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96349" w:rsidRPr="00E96349" w:rsidRDefault="00E96349" w:rsidP="00E96349">
      <w:pPr>
        <w:ind w:firstLine="708"/>
        <w:rPr>
          <w:sz w:val="26"/>
          <w:szCs w:val="26"/>
        </w:rPr>
      </w:pPr>
      <w:r w:rsidRPr="00E96349">
        <w:rPr>
          <w:sz w:val="26"/>
          <w:szCs w:val="26"/>
        </w:rPr>
        <w:t>О внесении изменений</w:t>
      </w:r>
    </w:p>
    <w:p w:rsidR="00E96349" w:rsidRPr="00E96349" w:rsidRDefault="00E96349" w:rsidP="00E96349">
      <w:pPr>
        <w:ind w:firstLine="708"/>
        <w:rPr>
          <w:sz w:val="26"/>
          <w:szCs w:val="26"/>
        </w:rPr>
      </w:pPr>
      <w:r w:rsidRPr="00E96349">
        <w:rPr>
          <w:sz w:val="26"/>
          <w:szCs w:val="26"/>
        </w:rPr>
        <w:t>в постановление Администрации</w:t>
      </w:r>
    </w:p>
    <w:p w:rsidR="00E96349" w:rsidRDefault="00E96349" w:rsidP="00E96349">
      <w:pPr>
        <w:ind w:left="565" w:firstLine="143"/>
        <w:rPr>
          <w:sz w:val="26"/>
          <w:szCs w:val="26"/>
        </w:rPr>
      </w:pPr>
      <w:r w:rsidRPr="00E96349">
        <w:rPr>
          <w:sz w:val="26"/>
          <w:szCs w:val="26"/>
        </w:rPr>
        <w:t>города Когалыма</w:t>
      </w:r>
    </w:p>
    <w:p w:rsidR="00B22DDA" w:rsidRDefault="00E96349" w:rsidP="00E96349">
      <w:pPr>
        <w:ind w:left="565" w:firstLine="143"/>
        <w:rPr>
          <w:sz w:val="26"/>
          <w:szCs w:val="26"/>
        </w:rPr>
      </w:pPr>
      <w:r w:rsidRPr="00E96349">
        <w:rPr>
          <w:sz w:val="26"/>
          <w:szCs w:val="26"/>
        </w:rPr>
        <w:t>от 11.05.2017 №958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Default="00E96349" w:rsidP="00E96349">
      <w:pPr>
        <w:ind w:firstLine="709"/>
        <w:jc w:val="both"/>
        <w:rPr>
          <w:sz w:val="26"/>
          <w:szCs w:val="26"/>
        </w:rPr>
      </w:pPr>
      <w:r w:rsidRPr="00E96349">
        <w:rPr>
          <w:sz w:val="26"/>
          <w:szCs w:val="26"/>
        </w:rPr>
        <w:t>В соответствии с частью 2 статьи 35 Федерального закона от 05.04.2013</w:t>
      </w:r>
      <w:r>
        <w:rPr>
          <w:sz w:val="26"/>
          <w:szCs w:val="26"/>
        </w:rPr>
        <w:t xml:space="preserve"> </w:t>
      </w:r>
      <w:r w:rsidRPr="00E96349">
        <w:rPr>
          <w:sz w:val="26"/>
          <w:szCs w:val="26"/>
        </w:rPr>
        <w:t>№44-ФЗ «О контрактной системе в сфере закупок товаров, работ, услуг для</w:t>
      </w:r>
      <w:r>
        <w:rPr>
          <w:sz w:val="26"/>
          <w:szCs w:val="26"/>
        </w:rPr>
        <w:t xml:space="preserve"> </w:t>
      </w:r>
      <w:r w:rsidRPr="00E96349">
        <w:rPr>
          <w:sz w:val="26"/>
          <w:szCs w:val="26"/>
        </w:rPr>
        <w:t>обеспечения государственных и муниципальных нужд», постановлением</w:t>
      </w:r>
      <w:r>
        <w:rPr>
          <w:sz w:val="26"/>
          <w:szCs w:val="26"/>
        </w:rPr>
        <w:t xml:space="preserve"> </w:t>
      </w:r>
      <w:r w:rsidRPr="00E96349">
        <w:rPr>
          <w:sz w:val="26"/>
          <w:szCs w:val="26"/>
        </w:rPr>
        <w:t>Правительства Российской Федерации от 20.09.2014</w:t>
      </w:r>
      <w:r>
        <w:rPr>
          <w:sz w:val="26"/>
          <w:szCs w:val="26"/>
        </w:rPr>
        <w:t xml:space="preserve"> </w:t>
      </w:r>
      <w:r w:rsidRPr="00E96349">
        <w:rPr>
          <w:sz w:val="26"/>
          <w:szCs w:val="26"/>
        </w:rPr>
        <w:t>№963 «Об осуществлении</w:t>
      </w:r>
      <w:r>
        <w:rPr>
          <w:sz w:val="26"/>
          <w:szCs w:val="26"/>
        </w:rPr>
        <w:t xml:space="preserve"> </w:t>
      </w:r>
      <w:r w:rsidRPr="00E96349">
        <w:rPr>
          <w:sz w:val="26"/>
          <w:szCs w:val="26"/>
        </w:rPr>
        <w:t>банковского сопровождения кон</w:t>
      </w:r>
      <w:r>
        <w:rPr>
          <w:sz w:val="26"/>
          <w:szCs w:val="26"/>
        </w:rPr>
        <w:t>трактов»</w:t>
      </w:r>
      <w:r w:rsidRPr="00E96349">
        <w:rPr>
          <w:sz w:val="26"/>
          <w:szCs w:val="26"/>
        </w:rPr>
        <w:t>:</w:t>
      </w:r>
    </w:p>
    <w:p w:rsidR="00E96349" w:rsidRPr="007876C6" w:rsidRDefault="00E96349" w:rsidP="00E96349">
      <w:pPr>
        <w:ind w:firstLine="709"/>
        <w:jc w:val="both"/>
        <w:rPr>
          <w:sz w:val="26"/>
          <w:szCs w:val="26"/>
        </w:rPr>
      </w:pPr>
    </w:p>
    <w:p w:rsidR="00E96349" w:rsidRDefault="00E96349" w:rsidP="00E96349">
      <w:pPr>
        <w:ind w:firstLine="709"/>
        <w:jc w:val="both"/>
        <w:rPr>
          <w:sz w:val="26"/>
          <w:szCs w:val="26"/>
        </w:rPr>
      </w:pPr>
      <w:r w:rsidRPr="00E96349">
        <w:rPr>
          <w:sz w:val="26"/>
          <w:szCs w:val="26"/>
        </w:rPr>
        <w:t>1. В постановление Администрации города Когалыма от 11.05.2017</w:t>
      </w:r>
      <w:r>
        <w:rPr>
          <w:sz w:val="26"/>
          <w:szCs w:val="26"/>
        </w:rPr>
        <w:t xml:space="preserve"> </w:t>
      </w:r>
      <w:r w:rsidRPr="00E96349">
        <w:rPr>
          <w:sz w:val="26"/>
          <w:szCs w:val="26"/>
        </w:rPr>
        <w:t>№958 «Об определении случаев осуществления банковского сопровождения</w:t>
      </w:r>
      <w:r>
        <w:rPr>
          <w:sz w:val="26"/>
          <w:szCs w:val="26"/>
        </w:rPr>
        <w:t xml:space="preserve"> </w:t>
      </w:r>
      <w:r w:rsidRPr="00E96349">
        <w:rPr>
          <w:sz w:val="26"/>
          <w:szCs w:val="26"/>
        </w:rPr>
        <w:t>контрактов» (далее - постановление) внести следующ</w:t>
      </w:r>
      <w:r>
        <w:rPr>
          <w:sz w:val="26"/>
          <w:szCs w:val="26"/>
        </w:rPr>
        <w:t>е</w:t>
      </w:r>
      <w:r w:rsidRPr="00E96349">
        <w:rPr>
          <w:sz w:val="26"/>
          <w:szCs w:val="26"/>
        </w:rPr>
        <w:t>е изменени</w:t>
      </w:r>
      <w:r>
        <w:rPr>
          <w:sz w:val="26"/>
          <w:szCs w:val="26"/>
        </w:rPr>
        <w:t>е</w:t>
      </w:r>
      <w:r w:rsidRPr="00E96349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:rsidR="00E96349" w:rsidRDefault="00E96349" w:rsidP="00E96349">
      <w:pPr>
        <w:ind w:firstLine="709"/>
        <w:jc w:val="both"/>
        <w:rPr>
          <w:sz w:val="26"/>
          <w:szCs w:val="26"/>
        </w:rPr>
      </w:pPr>
    </w:p>
    <w:p w:rsidR="00E96349" w:rsidRPr="00E96349" w:rsidRDefault="00E96349" w:rsidP="00E96349">
      <w:pPr>
        <w:ind w:firstLine="709"/>
        <w:jc w:val="both"/>
        <w:rPr>
          <w:sz w:val="26"/>
          <w:szCs w:val="26"/>
        </w:rPr>
      </w:pPr>
      <w:r w:rsidRPr="00E96349">
        <w:rPr>
          <w:sz w:val="26"/>
          <w:szCs w:val="26"/>
        </w:rPr>
        <w:t>1.1. Абзац</w:t>
      </w:r>
      <w:r>
        <w:rPr>
          <w:sz w:val="26"/>
          <w:szCs w:val="26"/>
        </w:rPr>
        <w:t xml:space="preserve"> </w:t>
      </w:r>
      <w:r w:rsidRPr="00E96349">
        <w:rPr>
          <w:sz w:val="26"/>
          <w:szCs w:val="26"/>
        </w:rPr>
        <w:t>третий пункта 2 постановления изложить в</w:t>
      </w:r>
      <w:r>
        <w:rPr>
          <w:sz w:val="26"/>
          <w:szCs w:val="26"/>
        </w:rPr>
        <w:t xml:space="preserve"> </w:t>
      </w:r>
      <w:r w:rsidRPr="00E96349">
        <w:rPr>
          <w:sz w:val="26"/>
          <w:szCs w:val="26"/>
        </w:rPr>
        <w:t>следующей редакции:</w:t>
      </w:r>
    </w:p>
    <w:p w:rsidR="00E96349" w:rsidRPr="00E96349" w:rsidRDefault="00E96349" w:rsidP="00E96349">
      <w:pPr>
        <w:ind w:firstLine="709"/>
        <w:jc w:val="both"/>
        <w:rPr>
          <w:sz w:val="26"/>
          <w:szCs w:val="26"/>
        </w:rPr>
      </w:pPr>
      <w:r w:rsidRPr="00E96349">
        <w:rPr>
          <w:sz w:val="26"/>
          <w:szCs w:val="26"/>
        </w:rPr>
        <w:t>«</w:t>
      </w:r>
      <w:r>
        <w:rPr>
          <w:sz w:val="26"/>
          <w:szCs w:val="26"/>
        </w:rPr>
        <w:t>не менее</w:t>
      </w:r>
      <w:r w:rsidRPr="00E96349">
        <w:rPr>
          <w:sz w:val="26"/>
          <w:szCs w:val="26"/>
        </w:rPr>
        <w:t xml:space="preserve"> 50 млн. рублей, - условие, о банковском сопровождении</w:t>
      </w:r>
      <w:r>
        <w:rPr>
          <w:sz w:val="26"/>
          <w:szCs w:val="26"/>
        </w:rPr>
        <w:t xml:space="preserve"> </w:t>
      </w:r>
      <w:r w:rsidRPr="00E96349">
        <w:rPr>
          <w:sz w:val="26"/>
          <w:szCs w:val="26"/>
        </w:rPr>
        <w:t>контракта, заключающееся в проведении банком, привлеченным поставщиком</w:t>
      </w:r>
      <w:r>
        <w:rPr>
          <w:sz w:val="26"/>
          <w:szCs w:val="26"/>
        </w:rPr>
        <w:t xml:space="preserve"> </w:t>
      </w:r>
      <w:r w:rsidRPr="00E96349">
        <w:rPr>
          <w:sz w:val="26"/>
          <w:szCs w:val="26"/>
        </w:rPr>
        <w:t>(подрядчиком, исполнителем) или заказчиком, мониторинга расчетов в рамках</w:t>
      </w:r>
      <w:r>
        <w:rPr>
          <w:sz w:val="26"/>
          <w:szCs w:val="26"/>
        </w:rPr>
        <w:t xml:space="preserve"> </w:t>
      </w:r>
      <w:r w:rsidRPr="00E96349">
        <w:rPr>
          <w:sz w:val="26"/>
          <w:szCs w:val="26"/>
        </w:rPr>
        <w:t>исполнения контракта;</w:t>
      </w:r>
    </w:p>
    <w:p w:rsidR="00E96349" w:rsidRDefault="00E96349" w:rsidP="00E963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 менее</w:t>
      </w:r>
      <w:r w:rsidRPr="00E96349">
        <w:rPr>
          <w:sz w:val="26"/>
          <w:szCs w:val="26"/>
        </w:rPr>
        <w:t xml:space="preserve"> 500 млн. рублей, - условие, предусматривающее привлечение</w:t>
      </w:r>
      <w:r>
        <w:rPr>
          <w:sz w:val="26"/>
          <w:szCs w:val="26"/>
        </w:rPr>
        <w:t xml:space="preserve"> </w:t>
      </w:r>
      <w:r w:rsidRPr="00E96349">
        <w:rPr>
          <w:sz w:val="26"/>
          <w:szCs w:val="26"/>
        </w:rPr>
        <w:t>поставщиком (подрядчиком, исполнителем) или заказчиком банка в целях</w:t>
      </w:r>
      <w:r>
        <w:rPr>
          <w:sz w:val="26"/>
          <w:szCs w:val="26"/>
        </w:rPr>
        <w:t xml:space="preserve"> </w:t>
      </w:r>
      <w:r w:rsidRPr="00E96349">
        <w:rPr>
          <w:sz w:val="26"/>
          <w:szCs w:val="26"/>
        </w:rPr>
        <w:t>оказания услуг, позволяющих обеспечить соответствие принимаемых товаров,</w:t>
      </w:r>
      <w:r>
        <w:rPr>
          <w:sz w:val="26"/>
          <w:szCs w:val="26"/>
        </w:rPr>
        <w:t xml:space="preserve"> </w:t>
      </w:r>
      <w:r w:rsidRPr="00E96349">
        <w:rPr>
          <w:sz w:val="26"/>
          <w:szCs w:val="26"/>
        </w:rPr>
        <w:t>работ (их результатов), услуг условиям контракта.».</w:t>
      </w:r>
    </w:p>
    <w:p w:rsidR="00E96349" w:rsidRPr="00E96349" w:rsidRDefault="00E96349" w:rsidP="00E96349">
      <w:pPr>
        <w:ind w:firstLine="709"/>
        <w:jc w:val="both"/>
        <w:rPr>
          <w:sz w:val="26"/>
          <w:szCs w:val="26"/>
        </w:rPr>
      </w:pPr>
    </w:p>
    <w:p w:rsidR="00E96349" w:rsidRDefault="00E96349" w:rsidP="00E96349">
      <w:pPr>
        <w:ind w:firstLine="709"/>
        <w:jc w:val="both"/>
        <w:rPr>
          <w:sz w:val="26"/>
          <w:szCs w:val="26"/>
        </w:rPr>
      </w:pPr>
      <w:r w:rsidRPr="00E96349">
        <w:rPr>
          <w:sz w:val="26"/>
          <w:szCs w:val="26"/>
        </w:rPr>
        <w:t>2. Опубликовать настоящее постановление в газете «Когалымский вестник»</w:t>
      </w:r>
      <w:r>
        <w:rPr>
          <w:sz w:val="26"/>
          <w:szCs w:val="26"/>
        </w:rPr>
        <w:t xml:space="preserve"> </w:t>
      </w:r>
      <w:r w:rsidRPr="00E96349">
        <w:rPr>
          <w:sz w:val="26"/>
          <w:szCs w:val="26"/>
        </w:rPr>
        <w:t>и разместить на официальном с</w:t>
      </w:r>
      <w:bookmarkStart w:id="0" w:name="_GoBack"/>
      <w:bookmarkEnd w:id="0"/>
      <w:r w:rsidRPr="00E96349">
        <w:rPr>
          <w:sz w:val="26"/>
          <w:szCs w:val="26"/>
        </w:rPr>
        <w:t>айте Администрации города Когалыма в</w:t>
      </w:r>
      <w:r>
        <w:rPr>
          <w:sz w:val="26"/>
          <w:szCs w:val="26"/>
        </w:rPr>
        <w:t xml:space="preserve"> </w:t>
      </w:r>
      <w:r w:rsidRPr="00E96349">
        <w:rPr>
          <w:sz w:val="26"/>
          <w:szCs w:val="26"/>
        </w:rPr>
        <w:t>информационно-телекоммуникационной сети «Интернет» (</w:t>
      </w:r>
      <w:hyperlink r:id="rId7" w:history="1">
        <w:r w:rsidRPr="00847034">
          <w:rPr>
            <w:rStyle w:val="aa"/>
            <w:sz w:val="26"/>
            <w:szCs w:val="26"/>
          </w:rPr>
          <w:t>www.admkogalym.ru</w:t>
        </w:r>
      </w:hyperlink>
      <w:r w:rsidRPr="00E96349">
        <w:rPr>
          <w:sz w:val="26"/>
          <w:szCs w:val="26"/>
        </w:rPr>
        <w:t>).</w:t>
      </w:r>
    </w:p>
    <w:p w:rsidR="00E96349" w:rsidRPr="00E96349" w:rsidRDefault="00E96349" w:rsidP="00E96349">
      <w:pPr>
        <w:ind w:firstLine="709"/>
        <w:jc w:val="both"/>
        <w:rPr>
          <w:sz w:val="26"/>
          <w:szCs w:val="26"/>
        </w:rPr>
      </w:pPr>
    </w:p>
    <w:p w:rsidR="00ED5C7C" w:rsidRDefault="00E96349" w:rsidP="00E96349">
      <w:pPr>
        <w:ind w:firstLine="709"/>
        <w:jc w:val="both"/>
        <w:rPr>
          <w:sz w:val="26"/>
          <w:szCs w:val="26"/>
        </w:rPr>
      </w:pPr>
      <w:r w:rsidRPr="00E96349">
        <w:rPr>
          <w:sz w:val="26"/>
          <w:szCs w:val="26"/>
        </w:rPr>
        <w:t>3. Контроль за выполнением постановления возложить на заместителя</w:t>
      </w:r>
      <w:r>
        <w:rPr>
          <w:sz w:val="26"/>
          <w:szCs w:val="26"/>
        </w:rPr>
        <w:t xml:space="preserve"> </w:t>
      </w:r>
      <w:r w:rsidRPr="00E96349">
        <w:rPr>
          <w:sz w:val="26"/>
          <w:szCs w:val="26"/>
        </w:rPr>
        <w:t xml:space="preserve">главы города Когалыма </w:t>
      </w:r>
      <w:proofErr w:type="spellStart"/>
      <w:r w:rsidRPr="00E96349">
        <w:rPr>
          <w:sz w:val="26"/>
          <w:szCs w:val="26"/>
        </w:rPr>
        <w:t>Т.И.Черных</w:t>
      </w:r>
      <w:proofErr w:type="spellEnd"/>
      <w:r w:rsidRPr="00E96349">
        <w:rPr>
          <w:sz w:val="26"/>
          <w:szCs w:val="26"/>
        </w:rPr>
        <w:t>.</w:t>
      </w: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776"/>
        <w:gridCol w:w="1843"/>
      </w:tblGrid>
      <w:tr w:rsidR="00D5489C" w:rsidRPr="00927695" w:rsidTr="00E96349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E96349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776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843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E96349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ED5C7C" w:rsidRPr="008329FC" w:rsidRDefault="00ED5C7C" w:rsidP="00E96349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F33B1"/>
    <w:rsid w:val="005500E4"/>
    <w:rsid w:val="006015ED"/>
    <w:rsid w:val="00625AA2"/>
    <w:rsid w:val="00635680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C47D2"/>
    <w:rsid w:val="00A564E7"/>
    <w:rsid w:val="00AE6CEC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B2627"/>
    <w:rsid w:val="00CC367F"/>
    <w:rsid w:val="00CF6B89"/>
    <w:rsid w:val="00D52DB6"/>
    <w:rsid w:val="00D5489C"/>
    <w:rsid w:val="00E96349"/>
    <w:rsid w:val="00EB75CB"/>
    <w:rsid w:val="00EC17E6"/>
    <w:rsid w:val="00ED5C7C"/>
    <w:rsid w:val="00ED62A2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001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E963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706C7-1CC6-4086-8E5D-8E210155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Аюпова Ирина Юрьевна</cp:lastModifiedBy>
  <cp:revision>63</cp:revision>
  <cp:lastPrinted>2022-11-11T11:42:00Z</cp:lastPrinted>
  <dcterms:created xsi:type="dcterms:W3CDTF">2018-07-18T04:10:00Z</dcterms:created>
  <dcterms:modified xsi:type="dcterms:W3CDTF">2023-12-07T11:47:00Z</dcterms:modified>
</cp:coreProperties>
</file>