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C7" w:rsidRPr="00FA24A6" w:rsidRDefault="00F7507F" w:rsidP="00101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от 10.11.2023 №13</w:t>
      </w:r>
      <w:r w:rsidR="001017C7">
        <w:rPr>
          <w:rFonts w:ascii="Times New Roman" w:hAnsi="Times New Roman" w:cs="Times New Roman"/>
          <w:b/>
          <w:sz w:val="26"/>
          <w:szCs w:val="26"/>
        </w:rPr>
        <w:t>6</w:t>
      </w:r>
    </w:p>
    <w:p w:rsidR="001017C7" w:rsidRDefault="001017C7" w:rsidP="001017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результатах экспертизы проекта решения Думы города Когалыма</w:t>
      </w:r>
    </w:p>
    <w:p w:rsidR="00F84CD4" w:rsidRDefault="00F84CD4" w:rsidP="001017C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«Об одобрении предложений о внесении изменений в муниципальную программу «Развитие образования в городе Когалыме»</w:t>
      </w:r>
      <w:r>
        <w:t xml:space="preserve"> </w:t>
      </w:r>
    </w:p>
    <w:p w:rsidR="00F84CD4" w:rsidRDefault="00F84CD4" w:rsidP="00F84C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E3D" w:rsidRDefault="00B63E3D" w:rsidP="00B63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подпунктом 7 пунктом 7.1 Положения о Контрольно-счетной палате, утвержденного решением Думы города Когалыма от 29.09.2011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муниципальных программ (проектов муниципальных программ)», утвержденным приказом председателя Контрольно-счетной палаты города от 23.01.2023 </w:t>
      </w:r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№3-КСП/</w:t>
      </w:r>
      <w:proofErr w:type="spellStart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F74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</w:t>
      </w:r>
      <w:r w:rsidRPr="00B0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 города Когалыма «</w:t>
      </w:r>
      <w:r>
        <w:rPr>
          <w:rFonts w:ascii="Times New Roman" w:hAnsi="Times New Roman" w:cs="Times New Roman"/>
          <w:sz w:val="26"/>
          <w:szCs w:val="26"/>
        </w:rPr>
        <w:t>Об одобрении 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редложений о внесении изменений в муниципальную </w:t>
      </w:r>
      <w:r w:rsidRPr="00A614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программу </w:t>
      </w:r>
      <w:r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P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1B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</w:t>
      </w:r>
      <w:r w:rsidRPr="003B314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(далее – Проект решения), представленного управлением образования Администрации города Когалыма с приложением пояснительной записки и финансово-экономического обоснования.</w:t>
      </w:r>
    </w:p>
    <w:p w:rsidR="00B63E3D" w:rsidRDefault="00B63E3D" w:rsidP="00B63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</w:t>
      </w:r>
      <w:r w:rsidRPr="00467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проведена на предмет соответствия Бюджетному кодексу Российской Федерации,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63E3D" w:rsidRPr="009A59D5" w:rsidRDefault="00B63E3D" w:rsidP="00B63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F84CD4" w:rsidRPr="00ED2EEA" w:rsidRDefault="00F84CD4" w:rsidP="00F8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E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«</w:t>
      </w:r>
      <w:r w:rsidRPr="00ED2EEA">
        <w:rPr>
          <w:rFonts w:ascii="Times New Roman" w:hAnsi="Times New Roman" w:cs="Times New Roman"/>
          <w:sz w:val="26"/>
          <w:szCs w:val="26"/>
        </w:rPr>
        <w:t>Развитие образования в городе Когалыме</w:t>
      </w:r>
      <w:r w:rsidRPr="00ED2E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утвержденную постановлением Администрации города Когалыма от 11.10.2013 №2899 (далее муниципальная программа). </w:t>
      </w:r>
    </w:p>
    <w:p w:rsidR="00473419" w:rsidRDefault="00B63E3D" w:rsidP="00473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пояснительной записки</w:t>
      </w:r>
      <w:r w:rsidR="004734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 фина</w:t>
      </w:r>
      <w:r w:rsidR="00473419">
        <w:rPr>
          <w:rFonts w:ascii="Times New Roman" w:hAnsi="Times New Roman" w:cs="Times New Roman"/>
          <w:sz w:val="26"/>
          <w:szCs w:val="26"/>
        </w:rPr>
        <w:t xml:space="preserve">нсов-экономического обоснования, изменения в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муниципальную программу</w:t>
      </w:r>
      <w:r w:rsidR="0076670A" w:rsidRPr="0076670A">
        <w:rPr>
          <w:rFonts w:ascii="Times New Roman" w:hAnsi="Times New Roman" w:cs="Times New Roman"/>
          <w:sz w:val="26"/>
          <w:szCs w:val="26"/>
        </w:rPr>
        <w:t xml:space="preserve"> вносятся с целью приведения структуры муниципальной программы в соответствие с постановлением Администрации города Когалыма от 28.10.2021 №2193 «О порядке разработки и реализации муниципальных программ города Когалыма», а также уточнения объемов финансирования муниципальной программы в соответствие с проектом решения Думы города Когалыма о бюджете на 2024 год и плановый период 2025 и 2026 годов, уточнения сроков ее реализации, перечня целевых показателей и мероприятий муниципальной программы.</w:t>
      </w:r>
    </w:p>
    <w:p w:rsidR="00F84CD4" w:rsidRPr="00473419" w:rsidRDefault="00F84CD4" w:rsidP="00473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2EE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Цели, задачи, ожидаемые результаты реализации Программы, соответствуют данным, отраженным в ее паспорте, а целевые показатели результатов реализации Программы в полной мере характеризируют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достижение основных целей.</w:t>
      </w:r>
    </w:p>
    <w:p w:rsidR="00F84CD4" w:rsidRDefault="00B63E3D" w:rsidP="00F8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</w:t>
      </w:r>
      <w:r w:rsidR="00F84CD4"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="00F84CD4"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на 2024, 2025, 2026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F84CD4"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</w:t>
      </w:r>
      <w:r w:rsidR="00F84CD4" w:rsidRPr="001038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84CD4" w:rsidRPr="00103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Думы города Когалыма «О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города Когалыма на 2024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2025 и 2026</w:t>
      </w:r>
      <w:r w:rsidR="00F84CD4" w:rsidRPr="001038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составляет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10 414 590,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End"/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>.рублей</w:t>
      </w:r>
      <w:proofErr w:type="spellEnd"/>
      <w:r w:rsidR="00F84CD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F84CD4" w:rsidRDefault="00F84CD4" w:rsidP="00F8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2021 год – 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4 013 270,0</w:t>
      </w:r>
      <w:r w:rsidR="00B63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рублей;</w:t>
      </w:r>
    </w:p>
    <w:p w:rsidR="00F84CD4" w:rsidRDefault="00F84CD4" w:rsidP="00F8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2022 год – 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3 196 800,2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рублей;</w:t>
      </w:r>
    </w:p>
    <w:p w:rsidR="00F84CD4" w:rsidRDefault="00F84CD4" w:rsidP="00F84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год – </w:t>
      </w:r>
      <w:r w:rsidR="0076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3 204 518,4 </w:t>
      </w:r>
      <w:r w:rsidR="00B63E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473419" w:rsidRDefault="00473419" w:rsidP="0047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Мероприятия Программы направлены на достижение целей и задач, отраженных в паспорте Программы и Стратегии социально-экономического развития города Когалыма до 2030 года, утвержденной решением Думы города Когалыма от 23.12.2014 №494-ГД.</w:t>
      </w:r>
    </w:p>
    <w:p w:rsidR="00134E6C" w:rsidRDefault="00134E6C" w:rsidP="00134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51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Порядку №2193, включает паспорт</w:t>
      </w:r>
      <w:r w:rsidRPr="00724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и содержит все необходимые разделы. </w:t>
      </w:r>
    </w:p>
    <w:p w:rsidR="00473419" w:rsidRPr="00683E02" w:rsidRDefault="00473419" w:rsidP="0047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приложения к нему не противоречат нормам бюджетного законодательства, а также требованиям Порядка №2193. </w:t>
      </w:r>
    </w:p>
    <w:p w:rsidR="00473419" w:rsidRDefault="00473419" w:rsidP="00473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E0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по представленному Проекту решения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1017C7" w:rsidRPr="002C1237" w:rsidRDefault="001017C7" w:rsidP="00101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от 10.11.2023 №136 по результатам проведенной экспертизы направлено субъекту правотворческой инициативы.</w:t>
      </w:r>
    </w:p>
    <w:p w:rsidR="00C62B65" w:rsidRPr="00473419" w:rsidRDefault="00F7507F" w:rsidP="00101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C62B65" w:rsidRPr="00473419" w:rsidSect="005C7FD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C5"/>
    <w:rsid w:val="001017C7"/>
    <w:rsid w:val="00134E6C"/>
    <w:rsid w:val="00175429"/>
    <w:rsid w:val="001A6386"/>
    <w:rsid w:val="00473419"/>
    <w:rsid w:val="0076670A"/>
    <w:rsid w:val="009B3AC5"/>
    <w:rsid w:val="00B63E3D"/>
    <w:rsid w:val="00E80D09"/>
    <w:rsid w:val="00E92996"/>
    <w:rsid w:val="00F7507F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D7D1"/>
  <w15:chartTrackingRefBased/>
  <w15:docId w15:val="{BC925EF0-A94B-4451-A24B-493562A9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Ильин Андрей Александрович</cp:lastModifiedBy>
  <cp:revision>8</cp:revision>
  <dcterms:created xsi:type="dcterms:W3CDTF">2023-11-10T09:32:00Z</dcterms:created>
  <dcterms:modified xsi:type="dcterms:W3CDTF">2023-11-13T09:05:00Z</dcterms:modified>
</cp:coreProperties>
</file>