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77" w:rsidRDefault="00146977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3910" w:rsidRDefault="00CB3910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3910" w:rsidRDefault="00CB3910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О внесении изменения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в постановление Администрации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от 17.11.2014 №2962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CB3910" w:rsidRDefault="00407C13" w:rsidP="00CB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B3910" w:rsidRPr="00CB3910">
        <w:rPr>
          <w:rFonts w:ascii="Times New Roman" w:eastAsia="Calibri" w:hAnsi="Times New Roman" w:cs="Times New Roman"/>
          <w:sz w:val="26"/>
          <w:szCs w:val="26"/>
        </w:rPr>
        <w:t xml:space="preserve">Градостроительным </w:t>
      </w:r>
      <w:hyperlink r:id="rId7" w:history="1">
        <w:r w:rsidR="00CB3910" w:rsidRPr="00CB3910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="00CB3910" w:rsidRPr="00CB3910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Федеральными законами от 06.10.2003 </w:t>
      </w:r>
      <w:hyperlink r:id="rId8" w:history="1">
        <w:r w:rsidR="00CB3910" w:rsidRPr="00CB3910">
          <w:rPr>
            <w:rFonts w:ascii="Times New Roman" w:eastAsia="Calibri" w:hAnsi="Times New Roman" w:cs="Times New Roman"/>
            <w:sz w:val="26"/>
            <w:szCs w:val="26"/>
          </w:rPr>
          <w:t>N 131-ФЗ</w:t>
        </w:r>
      </w:hyperlink>
      <w:r w:rsidR="00CB3910" w:rsidRPr="00CB391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CB3910" w:rsidRPr="00CB3910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</w:t>
      </w:r>
      <w:r w:rsidR="00CB3910" w:rsidRPr="00CB3910">
        <w:rPr>
          <w:rFonts w:ascii="Times New Roman" w:eastAsia="Calibri" w:hAnsi="Times New Roman" w:cs="Times New Roman"/>
          <w:sz w:val="26"/>
          <w:szCs w:val="26"/>
        </w:rPr>
        <w:t>равления в Российской Федерации»,</w:t>
      </w:r>
      <w:r w:rsidRPr="00407C13">
        <w:rPr>
          <w:rFonts w:ascii="Times New Roman" w:eastAsia="Calibri" w:hAnsi="Times New Roman" w:cs="Times New Roman"/>
          <w:sz w:val="26"/>
          <w:szCs w:val="26"/>
        </w:rPr>
        <w:t xml:space="preserve"> от 27.07.2010 №210-ФЗ</w:t>
      </w:r>
      <w:r w:rsidR="001469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7C13">
        <w:rPr>
          <w:rFonts w:ascii="Times New Roman" w:eastAsia="Calibri" w:hAnsi="Times New Roman" w:cs="Times New Roman"/>
          <w:sz w:val="26"/>
          <w:szCs w:val="26"/>
        </w:rPr>
        <w:t>«Об организации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в целях приведения нормативного правового акта в соответствие с действующим законодательством:</w:t>
      </w:r>
    </w:p>
    <w:p w:rsidR="00407C13" w:rsidRPr="00407C13" w:rsidRDefault="00407C13" w:rsidP="0014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14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1. В постановление Администрации города Когалыма от 17.11.2014 №2962 «Об утверждении административного регламента предоставления муниципальной услуги «Выдача градостроительного плана земельного участка» (далее - постановление) внести следующее изменение:</w:t>
      </w:r>
    </w:p>
    <w:p w:rsidR="00407C13" w:rsidRDefault="00407C13" w:rsidP="0014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EC7933">
        <w:rPr>
          <w:rFonts w:ascii="Times New Roman" w:eastAsia="Calibri" w:hAnsi="Times New Roman" w:cs="Times New Roman"/>
          <w:sz w:val="26"/>
          <w:szCs w:val="26"/>
        </w:rPr>
        <w:t>Абзац седьмой пункта 36 раздела 3 изложить в следующей редакции:</w:t>
      </w:r>
    </w:p>
    <w:p w:rsidR="00EC7933" w:rsidRPr="00EC7933" w:rsidRDefault="00EC7933" w:rsidP="00EC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7933">
        <w:rPr>
          <w:rFonts w:ascii="Times New Roman" w:eastAsia="Calibri" w:hAnsi="Times New Roman" w:cs="Times New Roman"/>
          <w:sz w:val="26"/>
          <w:szCs w:val="26"/>
        </w:rPr>
        <w:t xml:space="preserve">«направление в организации, осуществляющие эксплуатацию сетей инженерно-технического обеспечения, запроса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(максимальный срок выполнения административного действия составляет </w:t>
      </w:r>
      <w:r w:rsidR="00E93009">
        <w:rPr>
          <w:rFonts w:ascii="Times New Roman" w:eastAsia="Calibri" w:hAnsi="Times New Roman" w:cs="Times New Roman"/>
          <w:sz w:val="26"/>
          <w:szCs w:val="26"/>
        </w:rPr>
        <w:t xml:space="preserve">не более </w:t>
      </w:r>
      <w:r w:rsidRPr="00EC7933">
        <w:rPr>
          <w:rFonts w:ascii="Times New Roman" w:eastAsia="Calibri" w:hAnsi="Times New Roman" w:cs="Times New Roman"/>
          <w:sz w:val="26"/>
          <w:szCs w:val="26"/>
        </w:rPr>
        <w:t xml:space="preserve">5 рабочих дней с даты получения заявления. Срок представления технических условий по запросам органов местного самоуправления в соответствии с </w:t>
      </w:r>
      <w:hyperlink r:id="rId9" w:history="1">
        <w:r w:rsidRPr="00EC7933">
          <w:rPr>
            <w:rFonts w:ascii="Times New Roman" w:eastAsia="Calibri" w:hAnsi="Times New Roman" w:cs="Times New Roman"/>
            <w:sz w:val="26"/>
            <w:szCs w:val="26"/>
          </w:rPr>
          <w:t>частью 7 статьи 48</w:t>
        </w:r>
      </w:hyperlink>
      <w:r w:rsidRPr="00EC793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C7933">
          <w:rPr>
            <w:rFonts w:ascii="Times New Roman" w:eastAsia="Calibri" w:hAnsi="Times New Roman" w:cs="Times New Roman"/>
            <w:sz w:val="26"/>
            <w:szCs w:val="26"/>
          </w:rPr>
          <w:t>частью 7 статьи 57.3</w:t>
        </w:r>
      </w:hyperlink>
      <w:r w:rsidRPr="00EC7933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 составляет 7 рабочих дней.).</w:t>
      </w:r>
    </w:p>
    <w:p w:rsidR="00407C13" w:rsidRPr="00407C13" w:rsidRDefault="00407C13" w:rsidP="00EC79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Default="00EC7933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t>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46977" w:rsidRPr="00407C13" w:rsidRDefault="00146977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EC7933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lastRenderedPageBreak/>
        <w:t>города Когалыма и информационно-телекоммуникационной сети «Интернет» (www.admkogalym.ru).</w:t>
      </w:r>
    </w:p>
    <w:p w:rsidR="00407C13" w:rsidRDefault="00407C13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0261" w:rsidRPr="00407C13" w:rsidRDefault="00EC7933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t>. Контроль за выполнением постановления возложить на первого заместителя главы города Когалыма Р.Я.Ярема.</w:t>
      </w:r>
    </w:p>
    <w:p w:rsidR="00240261" w:rsidRDefault="00240261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Default="00146977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Pr="00407C13" w:rsidRDefault="00146977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Pr="00407C13">
        <w:rPr>
          <w:rFonts w:ascii="Times New Roman" w:eastAsia="Calibri" w:hAnsi="Times New Roman" w:cs="Times New Roman"/>
          <w:sz w:val="26"/>
          <w:szCs w:val="26"/>
        </w:rPr>
        <w:t>Н.Н.Пальчиков</w:t>
      </w:r>
    </w:p>
    <w:p w:rsidR="00407C13" w:rsidRPr="00407C13" w:rsidRDefault="00407C13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Default="00146977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Default="00146977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Pr="00407C13" w:rsidRDefault="00146977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66FA" w:rsidRDefault="001B66FA"/>
    <w:sectPr w:rsidR="001B66FA" w:rsidSect="00146977">
      <w:pgSz w:w="11906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06" w:rsidRDefault="00D47106" w:rsidP="00407C13">
      <w:pPr>
        <w:spacing w:after="0" w:line="240" w:lineRule="auto"/>
      </w:pPr>
      <w:r>
        <w:separator/>
      </w:r>
    </w:p>
  </w:endnote>
  <w:endnote w:type="continuationSeparator" w:id="0">
    <w:p w:rsidR="00D47106" w:rsidRDefault="00D47106" w:rsidP="0040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06" w:rsidRDefault="00D47106" w:rsidP="00407C13">
      <w:pPr>
        <w:spacing w:after="0" w:line="240" w:lineRule="auto"/>
      </w:pPr>
      <w:r>
        <w:separator/>
      </w:r>
    </w:p>
  </w:footnote>
  <w:footnote w:type="continuationSeparator" w:id="0">
    <w:p w:rsidR="00D47106" w:rsidRDefault="00D47106" w:rsidP="0040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A8"/>
    <w:rsid w:val="00007C27"/>
    <w:rsid w:val="000260A8"/>
    <w:rsid w:val="0005087E"/>
    <w:rsid w:val="000A27BA"/>
    <w:rsid w:val="00146977"/>
    <w:rsid w:val="0019082E"/>
    <w:rsid w:val="001B66FA"/>
    <w:rsid w:val="001E470C"/>
    <w:rsid w:val="002227BC"/>
    <w:rsid w:val="00240261"/>
    <w:rsid w:val="002B1748"/>
    <w:rsid w:val="003563FA"/>
    <w:rsid w:val="00385E66"/>
    <w:rsid w:val="00404AE0"/>
    <w:rsid w:val="00407883"/>
    <w:rsid w:val="00407C13"/>
    <w:rsid w:val="004276A6"/>
    <w:rsid w:val="00453F68"/>
    <w:rsid w:val="004861E1"/>
    <w:rsid w:val="004D2A58"/>
    <w:rsid w:val="00553735"/>
    <w:rsid w:val="005F09D8"/>
    <w:rsid w:val="005F4A40"/>
    <w:rsid w:val="00610BF0"/>
    <w:rsid w:val="006559CC"/>
    <w:rsid w:val="0068096C"/>
    <w:rsid w:val="00683A4A"/>
    <w:rsid w:val="006A3618"/>
    <w:rsid w:val="006B7F0A"/>
    <w:rsid w:val="006E2780"/>
    <w:rsid w:val="00737D71"/>
    <w:rsid w:val="00774F2E"/>
    <w:rsid w:val="007A55E3"/>
    <w:rsid w:val="007B7E68"/>
    <w:rsid w:val="007F0174"/>
    <w:rsid w:val="009A724A"/>
    <w:rsid w:val="009B5876"/>
    <w:rsid w:val="00A53798"/>
    <w:rsid w:val="00A56A8F"/>
    <w:rsid w:val="00A966FD"/>
    <w:rsid w:val="00AB5FC9"/>
    <w:rsid w:val="00AF2ADF"/>
    <w:rsid w:val="00B7220B"/>
    <w:rsid w:val="00BD2490"/>
    <w:rsid w:val="00C05D09"/>
    <w:rsid w:val="00C3367A"/>
    <w:rsid w:val="00C35116"/>
    <w:rsid w:val="00CB3910"/>
    <w:rsid w:val="00CF5016"/>
    <w:rsid w:val="00CF6033"/>
    <w:rsid w:val="00D16EC6"/>
    <w:rsid w:val="00D46230"/>
    <w:rsid w:val="00D47106"/>
    <w:rsid w:val="00D65C5C"/>
    <w:rsid w:val="00D75AF2"/>
    <w:rsid w:val="00D96D9E"/>
    <w:rsid w:val="00E306CA"/>
    <w:rsid w:val="00E92F7C"/>
    <w:rsid w:val="00E93009"/>
    <w:rsid w:val="00EC7933"/>
    <w:rsid w:val="00F01C78"/>
    <w:rsid w:val="00F07F4C"/>
    <w:rsid w:val="00F60C61"/>
    <w:rsid w:val="00F80054"/>
    <w:rsid w:val="00FA7D8E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2058-F365-418A-B764-276AFE7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7C2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07C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2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C13"/>
  </w:style>
  <w:style w:type="paragraph" w:styleId="a7">
    <w:name w:val="footer"/>
    <w:basedOn w:val="a"/>
    <w:link w:val="a8"/>
    <w:uiPriority w:val="99"/>
    <w:unhideWhenUsed/>
    <w:rsid w:val="0040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C13"/>
  </w:style>
  <w:style w:type="paragraph" w:styleId="a9">
    <w:name w:val="Balloon Text"/>
    <w:basedOn w:val="a"/>
    <w:link w:val="aa"/>
    <w:uiPriority w:val="99"/>
    <w:semiHidden/>
    <w:unhideWhenUsed/>
    <w:rsid w:val="00CF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5C12880FA7B3DECB38468F451CDB017D4000DE7CD113B864C3B82D674D2DCEBE39B772D8E640244440E892Du1E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7D40F0CEDCC113B864C3B82D674D2DCEBE39B772D8E640244440E892Du1E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582D05457514DC67386643862DD136652B74C8A55B35DED88EA6EDD026084D81EA98BF866134087D8B10919D62F00F3297BB196E9VDf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652B74C8A55B35DED88EA6EDD026084D81EA98BF1671048D682A10D5081251CF43F65BB88E9DE7CVD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Краева Ольга Витальевна</cp:lastModifiedBy>
  <cp:revision>2</cp:revision>
  <cp:lastPrinted>2019-09-12T10:41:00Z</cp:lastPrinted>
  <dcterms:created xsi:type="dcterms:W3CDTF">2020-08-27T05:09:00Z</dcterms:created>
  <dcterms:modified xsi:type="dcterms:W3CDTF">2020-08-27T05:09:00Z</dcterms:modified>
</cp:coreProperties>
</file>