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2F1" w:rsidRPr="005F570E" w:rsidRDefault="007442F1" w:rsidP="00D25E08">
      <w:pPr>
        <w:spacing w:after="0" w:line="240" w:lineRule="auto"/>
        <w:rPr>
          <w:rFonts w:ascii="Times New Roman" w:hAnsi="Times New Roman"/>
          <w:sz w:val="26"/>
          <w:szCs w:val="26"/>
        </w:rPr>
      </w:pPr>
    </w:p>
    <w:p w:rsidR="007442F1" w:rsidRPr="005F570E" w:rsidRDefault="007442F1" w:rsidP="00D25E08">
      <w:pPr>
        <w:spacing w:after="0" w:line="240" w:lineRule="auto"/>
        <w:rPr>
          <w:rFonts w:ascii="Times New Roman" w:hAnsi="Times New Roman"/>
          <w:sz w:val="26"/>
          <w:szCs w:val="26"/>
        </w:rPr>
      </w:pPr>
    </w:p>
    <w:p w:rsidR="007442F1" w:rsidRPr="005F570E" w:rsidRDefault="007442F1" w:rsidP="00D25E08">
      <w:pPr>
        <w:spacing w:after="0" w:line="240" w:lineRule="auto"/>
        <w:rPr>
          <w:rFonts w:ascii="Times New Roman" w:hAnsi="Times New Roman"/>
          <w:sz w:val="26"/>
          <w:szCs w:val="26"/>
        </w:rPr>
      </w:pPr>
    </w:p>
    <w:p w:rsidR="007442F1" w:rsidRPr="005F570E" w:rsidRDefault="007442F1" w:rsidP="00D25E08">
      <w:pPr>
        <w:spacing w:after="0" w:line="240" w:lineRule="auto"/>
        <w:rPr>
          <w:rFonts w:ascii="Times New Roman" w:hAnsi="Times New Roman"/>
          <w:sz w:val="26"/>
          <w:szCs w:val="26"/>
        </w:rPr>
      </w:pPr>
    </w:p>
    <w:p w:rsidR="007442F1" w:rsidRPr="005F570E" w:rsidRDefault="007442F1" w:rsidP="00D25E08">
      <w:pPr>
        <w:spacing w:after="0" w:line="240" w:lineRule="auto"/>
        <w:rPr>
          <w:rFonts w:ascii="Times New Roman" w:hAnsi="Times New Roman"/>
          <w:sz w:val="26"/>
          <w:szCs w:val="26"/>
        </w:rPr>
      </w:pPr>
    </w:p>
    <w:p w:rsidR="007442F1" w:rsidRPr="005F570E" w:rsidRDefault="007442F1" w:rsidP="00D25E08">
      <w:pPr>
        <w:spacing w:after="0" w:line="240" w:lineRule="auto"/>
        <w:rPr>
          <w:rFonts w:ascii="Times New Roman" w:hAnsi="Times New Roman"/>
          <w:sz w:val="26"/>
          <w:szCs w:val="26"/>
        </w:rPr>
      </w:pPr>
    </w:p>
    <w:p w:rsidR="007442F1" w:rsidRPr="005F570E" w:rsidRDefault="007442F1" w:rsidP="00D25E08">
      <w:pPr>
        <w:spacing w:after="0" w:line="240" w:lineRule="auto"/>
        <w:rPr>
          <w:rFonts w:ascii="Times New Roman" w:hAnsi="Times New Roman"/>
          <w:sz w:val="26"/>
          <w:szCs w:val="26"/>
        </w:rPr>
      </w:pPr>
    </w:p>
    <w:p w:rsidR="007442F1" w:rsidRPr="005F570E" w:rsidRDefault="007442F1" w:rsidP="00D25E08">
      <w:pPr>
        <w:spacing w:after="0" w:line="240" w:lineRule="auto"/>
        <w:rPr>
          <w:rFonts w:ascii="Times New Roman" w:hAnsi="Times New Roman"/>
          <w:sz w:val="26"/>
          <w:szCs w:val="26"/>
        </w:rPr>
      </w:pPr>
    </w:p>
    <w:p w:rsidR="007442F1" w:rsidRPr="005F570E" w:rsidRDefault="007442F1" w:rsidP="00D25E08">
      <w:pPr>
        <w:spacing w:after="0" w:line="240" w:lineRule="auto"/>
        <w:rPr>
          <w:rFonts w:ascii="Times New Roman" w:hAnsi="Times New Roman"/>
          <w:sz w:val="26"/>
          <w:szCs w:val="26"/>
        </w:rPr>
      </w:pPr>
      <w:r w:rsidRPr="005F570E">
        <w:rPr>
          <w:rFonts w:ascii="Times New Roman" w:hAnsi="Times New Roman"/>
          <w:sz w:val="26"/>
          <w:szCs w:val="26"/>
        </w:rPr>
        <w:t xml:space="preserve">О внесении изменений </w:t>
      </w:r>
    </w:p>
    <w:p w:rsidR="007442F1" w:rsidRPr="005F570E" w:rsidRDefault="007442F1" w:rsidP="00D25E08">
      <w:pPr>
        <w:tabs>
          <w:tab w:val="left" w:pos="4200"/>
        </w:tabs>
        <w:spacing w:after="0" w:line="240" w:lineRule="auto"/>
        <w:rPr>
          <w:rFonts w:ascii="Times New Roman" w:hAnsi="Times New Roman"/>
          <w:sz w:val="26"/>
          <w:szCs w:val="26"/>
        </w:rPr>
      </w:pPr>
      <w:r w:rsidRPr="005F570E">
        <w:rPr>
          <w:rFonts w:ascii="Times New Roman" w:hAnsi="Times New Roman"/>
          <w:sz w:val="26"/>
          <w:szCs w:val="26"/>
        </w:rPr>
        <w:t xml:space="preserve">в постановление Администрации </w:t>
      </w:r>
      <w:r w:rsidRPr="005F570E">
        <w:rPr>
          <w:rFonts w:ascii="Times New Roman" w:hAnsi="Times New Roman"/>
          <w:sz w:val="26"/>
          <w:szCs w:val="26"/>
        </w:rPr>
        <w:tab/>
      </w:r>
    </w:p>
    <w:p w:rsidR="007442F1" w:rsidRPr="005F570E" w:rsidRDefault="007442F1" w:rsidP="00D25E08">
      <w:pPr>
        <w:spacing w:after="0" w:line="240" w:lineRule="auto"/>
        <w:rPr>
          <w:rFonts w:ascii="Times New Roman" w:hAnsi="Times New Roman"/>
          <w:sz w:val="26"/>
          <w:szCs w:val="26"/>
        </w:rPr>
      </w:pPr>
      <w:r w:rsidRPr="005F570E">
        <w:rPr>
          <w:rFonts w:ascii="Times New Roman" w:hAnsi="Times New Roman"/>
          <w:sz w:val="26"/>
          <w:szCs w:val="26"/>
        </w:rPr>
        <w:t>города Когалыма от 25.06.2015 №1970</w:t>
      </w:r>
    </w:p>
    <w:p w:rsidR="007442F1" w:rsidRPr="005F570E" w:rsidRDefault="007442F1" w:rsidP="00D25E08">
      <w:pPr>
        <w:spacing w:after="0" w:line="240" w:lineRule="auto"/>
        <w:ind w:firstLine="720"/>
        <w:rPr>
          <w:rFonts w:ascii="Times New Roman" w:hAnsi="Times New Roman"/>
          <w:sz w:val="26"/>
          <w:szCs w:val="26"/>
        </w:rPr>
      </w:pPr>
    </w:p>
    <w:p w:rsidR="007442F1" w:rsidRPr="005F570E" w:rsidRDefault="007442F1" w:rsidP="00CB6AA0">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29.12.2012 №273-ФЗ «Об образовании в Российской Федерации», статьей 28 Устава города Когалыма </w:t>
      </w:r>
      <w:r w:rsidRPr="005F570E">
        <w:rPr>
          <w:rFonts w:ascii="Times New Roman" w:hAnsi="Times New Roman" w:cs="Times New Roman"/>
          <w:spacing w:val="-6"/>
          <w:sz w:val="26"/>
          <w:szCs w:val="24"/>
        </w:rPr>
        <w:t>в целях приведения нормативного правового акта в соответствие с действующим законодательством:</w:t>
      </w:r>
    </w:p>
    <w:p w:rsidR="007442F1" w:rsidRPr="005F570E" w:rsidRDefault="007442F1" w:rsidP="00D25E08">
      <w:pPr>
        <w:spacing w:after="0" w:line="240" w:lineRule="auto"/>
        <w:ind w:firstLine="720"/>
        <w:rPr>
          <w:rFonts w:ascii="Times New Roman" w:hAnsi="Times New Roman"/>
          <w:sz w:val="26"/>
          <w:szCs w:val="26"/>
        </w:rPr>
      </w:pPr>
    </w:p>
    <w:p w:rsidR="007442F1" w:rsidRPr="005F570E" w:rsidRDefault="007442F1" w:rsidP="00D25E08">
      <w:pPr>
        <w:spacing w:after="0" w:line="240" w:lineRule="auto"/>
        <w:ind w:firstLine="720"/>
        <w:jc w:val="both"/>
        <w:rPr>
          <w:rFonts w:ascii="Times New Roman" w:hAnsi="Times New Roman"/>
          <w:sz w:val="26"/>
          <w:szCs w:val="24"/>
        </w:rPr>
      </w:pPr>
      <w:r w:rsidRPr="005F570E">
        <w:rPr>
          <w:rFonts w:ascii="Times New Roman" w:hAnsi="Times New Roman"/>
          <w:sz w:val="26"/>
          <w:szCs w:val="24"/>
        </w:rPr>
        <w:t xml:space="preserve">1. В постановление Администрации города Когалыма от 25.06.2015 №1970 «Об утверждении стандарта качества предоставления муниципальной услуги «Реализация образовательных программ начального общего, основного общего, среднего общего образования и дополнительных общеобразовательных программ в общеобразовательных организациях» (далее – постановление) внести следующее изменение: </w:t>
      </w:r>
    </w:p>
    <w:p w:rsidR="007442F1" w:rsidRPr="005F570E" w:rsidRDefault="007442F1" w:rsidP="00D25E08">
      <w:pPr>
        <w:pStyle w:val="1"/>
        <w:spacing w:after="0" w:line="240" w:lineRule="auto"/>
        <w:ind w:left="0" w:firstLine="720"/>
        <w:jc w:val="both"/>
        <w:rPr>
          <w:rFonts w:ascii="Times New Roman" w:hAnsi="Times New Roman"/>
          <w:sz w:val="26"/>
          <w:szCs w:val="26"/>
        </w:rPr>
      </w:pPr>
      <w:r w:rsidRPr="005F570E">
        <w:rPr>
          <w:rFonts w:ascii="Times New Roman" w:hAnsi="Times New Roman"/>
          <w:sz w:val="26"/>
          <w:szCs w:val="26"/>
        </w:rPr>
        <w:t xml:space="preserve">1.1. приложение к постановлению изложить в редакции согласно </w:t>
      </w:r>
      <w:proofErr w:type="gramStart"/>
      <w:r w:rsidRPr="005F570E">
        <w:rPr>
          <w:rFonts w:ascii="Times New Roman" w:hAnsi="Times New Roman"/>
          <w:sz w:val="26"/>
          <w:szCs w:val="26"/>
        </w:rPr>
        <w:t>приложению</w:t>
      </w:r>
      <w:proofErr w:type="gramEnd"/>
      <w:r w:rsidRPr="005F570E">
        <w:rPr>
          <w:rFonts w:ascii="Times New Roman" w:hAnsi="Times New Roman"/>
          <w:sz w:val="26"/>
          <w:szCs w:val="26"/>
        </w:rPr>
        <w:t xml:space="preserve"> к настоящему постановлению </w:t>
      </w:r>
    </w:p>
    <w:p w:rsidR="007442F1" w:rsidRPr="005F570E" w:rsidRDefault="007442F1" w:rsidP="00D25E08">
      <w:pPr>
        <w:pStyle w:val="1"/>
        <w:spacing w:after="0" w:line="240" w:lineRule="auto"/>
        <w:ind w:left="0" w:firstLine="720"/>
        <w:jc w:val="both"/>
        <w:rPr>
          <w:rFonts w:ascii="Times New Roman" w:hAnsi="Times New Roman"/>
          <w:spacing w:val="-6"/>
          <w:sz w:val="26"/>
          <w:szCs w:val="26"/>
        </w:rPr>
      </w:pPr>
    </w:p>
    <w:p w:rsidR="007442F1" w:rsidRPr="005F570E" w:rsidRDefault="007442F1" w:rsidP="00D25E08">
      <w:pPr>
        <w:pStyle w:val="1"/>
        <w:spacing w:after="0" w:line="240" w:lineRule="auto"/>
        <w:ind w:left="0" w:firstLine="720"/>
        <w:jc w:val="both"/>
        <w:rPr>
          <w:rFonts w:ascii="Times New Roman" w:hAnsi="Times New Roman"/>
          <w:spacing w:val="-6"/>
          <w:sz w:val="26"/>
          <w:szCs w:val="26"/>
        </w:rPr>
      </w:pPr>
      <w:r w:rsidRPr="005F570E">
        <w:rPr>
          <w:rFonts w:ascii="Times New Roman" w:hAnsi="Times New Roman"/>
          <w:spacing w:val="-6"/>
          <w:sz w:val="26"/>
          <w:szCs w:val="26"/>
        </w:rPr>
        <w:t>2. Управлению образования Администрации города Когалыма (</w:t>
      </w:r>
      <w:proofErr w:type="spellStart"/>
      <w:r w:rsidRPr="005F570E">
        <w:rPr>
          <w:rFonts w:ascii="Times New Roman" w:hAnsi="Times New Roman"/>
          <w:spacing w:val="-6"/>
          <w:sz w:val="26"/>
          <w:szCs w:val="26"/>
        </w:rPr>
        <w:t>С.Г.Гришина</w:t>
      </w:r>
      <w:proofErr w:type="spellEnd"/>
      <w:r w:rsidRPr="005F570E">
        <w:rPr>
          <w:rFonts w:ascii="Times New Roman" w:hAnsi="Times New Roman"/>
          <w:spacing w:val="-6"/>
          <w:sz w:val="26"/>
          <w:szCs w:val="26"/>
        </w:rPr>
        <w:t>) направить в юридическое управление Администрации города Когалыма текст настоящего постановления и приложение к нему, его реквизиты, сведения об источнике официального опубликования в порядке и в сроки, предусмотренные распоряжением Администрации города Когалыма 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7442F1" w:rsidRPr="005F570E" w:rsidRDefault="007442F1" w:rsidP="00D25E08">
      <w:pPr>
        <w:pStyle w:val="1"/>
        <w:spacing w:after="0" w:line="240" w:lineRule="auto"/>
        <w:ind w:left="0" w:firstLine="720"/>
        <w:jc w:val="both"/>
        <w:rPr>
          <w:rFonts w:ascii="Times New Roman" w:hAnsi="Times New Roman"/>
          <w:sz w:val="26"/>
          <w:szCs w:val="26"/>
        </w:rPr>
      </w:pPr>
    </w:p>
    <w:p w:rsidR="007442F1" w:rsidRPr="005F570E" w:rsidRDefault="007442F1" w:rsidP="00D25E08">
      <w:pPr>
        <w:pStyle w:val="1"/>
        <w:spacing w:after="0" w:line="240" w:lineRule="auto"/>
        <w:ind w:left="0" w:firstLine="720"/>
        <w:jc w:val="both"/>
        <w:rPr>
          <w:rFonts w:ascii="Times New Roman" w:hAnsi="Times New Roman"/>
          <w:spacing w:val="-6"/>
          <w:sz w:val="26"/>
          <w:szCs w:val="26"/>
        </w:rPr>
      </w:pPr>
      <w:r w:rsidRPr="005F570E">
        <w:rPr>
          <w:rFonts w:ascii="Times New Roman" w:hAnsi="Times New Roman"/>
          <w:spacing w:val="-6"/>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5" w:history="1">
        <w:r w:rsidRPr="005F570E">
          <w:rPr>
            <w:rStyle w:val="a3"/>
            <w:rFonts w:ascii="Times New Roman" w:hAnsi="Times New Roman"/>
            <w:color w:val="auto"/>
            <w:spacing w:val="-6"/>
            <w:sz w:val="26"/>
            <w:szCs w:val="26"/>
          </w:rPr>
          <w:t>www.admkogalym.ru</w:t>
        </w:r>
      </w:hyperlink>
      <w:r w:rsidRPr="005F570E">
        <w:rPr>
          <w:rFonts w:ascii="Times New Roman" w:hAnsi="Times New Roman"/>
          <w:spacing w:val="-6"/>
          <w:sz w:val="26"/>
          <w:szCs w:val="26"/>
        </w:rPr>
        <w:t>).</w:t>
      </w:r>
    </w:p>
    <w:p w:rsidR="007442F1" w:rsidRPr="005F570E" w:rsidRDefault="007442F1" w:rsidP="00D25E08">
      <w:pPr>
        <w:pStyle w:val="1"/>
        <w:spacing w:after="0" w:line="240" w:lineRule="auto"/>
        <w:ind w:left="0" w:firstLine="720"/>
        <w:jc w:val="both"/>
        <w:rPr>
          <w:rFonts w:ascii="Times New Roman" w:hAnsi="Times New Roman"/>
          <w:sz w:val="26"/>
          <w:szCs w:val="26"/>
        </w:rPr>
      </w:pPr>
    </w:p>
    <w:p w:rsidR="007442F1" w:rsidRPr="005F570E" w:rsidRDefault="007442F1" w:rsidP="00D25E08">
      <w:pPr>
        <w:pStyle w:val="1"/>
        <w:spacing w:after="0" w:line="240" w:lineRule="auto"/>
        <w:ind w:left="0" w:firstLine="720"/>
        <w:jc w:val="both"/>
        <w:rPr>
          <w:rFonts w:ascii="Times New Roman" w:hAnsi="Times New Roman"/>
          <w:sz w:val="26"/>
          <w:szCs w:val="26"/>
        </w:rPr>
      </w:pPr>
      <w:r w:rsidRPr="005F570E">
        <w:rPr>
          <w:rFonts w:ascii="Times New Roman" w:hAnsi="Times New Roman"/>
          <w:sz w:val="26"/>
          <w:szCs w:val="26"/>
        </w:rPr>
        <w:t>4. Настоящее постановление вступает в силу с 1 января 2021 года.</w:t>
      </w:r>
    </w:p>
    <w:p w:rsidR="007442F1" w:rsidRPr="005F570E" w:rsidRDefault="007442F1" w:rsidP="00D25E08">
      <w:pPr>
        <w:pStyle w:val="1"/>
        <w:spacing w:after="0" w:line="240" w:lineRule="auto"/>
        <w:ind w:left="0" w:firstLine="720"/>
        <w:jc w:val="both"/>
        <w:rPr>
          <w:rFonts w:ascii="Times New Roman" w:hAnsi="Times New Roman"/>
          <w:sz w:val="26"/>
          <w:szCs w:val="26"/>
        </w:rPr>
      </w:pPr>
    </w:p>
    <w:p w:rsidR="007442F1" w:rsidRPr="005F570E" w:rsidRDefault="007442F1" w:rsidP="00D25E08">
      <w:pPr>
        <w:pStyle w:val="1"/>
        <w:spacing w:after="0" w:line="240" w:lineRule="auto"/>
        <w:ind w:left="0" w:firstLine="720"/>
        <w:jc w:val="both"/>
        <w:rPr>
          <w:rFonts w:ascii="Times New Roman" w:hAnsi="Times New Roman"/>
          <w:sz w:val="26"/>
          <w:szCs w:val="26"/>
        </w:rPr>
      </w:pPr>
      <w:r w:rsidRPr="005F570E">
        <w:rPr>
          <w:rFonts w:ascii="Times New Roman" w:hAnsi="Times New Roman"/>
          <w:sz w:val="26"/>
          <w:szCs w:val="26"/>
        </w:rPr>
        <w:t xml:space="preserve">5. Контроль за выполнением постановления возложить на заместителя главы города Когалыма </w:t>
      </w:r>
      <w:proofErr w:type="spellStart"/>
      <w:r w:rsidRPr="005F570E">
        <w:rPr>
          <w:rFonts w:ascii="Times New Roman" w:hAnsi="Times New Roman"/>
          <w:sz w:val="26"/>
          <w:szCs w:val="26"/>
        </w:rPr>
        <w:t>Л.А.Юрьеву</w:t>
      </w:r>
      <w:proofErr w:type="spellEnd"/>
      <w:r w:rsidRPr="005F570E">
        <w:rPr>
          <w:rFonts w:ascii="Times New Roman" w:hAnsi="Times New Roman"/>
          <w:sz w:val="26"/>
          <w:szCs w:val="26"/>
        </w:rPr>
        <w:t>.</w:t>
      </w:r>
    </w:p>
    <w:p w:rsidR="007442F1" w:rsidRPr="005F570E" w:rsidRDefault="007442F1" w:rsidP="00D25E08">
      <w:pPr>
        <w:suppressAutoHyphens/>
        <w:spacing w:after="0" w:line="240" w:lineRule="auto"/>
        <w:ind w:firstLine="720"/>
        <w:jc w:val="both"/>
        <w:rPr>
          <w:rFonts w:ascii="Times New Roman" w:hAnsi="Times New Roman"/>
          <w:sz w:val="26"/>
          <w:szCs w:val="26"/>
        </w:rPr>
      </w:pPr>
    </w:p>
    <w:p w:rsidR="007442F1" w:rsidRPr="005F570E" w:rsidRDefault="007442F1" w:rsidP="00D25E08">
      <w:pPr>
        <w:suppressAutoHyphens/>
        <w:spacing w:after="0" w:line="240" w:lineRule="auto"/>
        <w:ind w:firstLine="720"/>
        <w:jc w:val="both"/>
        <w:rPr>
          <w:rFonts w:ascii="Times New Roman" w:hAnsi="Times New Roman"/>
          <w:sz w:val="26"/>
          <w:szCs w:val="26"/>
        </w:rPr>
      </w:pPr>
    </w:p>
    <w:p w:rsidR="007442F1" w:rsidRPr="005F570E" w:rsidRDefault="007442F1" w:rsidP="00D25E08">
      <w:pPr>
        <w:suppressAutoHyphens/>
        <w:spacing w:after="0" w:line="240" w:lineRule="auto"/>
        <w:ind w:firstLine="720"/>
        <w:jc w:val="both"/>
        <w:rPr>
          <w:rFonts w:ascii="Times New Roman" w:hAnsi="Times New Roman"/>
          <w:sz w:val="26"/>
          <w:szCs w:val="26"/>
        </w:rPr>
      </w:pPr>
      <w:r w:rsidRPr="005F570E">
        <w:rPr>
          <w:rFonts w:ascii="Times New Roman" w:hAnsi="Times New Roman"/>
          <w:sz w:val="26"/>
          <w:szCs w:val="26"/>
        </w:rPr>
        <w:t>Глава города Когалыма</w:t>
      </w:r>
      <w:r w:rsidRPr="005F570E">
        <w:rPr>
          <w:rFonts w:ascii="Times New Roman" w:hAnsi="Times New Roman"/>
          <w:sz w:val="26"/>
          <w:szCs w:val="26"/>
        </w:rPr>
        <w:tab/>
      </w:r>
      <w:r w:rsidRPr="005F570E">
        <w:rPr>
          <w:rFonts w:ascii="Times New Roman" w:hAnsi="Times New Roman"/>
          <w:sz w:val="26"/>
          <w:szCs w:val="26"/>
        </w:rPr>
        <w:tab/>
      </w:r>
      <w:r w:rsidRPr="005F570E">
        <w:rPr>
          <w:rFonts w:ascii="Times New Roman" w:hAnsi="Times New Roman"/>
          <w:sz w:val="26"/>
          <w:szCs w:val="26"/>
        </w:rPr>
        <w:tab/>
      </w:r>
      <w:r w:rsidRPr="005F570E">
        <w:rPr>
          <w:rFonts w:ascii="Times New Roman" w:hAnsi="Times New Roman"/>
          <w:sz w:val="26"/>
          <w:szCs w:val="26"/>
        </w:rPr>
        <w:tab/>
      </w:r>
      <w:r w:rsidRPr="005F570E">
        <w:rPr>
          <w:rFonts w:ascii="Times New Roman" w:hAnsi="Times New Roman"/>
          <w:sz w:val="26"/>
          <w:szCs w:val="26"/>
        </w:rPr>
        <w:tab/>
      </w:r>
      <w:proofErr w:type="spellStart"/>
      <w:r w:rsidRPr="005F570E">
        <w:rPr>
          <w:rFonts w:ascii="Times New Roman" w:hAnsi="Times New Roman"/>
          <w:sz w:val="26"/>
          <w:szCs w:val="26"/>
        </w:rPr>
        <w:t>Н.Н.Пальчиков</w:t>
      </w:r>
      <w:proofErr w:type="spellEnd"/>
      <w:r w:rsidRPr="005F570E">
        <w:rPr>
          <w:rFonts w:ascii="Times New Roman" w:hAnsi="Times New Roman"/>
          <w:sz w:val="26"/>
          <w:szCs w:val="26"/>
        </w:rPr>
        <w:t xml:space="preserve"> </w:t>
      </w: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p>
    <w:p w:rsidR="007442F1" w:rsidRPr="005F570E" w:rsidRDefault="007442F1" w:rsidP="00D25E08">
      <w:pPr>
        <w:autoSpaceDE w:val="0"/>
        <w:autoSpaceDN w:val="0"/>
        <w:adjustRightInd w:val="0"/>
        <w:spacing w:after="0" w:line="240" w:lineRule="auto"/>
        <w:ind w:firstLine="720"/>
        <w:jc w:val="both"/>
        <w:rPr>
          <w:rFonts w:ascii="Times New Roman" w:hAnsi="Times New Roman"/>
        </w:rPr>
      </w:pPr>
      <w:r w:rsidRPr="005F570E">
        <w:rPr>
          <w:rFonts w:ascii="Times New Roman" w:hAnsi="Times New Roman"/>
        </w:rPr>
        <w:t>Согласовано:</w:t>
      </w:r>
    </w:p>
    <w:p w:rsidR="007442F1" w:rsidRPr="005F570E" w:rsidRDefault="007442F1" w:rsidP="00D25E08">
      <w:pPr>
        <w:autoSpaceDE w:val="0"/>
        <w:autoSpaceDN w:val="0"/>
        <w:adjustRightInd w:val="0"/>
        <w:spacing w:after="0" w:line="240" w:lineRule="auto"/>
        <w:ind w:firstLine="720"/>
        <w:jc w:val="both"/>
        <w:rPr>
          <w:rFonts w:ascii="Times New Roman" w:hAnsi="Times New Roman"/>
        </w:rPr>
      </w:pP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9"/>
        <w:gridCol w:w="2940"/>
        <w:gridCol w:w="2410"/>
        <w:gridCol w:w="1701"/>
      </w:tblGrid>
      <w:tr w:rsidR="007442F1" w:rsidRPr="005F570E" w:rsidTr="00D015DB">
        <w:tc>
          <w:tcPr>
            <w:tcW w:w="1709" w:type="dxa"/>
            <w:vAlign w:val="center"/>
          </w:tcPr>
          <w:p w:rsidR="007442F1" w:rsidRPr="005F570E" w:rsidRDefault="007442F1" w:rsidP="00D25E08">
            <w:pPr>
              <w:spacing w:after="0" w:line="240" w:lineRule="auto"/>
              <w:ind w:firstLine="5"/>
              <w:jc w:val="center"/>
              <w:rPr>
                <w:rFonts w:ascii="Times New Roman" w:hAnsi="Times New Roman"/>
                <w:sz w:val="20"/>
                <w:szCs w:val="20"/>
              </w:rPr>
            </w:pPr>
            <w:r w:rsidRPr="005F570E">
              <w:rPr>
                <w:rFonts w:ascii="Times New Roman" w:hAnsi="Times New Roman"/>
                <w:sz w:val="20"/>
                <w:szCs w:val="20"/>
              </w:rPr>
              <w:t xml:space="preserve">Структурное подразделение Администрации города Когалыма </w:t>
            </w:r>
          </w:p>
        </w:tc>
        <w:tc>
          <w:tcPr>
            <w:tcW w:w="2940" w:type="dxa"/>
            <w:vAlign w:val="center"/>
          </w:tcPr>
          <w:p w:rsidR="007442F1" w:rsidRPr="005F570E" w:rsidRDefault="007442F1" w:rsidP="00D25E08">
            <w:pPr>
              <w:spacing w:after="0" w:line="240" w:lineRule="auto"/>
              <w:ind w:firstLine="5"/>
              <w:jc w:val="center"/>
              <w:rPr>
                <w:rFonts w:ascii="Times New Roman" w:hAnsi="Times New Roman"/>
                <w:sz w:val="20"/>
                <w:szCs w:val="20"/>
              </w:rPr>
            </w:pPr>
            <w:r w:rsidRPr="005F570E">
              <w:rPr>
                <w:rFonts w:ascii="Times New Roman" w:hAnsi="Times New Roman"/>
                <w:sz w:val="20"/>
                <w:szCs w:val="20"/>
              </w:rPr>
              <w:t>Должность</w:t>
            </w:r>
          </w:p>
        </w:tc>
        <w:tc>
          <w:tcPr>
            <w:tcW w:w="2410" w:type="dxa"/>
            <w:vAlign w:val="center"/>
          </w:tcPr>
          <w:p w:rsidR="007442F1" w:rsidRPr="005F570E" w:rsidRDefault="007442F1" w:rsidP="00D25E08">
            <w:pPr>
              <w:spacing w:after="0" w:line="240" w:lineRule="auto"/>
              <w:ind w:firstLine="5"/>
              <w:jc w:val="center"/>
              <w:rPr>
                <w:rFonts w:ascii="Times New Roman" w:hAnsi="Times New Roman"/>
                <w:sz w:val="20"/>
                <w:szCs w:val="20"/>
              </w:rPr>
            </w:pPr>
            <w:r w:rsidRPr="005F570E">
              <w:rPr>
                <w:rFonts w:ascii="Times New Roman" w:hAnsi="Times New Roman"/>
                <w:sz w:val="20"/>
                <w:szCs w:val="20"/>
              </w:rPr>
              <w:t>Ф.И.О.</w:t>
            </w:r>
          </w:p>
        </w:tc>
        <w:tc>
          <w:tcPr>
            <w:tcW w:w="1701" w:type="dxa"/>
            <w:vAlign w:val="center"/>
          </w:tcPr>
          <w:p w:rsidR="007442F1" w:rsidRPr="005F570E" w:rsidRDefault="007442F1" w:rsidP="00D25E08">
            <w:pPr>
              <w:spacing w:after="0" w:line="240" w:lineRule="auto"/>
              <w:ind w:firstLine="5"/>
              <w:jc w:val="center"/>
              <w:rPr>
                <w:rFonts w:ascii="Times New Roman" w:hAnsi="Times New Roman"/>
                <w:sz w:val="20"/>
                <w:szCs w:val="20"/>
              </w:rPr>
            </w:pPr>
            <w:r w:rsidRPr="005F570E">
              <w:rPr>
                <w:rFonts w:ascii="Times New Roman" w:hAnsi="Times New Roman"/>
                <w:sz w:val="20"/>
                <w:szCs w:val="20"/>
              </w:rPr>
              <w:t>Подпись</w:t>
            </w:r>
          </w:p>
        </w:tc>
      </w:tr>
      <w:tr w:rsidR="007442F1" w:rsidRPr="005F570E" w:rsidTr="00D015DB">
        <w:trPr>
          <w:trHeight w:val="280"/>
        </w:trPr>
        <w:tc>
          <w:tcPr>
            <w:tcW w:w="1709" w:type="dxa"/>
          </w:tcPr>
          <w:p w:rsidR="007442F1" w:rsidRPr="005F570E" w:rsidRDefault="007442F1" w:rsidP="00D25E08">
            <w:pPr>
              <w:spacing w:after="0" w:line="240" w:lineRule="auto"/>
              <w:ind w:firstLine="5"/>
              <w:rPr>
                <w:rFonts w:ascii="Times New Roman" w:hAnsi="Times New Roman"/>
              </w:rPr>
            </w:pPr>
          </w:p>
        </w:tc>
        <w:tc>
          <w:tcPr>
            <w:tcW w:w="2940" w:type="dxa"/>
          </w:tcPr>
          <w:p w:rsidR="007442F1" w:rsidRPr="005F570E" w:rsidRDefault="007442F1" w:rsidP="00D25E08">
            <w:pPr>
              <w:spacing w:after="0" w:line="240" w:lineRule="auto"/>
              <w:ind w:firstLine="5"/>
              <w:rPr>
                <w:rFonts w:ascii="Times New Roman" w:hAnsi="Times New Roman"/>
              </w:rPr>
            </w:pPr>
            <w:r w:rsidRPr="005F570E">
              <w:rPr>
                <w:rFonts w:ascii="Times New Roman" w:hAnsi="Times New Roman"/>
              </w:rPr>
              <w:t>заместитель главы</w:t>
            </w:r>
          </w:p>
        </w:tc>
        <w:tc>
          <w:tcPr>
            <w:tcW w:w="2410" w:type="dxa"/>
          </w:tcPr>
          <w:p w:rsidR="007442F1" w:rsidRPr="005F570E" w:rsidRDefault="007442F1" w:rsidP="00D25E08">
            <w:pPr>
              <w:spacing w:after="0" w:line="240" w:lineRule="auto"/>
              <w:ind w:firstLine="5"/>
              <w:rPr>
                <w:rFonts w:ascii="Times New Roman" w:hAnsi="Times New Roman"/>
              </w:rPr>
            </w:pPr>
            <w:r w:rsidRPr="005F570E">
              <w:rPr>
                <w:rFonts w:ascii="Times New Roman" w:hAnsi="Times New Roman"/>
              </w:rPr>
              <w:t>Юрьева Л.А.</w:t>
            </w:r>
          </w:p>
        </w:tc>
        <w:tc>
          <w:tcPr>
            <w:tcW w:w="1701" w:type="dxa"/>
          </w:tcPr>
          <w:p w:rsidR="007442F1" w:rsidRPr="005F570E" w:rsidRDefault="007442F1" w:rsidP="00D25E08">
            <w:pPr>
              <w:spacing w:after="0" w:line="240" w:lineRule="auto"/>
              <w:ind w:firstLine="5"/>
              <w:rPr>
                <w:rFonts w:ascii="Times New Roman" w:hAnsi="Times New Roman"/>
              </w:rPr>
            </w:pPr>
          </w:p>
        </w:tc>
      </w:tr>
      <w:tr w:rsidR="007442F1" w:rsidRPr="005F570E" w:rsidTr="00D015DB">
        <w:trPr>
          <w:trHeight w:val="255"/>
        </w:trPr>
        <w:tc>
          <w:tcPr>
            <w:tcW w:w="1709" w:type="dxa"/>
            <w:vAlign w:val="center"/>
          </w:tcPr>
          <w:p w:rsidR="007442F1" w:rsidRPr="005F570E" w:rsidRDefault="007442F1" w:rsidP="00D25E08">
            <w:pPr>
              <w:spacing w:after="0" w:line="240" w:lineRule="auto"/>
              <w:ind w:firstLine="5"/>
              <w:jc w:val="center"/>
              <w:rPr>
                <w:rFonts w:ascii="Times New Roman" w:hAnsi="Times New Roman"/>
                <w:sz w:val="20"/>
                <w:szCs w:val="20"/>
              </w:rPr>
            </w:pPr>
            <w:r w:rsidRPr="005F570E">
              <w:rPr>
                <w:rFonts w:ascii="Times New Roman" w:hAnsi="Times New Roman"/>
                <w:sz w:val="20"/>
                <w:szCs w:val="20"/>
              </w:rPr>
              <w:t>УО</w:t>
            </w:r>
          </w:p>
        </w:tc>
        <w:tc>
          <w:tcPr>
            <w:tcW w:w="2940" w:type="dxa"/>
          </w:tcPr>
          <w:p w:rsidR="007442F1" w:rsidRPr="005F570E" w:rsidRDefault="007442F1" w:rsidP="00D25E08">
            <w:pPr>
              <w:spacing w:after="0" w:line="240" w:lineRule="auto"/>
              <w:ind w:firstLine="5"/>
              <w:rPr>
                <w:rFonts w:ascii="Times New Roman" w:hAnsi="Times New Roman"/>
              </w:rPr>
            </w:pPr>
            <w:r w:rsidRPr="005F570E">
              <w:rPr>
                <w:rFonts w:ascii="Times New Roman" w:hAnsi="Times New Roman"/>
              </w:rPr>
              <w:t>начальник УО</w:t>
            </w:r>
          </w:p>
        </w:tc>
        <w:tc>
          <w:tcPr>
            <w:tcW w:w="2410" w:type="dxa"/>
            <w:vAlign w:val="center"/>
          </w:tcPr>
          <w:p w:rsidR="007442F1" w:rsidRPr="005F570E" w:rsidRDefault="007442F1" w:rsidP="00D25E08">
            <w:pPr>
              <w:spacing w:after="0" w:line="240" w:lineRule="auto"/>
              <w:ind w:firstLine="5"/>
              <w:rPr>
                <w:rFonts w:ascii="Times New Roman" w:hAnsi="Times New Roman"/>
              </w:rPr>
            </w:pPr>
            <w:r w:rsidRPr="005F570E">
              <w:rPr>
                <w:rFonts w:ascii="Times New Roman" w:hAnsi="Times New Roman"/>
              </w:rPr>
              <w:t>Гришина С.Г.</w:t>
            </w:r>
          </w:p>
        </w:tc>
        <w:tc>
          <w:tcPr>
            <w:tcW w:w="1701" w:type="dxa"/>
            <w:vAlign w:val="center"/>
          </w:tcPr>
          <w:p w:rsidR="007442F1" w:rsidRPr="005F570E" w:rsidRDefault="007442F1" w:rsidP="00D25E08">
            <w:pPr>
              <w:spacing w:after="0" w:line="240" w:lineRule="auto"/>
              <w:ind w:firstLine="5"/>
              <w:jc w:val="center"/>
              <w:rPr>
                <w:rFonts w:ascii="Times New Roman" w:hAnsi="Times New Roman"/>
                <w:sz w:val="20"/>
                <w:szCs w:val="20"/>
              </w:rPr>
            </w:pPr>
          </w:p>
        </w:tc>
      </w:tr>
      <w:tr w:rsidR="007442F1" w:rsidRPr="005F570E" w:rsidTr="00D015DB">
        <w:trPr>
          <w:trHeight w:val="255"/>
        </w:trPr>
        <w:tc>
          <w:tcPr>
            <w:tcW w:w="1709" w:type="dxa"/>
            <w:vAlign w:val="center"/>
          </w:tcPr>
          <w:p w:rsidR="007442F1" w:rsidRPr="005F570E" w:rsidRDefault="007442F1" w:rsidP="00D25E08">
            <w:pPr>
              <w:spacing w:after="0" w:line="240" w:lineRule="auto"/>
              <w:ind w:firstLine="5"/>
              <w:jc w:val="center"/>
              <w:rPr>
                <w:rFonts w:ascii="Times New Roman" w:hAnsi="Times New Roman"/>
                <w:sz w:val="20"/>
                <w:szCs w:val="20"/>
              </w:rPr>
            </w:pPr>
            <w:r w:rsidRPr="005F570E">
              <w:rPr>
                <w:rFonts w:ascii="Times New Roman" w:hAnsi="Times New Roman"/>
                <w:sz w:val="20"/>
                <w:szCs w:val="20"/>
              </w:rPr>
              <w:t>ЮУ</w:t>
            </w:r>
          </w:p>
        </w:tc>
        <w:tc>
          <w:tcPr>
            <w:tcW w:w="2940" w:type="dxa"/>
            <w:vAlign w:val="center"/>
          </w:tcPr>
          <w:p w:rsidR="007442F1" w:rsidRPr="005F570E" w:rsidRDefault="007442F1" w:rsidP="00D25E08">
            <w:pPr>
              <w:spacing w:after="0" w:line="240" w:lineRule="auto"/>
              <w:ind w:firstLine="5"/>
              <w:rPr>
                <w:rFonts w:ascii="Times New Roman" w:hAnsi="Times New Roman"/>
                <w:sz w:val="20"/>
                <w:szCs w:val="20"/>
              </w:rPr>
            </w:pPr>
            <w:proofErr w:type="spellStart"/>
            <w:r w:rsidRPr="005F570E">
              <w:rPr>
                <w:rFonts w:ascii="Times New Roman" w:hAnsi="Times New Roman"/>
              </w:rPr>
              <w:t>и.о</w:t>
            </w:r>
            <w:proofErr w:type="spellEnd"/>
            <w:r w:rsidRPr="005F570E">
              <w:rPr>
                <w:rFonts w:ascii="Times New Roman" w:hAnsi="Times New Roman"/>
              </w:rPr>
              <w:t>. начальника ЮУ</w:t>
            </w:r>
          </w:p>
        </w:tc>
        <w:tc>
          <w:tcPr>
            <w:tcW w:w="2410" w:type="dxa"/>
            <w:vAlign w:val="center"/>
          </w:tcPr>
          <w:p w:rsidR="007442F1" w:rsidRPr="005F570E" w:rsidRDefault="007442F1" w:rsidP="00D25E08">
            <w:pPr>
              <w:spacing w:after="0" w:line="240" w:lineRule="auto"/>
              <w:ind w:firstLine="5"/>
              <w:rPr>
                <w:rFonts w:ascii="Times New Roman" w:hAnsi="Times New Roman"/>
              </w:rPr>
            </w:pPr>
            <w:proofErr w:type="spellStart"/>
            <w:r w:rsidRPr="005F570E">
              <w:rPr>
                <w:rFonts w:ascii="Times New Roman" w:hAnsi="Times New Roman"/>
              </w:rPr>
              <w:t>Фаткуллина</w:t>
            </w:r>
            <w:proofErr w:type="spellEnd"/>
            <w:r w:rsidRPr="005F570E">
              <w:rPr>
                <w:rFonts w:ascii="Times New Roman" w:hAnsi="Times New Roman"/>
              </w:rPr>
              <w:t xml:space="preserve"> Л.Р.</w:t>
            </w:r>
          </w:p>
        </w:tc>
        <w:tc>
          <w:tcPr>
            <w:tcW w:w="1701" w:type="dxa"/>
            <w:vAlign w:val="center"/>
          </w:tcPr>
          <w:p w:rsidR="007442F1" w:rsidRPr="005F570E" w:rsidRDefault="007442F1" w:rsidP="00D25E08">
            <w:pPr>
              <w:spacing w:after="0" w:line="240" w:lineRule="auto"/>
              <w:ind w:firstLine="5"/>
              <w:jc w:val="center"/>
              <w:rPr>
                <w:rFonts w:ascii="Times New Roman" w:hAnsi="Times New Roman"/>
                <w:sz w:val="20"/>
                <w:szCs w:val="20"/>
              </w:rPr>
            </w:pPr>
          </w:p>
        </w:tc>
      </w:tr>
      <w:tr w:rsidR="007442F1" w:rsidRPr="005F570E" w:rsidTr="00D015DB">
        <w:trPr>
          <w:trHeight w:val="255"/>
        </w:trPr>
        <w:tc>
          <w:tcPr>
            <w:tcW w:w="1709" w:type="dxa"/>
            <w:vAlign w:val="center"/>
          </w:tcPr>
          <w:p w:rsidR="007442F1" w:rsidRPr="005F570E" w:rsidRDefault="007442F1" w:rsidP="00D25E08">
            <w:pPr>
              <w:spacing w:after="0" w:line="240" w:lineRule="auto"/>
              <w:ind w:firstLine="5"/>
              <w:jc w:val="center"/>
              <w:rPr>
                <w:rFonts w:ascii="Times New Roman" w:hAnsi="Times New Roman"/>
                <w:sz w:val="20"/>
                <w:szCs w:val="20"/>
              </w:rPr>
            </w:pPr>
          </w:p>
        </w:tc>
        <w:tc>
          <w:tcPr>
            <w:tcW w:w="2940" w:type="dxa"/>
            <w:vAlign w:val="center"/>
          </w:tcPr>
          <w:p w:rsidR="007442F1" w:rsidRPr="005F570E" w:rsidRDefault="007442F1" w:rsidP="00D25E08">
            <w:pPr>
              <w:spacing w:after="0" w:line="240" w:lineRule="auto"/>
              <w:ind w:firstLine="5"/>
              <w:rPr>
                <w:rFonts w:ascii="Times New Roman" w:hAnsi="Times New Roman"/>
                <w:sz w:val="20"/>
                <w:szCs w:val="20"/>
              </w:rPr>
            </w:pPr>
          </w:p>
        </w:tc>
        <w:tc>
          <w:tcPr>
            <w:tcW w:w="2410" w:type="dxa"/>
            <w:vAlign w:val="center"/>
          </w:tcPr>
          <w:p w:rsidR="007442F1" w:rsidRPr="005F570E" w:rsidRDefault="007442F1" w:rsidP="00D25E08">
            <w:pPr>
              <w:spacing w:after="0" w:line="240" w:lineRule="auto"/>
              <w:ind w:firstLine="5"/>
              <w:jc w:val="center"/>
              <w:rPr>
                <w:rFonts w:ascii="Times New Roman" w:hAnsi="Times New Roman"/>
                <w:sz w:val="20"/>
                <w:szCs w:val="20"/>
              </w:rPr>
            </w:pPr>
          </w:p>
        </w:tc>
        <w:tc>
          <w:tcPr>
            <w:tcW w:w="1701" w:type="dxa"/>
            <w:vAlign w:val="center"/>
          </w:tcPr>
          <w:p w:rsidR="007442F1" w:rsidRPr="005F570E" w:rsidRDefault="007442F1" w:rsidP="00D25E08">
            <w:pPr>
              <w:spacing w:after="0" w:line="240" w:lineRule="auto"/>
              <w:ind w:firstLine="5"/>
              <w:jc w:val="center"/>
              <w:rPr>
                <w:rFonts w:ascii="Times New Roman" w:hAnsi="Times New Roman"/>
                <w:sz w:val="20"/>
                <w:szCs w:val="20"/>
              </w:rPr>
            </w:pPr>
          </w:p>
        </w:tc>
      </w:tr>
      <w:tr w:rsidR="007442F1" w:rsidRPr="005F570E" w:rsidTr="00D015DB">
        <w:trPr>
          <w:trHeight w:val="255"/>
        </w:trPr>
        <w:tc>
          <w:tcPr>
            <w:tcW w:w="1709" w:type="dxa"/>
            <w:vAlign w:val="center"/>
          </w:tcPr>
          <w:p w:rsidR="007442F1" w:rsidRPr="005F570E" w:rsidRDefault="007442F1" w:rsidP="00D25E08">
            <w:pPr>
              <w:spacing w:after="0" w:line="240" w:lineRule="auto"/>
              <w:ind w:firstLine="5"/>
              <w:jc w:val="center"/>
              <w:rPr>
                <w:rFonts w:ascii="Times New Roman" w:hAnsi="Times New Roman"/>
                <w:sz w:val="20"/>
                <w:szCs w:val="20"/>
              </w:rPr>
            </w:pPr>
          </w:p>
        </w:tc>
        <w:tc>
          <w:tcPr>
            <w:tcW w:w="2940" w:type="dxa"/>
            <w:vAlign w:val="center"/>
          </w:tcPr>
          <w:p w:rsidR="007442F1" w:rsidRPr="005F570E" w:rsidRDefault="007442F1" w:rsidP="00D25E08">
            <w:pPr>
              <w:spacing w:after="0" w:line="240" w:lineRule="auto"/>
              <w:ind w:firstLine="5"/>
              <w:jc w:val="center"/>
              <w:rPr>
                <w:rFonts w:ascii="Times New Roman" w:hAnsi="Times New Roman"/>
                <w:sz w:val="20"/>
                <w:szCs w:val="20"/>
              </w:rPr>
            </w:pPr>
          </w:p>
        </w:tc>
        <w:tc>
          <w:tcPr>
            <w:tcW w:w="2410" w:type="dxa"/>
            <w:vAlign w:val="center"/>
          </w:tcPr>
          <w:p w:rsidR="007442F1" w:rsidRPr="005F570E" w:rsidRDefault="007442F1" w:rsidP="00D25E08">
            <w:pPr>
              <w:spacing w:after="0" w:line="240" w:lineRule="auto"/>
              <w:ind w:firstLine="5"/>
              <w:jc w:val="center"/>
              <w:rPr>
                <w:rFonts w:ascii="Times New Roman" w:hAnsi="Times New Roman"/>
                <w:sz w:val="20"/>
                <w:szCs w:val="20"/>
              </w:rPr>
            </w:pPr>
          </w:p>
        </w:tc>
        <w:tc>
          <w:tcPr>
            <w:tcW w:w="1701" w:type="dxa"/>
            <w:vAlign w:val="center"/>
          </w:tcPr>
          <w:p w:rsidR="007442F1" w:rsidRPr="005F570E" w:rsidRDefault="007442F1" w:rsidP="00D25E08">
            <w:pPr>
              <w:spacing w:after="0" w:line="240" w:lineRule="auto"/>
              <w:ind w:firstLine="5"/>
              <w:jc w:val="center"/>
              <w:rPr>
                <w:rFonts w:ascii="Times New Roman" w:hAnsi="Times New Roman"/>
                <w:sz w:val="20"/>
                <w:szCs w:val="20"/>
              </w:rPr>
            </w:pPr>
          </w:p>
        </w:tc>
      </w:tr>
      <w:tr w:rsidR="007442F1" w:rsidRPr="005F570E" w:rsidTr="00D015DB">
        <w:trPr>
          <w:trHeight w:val="255"/>
        </w:trPr>
        <w:tc>
          <w:tcPr>
            <w:tcW w:w="1709" w:type="dxa"/>
            <w:vAlign w:val="center"/>
          </w:tcPr>
          <w:p w:rsidR="007442F1" w:rsidRPr="005F570E" w:rsidRDefault="007442F1" w:rsidP="00D25E08">
            <w:pPr>
              <w:spacing w:after="0" w:line="240" w:lineRule="auto"/>
              <w:ind w:firstLine="5"/>
              <w:jc w:val="center"/>
              <w:rPr>
                <w:rFonts w:ascii="Times New Roman" w:hAnsi="Times New Roman"/>
                <w:sz w:val="20"/>
                <w:szCs w:val="20"/>
              </w:rPr>
            </w:pPr>
          </w:p>
        </w:tc>
        <w:tc>
          <w:tcPr>
            <w:tcW w:w="2940" w:type="dxa"/>
            <w:vAlign w:val="center"/>
          </w:tcPr>
          <w:p w:rsidR="007442F1" w:rsidRPr="005F570E" w:rsidRDefault="007442F1" w:rsidP="00D25E08">
            <w:pPr>
              <w:spacing w:after="0" w:line="240" w:lineRule="auto"/>
              <w:ind w:firstLine="5"/>
              <w:jc w:val="center"/>
              <w:rPr>
                <w:rFonts w:ascii="Times New Roman" w:hAnsi="Times New Roman"/>
                <w:sz w:val="20"/>
                <w:szCs w:val="20"/>
              </w:rPr>
            </w:pPr>
          </w:p>
        </w:tc>
        <w:tc>
          <w:tcPr>
            <w:tcW w:w="2410" w:type="dxa"/>
            <w:vAlign w:val="center"/>
          </w:tcPr>
          <w:p w:rsidR="007442F1" w:rsidRPr="005F570E" w:rsidRDefault="007442F1" w:rsidP="00D25E08">
            <w:pPr>
              <w:spacing w:after="0" w:line="240" w:lineRule="auto"/>
              <w:ind w:firstLine="5"/>
              <w:jc w:val="center"/>
              <w:rPr>
                <w:rFonts w:ascii="Times New Roman" w:hAnsi="Times New Roman"/>
                <w:sz w:val="20"/>
                <w:szCs w:val="20"/>
              </w:rPr>
            </w:pPr>
          </w:p>
        </w:tc>
        <w:tc>
          <w:tcPr>
            <w:tcW w:w="1701" w:type="dxa"/>
            <w:vAlign w:val="center"/>
          </w:tcPr>
          <w:p w:rsidR="007442F1" w:rsidRPr="005F570E" w:rsidRDefault="007442F1" w:rsidP="00D25E08">
            <w:pPr>
              <w:spacing w:after="0" w:line="240" w:lineRule="auto"/>
              <w:ind w:firstLine="5"/>
              <w:jc w:val="center"/>
              <w:rPr>
                <w:rFonts w:ascii="Times New Roman" w:hAnsi="Times New Roman"/>
                <w:sz w:val="20"/>
                <w:szCs w:val="20"/>
              </w:rPr>
            </w:pPr>
          </w:p>
        </w:tc>
      </w:tr>
    </w:tbl>
    <w:p w:rsidR="007442F1" w:rsidRPr="005F570E" w:rsidRDefault="007442F1" w:rsidP="00D25E08">
      <w:pPr>
        <w:autoSpaceDE w:val="0"/>
        <w:autoSpaceDN w:val="0"/>
        <w:adjustRightInd w:val="0"/>
        <w:spacing w:after="0" w:line="240" w:lineRule="auto"/>
        <w:ind w:firstLine="720"/>
        <w:jc w:val="both"/>
        <w:rPr>
          <w:rFonts w:ascii="Times New Roman" w:hAnsi="Times New Roman"/>
        </w:rPr>
      </w:pPr>
    </w:p>
    <w:p w:rsidR="007442F1" w:rsidRPr="005F570E" w:rsidRDefault="007442F1" w:rsidP="00D25E08">
      <w:pPr>
        <w:widowControl w:val="0"/>
        <w:spacing w:after="0" w:line="240" w:lineRule="auto"/>
        <w:ind w:firstLine="720"/>
        <w:jc w:val="both"/>
        <w:rPr>
          <w:rFonts w:ascii="Times New Roman" w:hAnsi="Times New Roman"/>
        </w:rPr>
      </w:pPr>
      <w:r w:rsidRPr="005F570E">
        <w:rPr>
          <w:rFonts w:ascii="Times New Roman" w:hAnsi="Times New Roman"/>
        </w:rPr>
        <w:t>Подготовлено:</w:t>
      </w:r>
    </w:p>
    <w:p w:rsidR="007442F1" w:rsidRPr="005F570E" w:rsidRDefault="007442F1" w:rsidP="00D25E08">
      <w:pPr>
        <w:widowControl w:val="0"/>
        <w:spacing w:after="0" w:line="240" w:lineRule="auto"/>
        <w:ind w:firstLine="720"/>
        <w:jc w:val="both"/>
        <w:rPr>
          <w:rFonts w:ascii="Times New Roman" w:hAnsi="Times New Roman"/>
        </w:rPr>
      </w:pPr>
      <w:r w:rsidRPr="005F570E">
        <w:rPr>
          <w:rFonts w:ascii="Times New Roman" w:hAnsi="Times New Roman"/>
        </w:rPr>
        <w:t>начальник отдела УО</w:t>
      </w:r>
      <w:r w:rsidRPr="005F570E">
        <w:rPr>
          <w:rFonts w:ascii="Times New Roman" w:hAnsi="Times New Roman"/>
        </w:rPr>
        <w:tab/>
      </w:r>
      <w:r w:rsidRPr="005F570E">
        <w:rPr>
          <w:rFonts w:ascii="Times New Roman" w:hAnsi="Times New Roman"/>
        </w:rPr>
        <w:tab/>
      </w:r>
      <w:r w:rsidRPr="005F570E">
        <w:rPr>
          <w:rFonts w:ascii="Times New Roman" w:hAnsi="Times New Roman"/>
        </w:rPr>
        <w:tab/>
      </w:r>
      <w:r w:rsidRPr="005F570E">
        <w:rPr>
          <w:rFonts w:ascii="Times New Roman" w:hAnsi="Times New Roman"/>
        </w:rPr>
        <w:tab/>
      </w:r>
      <w:r w:rsidRPr="005F570E">
        <w:rPr>
          <w:rFonts w:ascii="Times New Roman" w:hAnsi="Times New Roman"/>
        </w:rPr>
        <w:tab/>
      </w:r>
      <w:proofErr w:type="spellStart"/>
      <w:r w:rsidRPr="005F570E">
        <w:rPr>
          <w:rFonts w:ascii="Times New Roman" w:hAnsi="Times New Roman"/>
        </w:rPr>
        <w:t>М.Г.Власенко</w:t>
      </w:r>
      <w:proofErr w:type="spellEnd"/>
    </w:p>
    <w:p w:rsidR="007442F1" w:rsidRPr="005F570E" w:rsidRDefault="007442F1" w:rsidP="00D25E08">
      <w:pPr>
        <w:autoSpaceDE w:val="0"/>
        <w:autoSpaceDN w:val="0"/>
        <w:adjustRightInd w:val="0"/>
        <w:spacing w:after="0" w:line="240" w:lineRule="auto"/>
        <w:ind w:firstLine="720"/>
        <w:jc w:val="both"/>
        <w:rPr>
          <w:rFonts w:ascii="Times New Roman" w:hAnsi="Times New Roman"/>
        </w:rPr>
      </w:pPr>
    </w:p>
    <w:p w:rsidR="007442F1" w:rsidRPr="005F570E" w:rsidRDefault="007442F1" w:rsidP="00D25E08">
      <w:pPr>
        <w:autoSpaceDE w:val="0"/>
        <w:autoSpaceDN w:val="0"/>
        <w:adjustRightInd w:val="0"/>
        <w:spacing w:after="0" w:line="240" w:lineRule="auto"/>
        <w:ind w:firstLine="720"/>
        <w:jc w:val="both"/>
        <w:rPr>
          <w:rFonts w:ascii="Times New Roman" w:hAnsi="Times New Roman"/>
        </w:rPr>
      </w:pPr>
    </w:p>
    <w:p w:rsidR="007442F1" w:rsidRPr="005F570E" w:rsidRDefault="007442F1" w:rsidP="00D25E08">
      <w:pPr>
        <w:spacing w:after="0" w:line="240" w:lineRule="auto"/>
        <w:ind w:firstLine="720"/>
        <w:jc w:val="both"/>
      </w:pPr>
      <w:r w:rsidRPr="005F570E">
        <w:rPr>
          <w:rFonts w:ascii="Times New Roman" w:hAnsi="Times New Roman"/>
        </w:rPr>
        <w:t>Разослать: УО, ЮУ, газета, ООО «Ваш консультант», прокуратура</w:t>
      </w:r>
      <w:r w:rsidRPr="005F570E">
        <w:t>.</w:t>
      </w:r>
    </w:p>
    <w:p w:rsidR="007442F1" w:rsidRPr="005F570E" w:rsidRDefault="007442F1" w:rsidP="00D25E08">
      <w:pPr>
        <w:widowControl w:val="0"/>
        <w:jc w:val="both"/>
      </w:pPr>
    </w:p>
    <w:p w:rsidR="007442F1" w:rsidRPr="005F570E" w:rsidRDefault="007442F1" w:rsidP="00CB6AA0">
      <w:pPr>
        <w:pStyle w:val="ConsPlusNormal"/>
        <w:ind w:left="5220"/>
        <w:outlineLvl w:val="0"/>
        <w:rPr>
          <w:rFonts w:ascii="Times New Roman" w:hAnsi="Times New Roman" w:cs="Times New Roman"/>
          <w:sz w:val="26"/>
          <w:szCs w:val="24"/>
        </w:rPr>
      </w:pPr>
      <w:r w:rsidRPr="005F570E">
        <w:rPr>
          <w:rFonts w:ascii="Times New Roman" w:hAnsi="Times New Roman" w:cs="Times New Roman"/>
          <w:sz w:val="26"/>
          <w:szCs w:val="24"/>
        </w:rPr>
        <w:lastRenderedPageBreak/>
        <w:t>Приложение</w:t>
      </w:r>
    </w:p>
    <w:p w:rsidR="007442F1" w:rsidRPr="005F570E" w:rsidRDefault="007442F1" w:rsidP="00CB6AA0">
      <w:pPr>
        <w:pStyle w:val="ConsPlusNormal"/>
        <w:ind w:left="5220"/>
        <w:rPr>
          <w:rFonts w:ascii="Times New Roman" w:hAnsi="Times New Roman" w:cs="Times New Roman"/>
          <w:sz w:val="26"/>
          <w:szCs w:val="24"/>
        </w:rPr>
      </w:pPr>
      <w:r w:rsidRPr="005F570E">
        <w:rPr>
          <w:rFonts w:ascii="Times New Roman" w:hAnsi="Times New Roman" w:cs="Times New Roman"/>
          <w:sz w:val="26"/>
          <w:szCs w:val="24"/>
        </w:rPr>
        <w:t>к постановлению Администрации</w:t>
      </w:r>
    </w:p>
    <w:p w:rsidR="007442F1" w:rsidRPr="005F570E" w:rsidRDefault="007442F1" w:rsidP="00CB6AA0">
      <w:pPr>
        <w:pStyle w:val="ConsPlusNormal"/>
        <w:ind w:left="5220"/>
        <w:rPr>
          <w:rFonts w:ascii="Times New Roman" w:hAnsi="Times New Roman" w:cs="Times New Roman"/>
          <w:sz w:val="26"/>
          <w:szCs w:val="24"/>
        </w:rPr>
      </w:pPr>
      <w:r w:rsidRPr="005F570E">
        <w:rPr>
          <w:rFonts w:ascii="Times New Roman" w:hAnsi="Times New Roman" w:cs="Times New Roman"/>
          <w:sz w:val="26"/>
          <w:szCs w:val="24"/>
        </w:rPr>
        <w:t>города Когалыма</w:t>
      </w:r>
    </w:p>
    <w:p w:rsidR="007442F1" w:rsidRPr="005F570E" w:rsidRDefault="007442F1" w:rsidP="00CB6AA0">
      <w:pPr>
        <w:pStyle w:val="ConsPlusNormal"/>
        <w:ind w:left="5220"/>
        <w:rPr>
          <w:rFonts w:ascii="Times New Roman" w:hAnsi="Times New Roman" w:cs="Times New Roman"/>
          <w:sz w:val="26"/>
          <w:szCs w:val="24"/>
        </w:rPr>
      </w:pPr>
      <w:r w:rsidRPr="005F570E">
        <w:rPr>
          <w:rFonts w:ascii="Times New Roman" w:hAnsi="Times New Roman" w:cs="Times New Roman"/>
          <w:sz w:val="26"/>
          <w:szCs w:val="24"/>
        </w:rPr>
        <w:t>от __</w:t>
      </w:r>
      <w:proofErr w:type="gramStart"/>
      <w:r w:rsidRPr="005F570E">
        <w:rPr>
          <w:rFonts w:ascii="Times New Roman" w:hAnsi="Times New Roman" w:cs="Times New Roman"/>
          <w:sz w:val="26"/>
          <w:szCs w:val="24"/>
        </w:rPr>
        <w:t>_._</w:t>
      </w:r>
      <w:proofErr w:type="gramEnd"/>
      <w:r w:rsidRPr="005F570E">
        <w:rPr>
          <w:rFonts w:ascii="Times New Roman" w:hAnsi="Times New Roman" w:cs="Times New Roman"/>
          <w:sz w:val="26"/>
          <w:szCs w:val="24"/>
        </w:rPr>
        <w:t>___.20____ №______</w:t>
      </w:r>
    </w:p>
    <w:p w:rsidR="007442F1" w:rsidRPr="005F570E" w:rsidRDefault="007442F1" w:rsidP="003349EB">
      <w:pPr>
        <w:pStyle w:val="ConsPlusNormal"/>
        <w:jc w:val="center"/>
        <w:rPr>
          <w:rFonts w:ascii="Times New Roman" w:hAnsi="Times New Roman" w:cs="Times New Roman"/>
          <w:sz w:val="26"/>
          <w:szCs w:val="24"/>
        </w:rPr>
      </w:pPr>
    </w:p>
    <w:p w:rsidR="007442F1" w:rsidRPr="005F570E" w:rsidRDefault="007442F1" w:rsidP="003349EB">
      <w:pPr>
        <w:pStyle w:val="ConsPlusTitle"/>
        <w:jc w:val="center"/>
        <w:rPr>
          <w:rFonts w:ascii="Times New Roman" w:hAnsi="Times New Roman" w:cs="Times New Roman"/>
          <w:sz w:val="26"/>
          <w:szCs w:val="24"/>
        </w:rPr>
      </w:pPr>
      <w:bookmarkStart w:id="0" w:name="P33"/>
      <w:bookmarkEnd w:id="0"/>
      <w:r w:rsidRPr="005F570E">
        <w:rPr>
          <w:rFonts w:ascii="Times New Roman" w:hAnsi="Times New Roman" w:cs="Times New Roman"/>
          <w:sz w:val="26"/>
          <w:szCs w:val="24"/>
        </w:rPr>
        <w:t>Стандарт</w:t>
      </w:r>
    </w:p>
    <w:p w:rsidR="007442F1" w:rsidRPr="005F570E" w:rsidRDefault="007442F1" w:rsidP="003349EB">
      <w:pPr>
        <w:pStyle w:val="ConsPlusTitle"/>
        <w:jc w:val="center"/>
        <w:rPr>
          <w:rFonts w:ascii="Times New Roman" w:hAnsi="Times New Roman" w:cs="Times New Roman"/>
          <w:sz w:val="26"/>
          <w:szCs w:val="24"/>
        </w:rPr>
      </w:pPr>
      <w:r w:rsidRPr="005F570E">
        <w:rPr>
          <w:rFonts w:ascii="Times New Roman" w:hAnsi="Times New Roman" w:cs="Times New Roman"/>
          <w:sz w:val="26"/>
          <w:szCs w:val="24"/>
        </w:rPr>
        <w:t>качества предоставления муниципальной услуги «Реализация</w:t>
      </w:r>
    </w:p>
    <w:p w:rsidR="007442F1" w:rsidRPr="005F570E" w:rsidRDefault="007442F1" w:rsidP="00CB6AA0">
      <w:pPr>
        <w:pStyle w:val="ConsPlusTitle"/>
        <w:jc w:val="center"/>
        <w:rPr>
          <w:rFonts w:ascii="Times New Roman" w:hAnsi="Times New Roman" w:cs="Times New Roman"/>
          <w:sz w:val="26"/>
          <w:szCs w:val="24"/>
        </w:rPr>
      </w:pPr>
      <w:r w:rsidRPr="005F570E">
        <w:rPr>
          <w:rFonts w:ascii="Times New Roman" w:hAnsi="Times New Roman" w:cs="Times New Roman"/>
          <w:sz w:val="26"/>
          <w:szCs w:val="24"/>
        </w:rPr>
        <w:t xml:space="preserve">образовательных программ начального общего, основного общего, </w:t>
      </w:r>
    </w:p>
    <w:p w:rsidR="007442F1" w:rsidRPr="005F570E" w:rsidRDefault="007442F1" w:rsidP="00CB6AA0">
      <w:pPr>
        <w:pStyle w:val="ConsPlusTitle"/>
        <w:jc w:val="center"/>
        <w:rPr>
          <w:rFonts w:ascii="Times New Roman" w:hAnsi="Times New Roman" w:cs="Times New Roman"/>
          <w:sz w:val="26"/>
          <w:szCs w:val="24"/>
        </w:rPr>
      </w:pPr>
      <w:r w:rsidRPr="005F570E">
        <w:rPr>
          <w:rFonts w:ascii="Times New Roman" w:hAnsi="Times New Roman" w:cs="Times New Roman"/>
          <w:sz w:val="26"/>
          <w:szCs w:val="24"/>
        </w:rPr>
        <w:t>среднего общего образования и дополнительных общеобразовательных программ в общеобразовательных организациях»</w:t>
      </w:r>
    </w:p>
    <w:p w:rsidR="007442F1" w:rsidRPr="005F570E" w:rsidRDefault="007442F1" w:rsidP="003349EB">
      <w:pPr>
        <w:pStyle w:val="ConsPlusNormal"/>
        <w:jc w:val="center"/>
        <w:rPr>
          <w:rFonts w:ascii="Times New Roman" w:hAnsi="Times New Roman" w:cs="Times New Roman"/>
          <w:sz w:val="26"/>
          <w:szCs w:val="24"/>
        </w:rPr>
      </w:pPr>
    </w:p>
    <w:p w:rsidR="007442F1" w:rsidRPr="005F570E" w:rsidRDefault="007442F1" w:rsidP="003349EB">
      <w:pPr>
        <w:pStyle w:val="ConsPlusNormal"/>
        <w:jc w:val="center"/>
        <w:outlineLvl w:val="1"/>
        <w:rPr>
          <w:rFonts w:ascii="Times New Roman" w:hAnsi="Times New Roman" w:cs="Times New Roman"/>
          <w:sz w:val="26"/>
          <w:szCs w:val="24"/>
        </w:rPr>
      </w:pPr>
      <w:r w:rsidRPr="005F570E">
        <w:rPr>
          <w:rFonts w:ascii="Times New Roman" w:hAnsi="Times New Roman" w:cs="Times New Roman"/>
          <w:sz w:val="26"/>
          <w:szCs w:val="24"/>
        </w:rPr>
        <w:t>1. Общие положения</w:t>
      </w:r>
    </w:p>
    <w:p w:rsidR="007442F1" w:rsidRPr="005F570E" w:rsidRDefault="007442F1" w:rsidP="003349EB">
      <w:pPr>
        <w:pStyle w:val="ConsPlusNormal"/>
        <w:jc w:val="center"/>
        <w:rPr>
          <w:rFonts w:ascii="Times New Roman" w:hAnsi="Times New Roman" w:cs="Times New Roman"/>
          <w:sz w:val="26"/>
          <w:szCs w:val="24"/>
        </w:rPr>
      </w:pPr>
    </w:p>
    <w:p w:rsidR="007442F1" w:rsidRPr="005F570E" w:rsidRDefault="007442F1" w:rsidP="003349EB">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1.1. Стандарт качества предоставления муниципальной услуги "Реализация образовательных программ начального общего, основного общего, среднего общего образования и дополнительных общеобразовательных программ в общеобразовательных организациях" (далее - муниципальная услуга, Стандарт) устанавливает основные требования, определяющие качество предоставления муниципальной услуги.</w:t>
      </w:r>
    </w:p>
    <w:p w:rsidR="007442F1" w:rsidRPr="005F570E" w:rsidRDefault="007442F1" w:rsidP="003349EB">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1.2. Стандарт разработан в целях:</w:t>
      </w:r>
    </w:p>
    <w:p w:rsidR="007442F1" w:rsidRPr="005F570E" w:rsidRDefault="007442F1" w:rsidP="00CB6AA0">
      <w:pPr>
        <w:pStyle w:val="ConsPlusNormal"/>
        <w:numPr>
          <w:ilvl w:val="0"/>
          <w:numId w:val="1"/>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повышения качества предоставления и доступности муниципальной услуги;</w:t>
      </w:r>
    </w:p>
    <w:p w:rsidR="007442F1" w:rsidRPr="005F570E" w:rsidRDefault="007442F1" w:rsidP="00CB6AA0">
      <w:pPr>
        <w:pStyle w:val="ConsPlusNormal"/>
        <w:numPr>
          <w:ilvl w:val="0"/>
          <w:numId w:val="1"/>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обеспечения всем потребителям муниципальной услуги доступа к муниципальной услуге равного качества;</w:t>
      </w:r>
    </w:p>
    <w:p w:rsidR="007442F1" w:rsidRPr="005F570E" w:rsidRDefault="007442F1" w:rsidP="00CB6AA0">
      <w:pPr>
        <w:pStyle w:val="ConsPlusNormal"/>
        <w:numPr>
          <w:ilvl w:val="0"/>
          <w:numId w:val="1"/>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открытости и общедоступности информации по предоставлению муниципальной услуги;</w:t>
      </w:r>
    </w:p>
    <w:p w:rsidR="007442F1" w:rsidRPr="005F570E" w:rsidRDefault="007442F1" w:rsidP="00CB6AA0">
      <w:pPr>
        <w:pStyle w:val="ConsPlusNormal"/>
        <w:numPr>
          <w:ilvl w:val="0"/>
          <w:numId w:val="1"/>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повышения степени удовлетворенности потребителей муниципальной услуги за счет повышения качества оказания муниципальной услуги;</w:t>
      </w:r>
    </w:p>
    <w:p w:rsidR="007442F1" w:rsidRPr="005F570E" w:rsidRDefault="007442F1" w:rsidP="00CB6AA0">
      <w:pPr>
        <w:pStyle w:val="ConsPlusNormal"/>
        <w:numPr>
          <w:ilvl w:val="0"/>
          <w:numId w:val="1"/>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определения объемов финансового обеспечения муниципальной услуги, необходимых для соблюдения настоящего Стандарта;</w:t>
      </w:r>
    </w:p>
    <w:p w:rsidR="007442F1" w:rsidRPr="005F570E" w:rsidRDefault="007442F1" w:rsidP="00CB6AA0">
      <w:pPr>
        <w:pStyle w:val="ConsPlusNormal"/>
        <w:numPr>
          <w:ilvl w:val="0"/>
          <w:numId w:val="1"/>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повышения эффективности деятельности муниципальных общеобразовательных организаций города Когалыма, реализующих образовательные программы начального общего, основного общего, среднего общего образования и дополнительные общеобразовательные программы.</w:t>
      </w:r>
    </w:p>
    <w:p w:rsidR="007442F1" w:rsidRPr="005F570E" w:rsidRDefault="007442F1" w:rsidP="003349EB">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1.3. Орган местного самоуправления в сфере образования, ответственный за организацию предоставления муниципальной услуги, - управление образования Администрации города Когалыма (далее - Управление образования).</w:t>
      </w:r>
    </w:p>
    <w:p w:rsidR="007442F1" w:rsidRPr="005F570E" w:rsidRDefault="007442F1" w:rsidP="003349EB">
      <w:pPr>
        <w:pStyle w:val="ConsPlusNormal"/>
        <w:jc w:val="center"/>
        <w:rPr>
          <w:rFonts w:ascii="Times New Roman" w:hAnsi="Times New Roman" w:cs="Times New Roman"/>
          <w:sz w:val="26"/>
          <w:szCs w:val="24"/>
        </w:rPr>
      </w:pPr>
    </w:p>
    <w:p w:rsidR="007442F1" w:rsidRPr="005F570E" w:rsidRDefault="007442F1" w:rsidP="003349EB">
      <w:pPr>
        <w:pStyle w:val="ConsPlusNormal"/>
        <w:jc w:val="center"/>
        <w:outlineLvl w:val="1"/>
        <w:rPr>
          <w:rFonts w:ascii="Times New Roman" w:hAnsi="Times New Roman" w:cs="Times New Roman"/>
          <w:sz w:val="26"/>
          <w:szCs w:val="24"/>
        </w:rPr>
      </w:pPr>
      <w:r w:rsidRPr="005F570E">
        <w:rPr>
          <w:rFonts w:ascii="Times New Roman" w:hAnsi="Times New Roman" w:cs="Times New Roman"/>
          <w:sz w:val="26"/>
          <w:szCs w:val="24"/>
        </w:rPr>
        <w:t xml:space="preserve">2. Перечень муниципальных учреждений, </w:t>
      </w:r>
    </w:p>
    <w:p w:rsidR="007442F1" w:rsidRPr="005F570E" w:rsidRDefault="007442F1" w:rsidP="00E51BEA">
      <w:pPr>
        <w:pStyle w:val="ConsPlusNormal"/>
        <w:jc w:val="center"/>
        <w:outlineLvl w:val="1"/>
        <w:rPr>
          <w:rFonts w:ascii="Times New Roman" w:hAnsi="Times New Roman" w:cs="Times New Roman"/>
          <w:strike/>
          <w:sz w:val="26"/>
          <w:szCs w:val="24"/>
        </w:rPr>
      </w:pPr>
      <w:r w:rsidRPr="005F570E">
        <w:rPr>
          <w:rFonts w:ascii="Times New Roman" w:hAnsi="Times New Roman" w:cs="Times New Roman"/>
          <w:sz w:val="26"/>
          <w:szCs w:val="24"/>
        </w:rPr>
        <w:t>в отношении которых применяется</w:t>
      </w:r>
      <w:r w:rsidRPr="005F570E">
        <w:rPr>
          <w:rFonts w:ascii="Times New Roman" w:hAnsi="Times New Roman" w:cs="Times New Roman"/>
          <w:strike/>
          <w:sz w:val="26"/>
          <w:szCs w:val="24"/>
        </w:rPr>
        <w:t xml:space="preserve"> </w:t>
      </w:r>
      <w:r w:rsidRPr="005F570E">
        <w:rPr>
          <w:rFonts w:ascii="Times New Roman" w:hAnsi="Times New Roman" w:cs="Times New Roman"/>
          <w:sz w:val="26"/>
          <w:szCs w:val="24"/>
        </w:rPr>
        <w:t>настоящий Стандарт</w:t>
      </w:r>
    </w:p>
    <w:p w:rsidR="007442F1" w:rsidRPr="005F570E" w:rsidRDefault="007442F1" w:rsidP="003349EB">
      <w:pPr>
        <w:pStyle w:val="ConsPlusNormal"/>
        <w:jc w:val="center"/>
        <w:rPr>
          <w:rFonts w:ascii="Times New Roman" w:hAnsi="Times New Roman" w:cs="Times New Roman"/>
          <w:sz w:val="26"/>
          <w:szCs w:val="24"/>
        </w:rPr>
      </w:pPr>
    </w:p>
    <w:p w:rsidR="007442F1" w:rsidRPr="005F570E" w:rsidRDefault="007442F1" w:rsidP="003349EB">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2.1. Муниципальными учреждениями, в отношении которых применяется Стандарт, являются муниципальные общеобразовательные организации города Когалыма, реализующие образовательные программы начального общего, основного общего, среднего общего образования и дополнительные общеобразовательные программы (далее - общеобразовательные организации).</w:t>
      </w:r>
    </w:p>
    <w:p w:rsidR="007442F1" w:rsidRPr="005F570E" w:rsidRDefault="007442F1" w:rsidP="003349EB">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2.2. Перечень общеобразовательных организаций, предоставляющих муниципальную услугу, информация о их местонахождении, графике работы, справочных телефонах, адресах электронной почты, адресах официальных сайтов в сети «Интернет» указаны в приложении 1 к настоящему Стандарту.</w:t>
      </w:r>
    </w:p>
    <w:p w:rsidR="007442F1" w:rsidRPr="005F570E" w:rsidRDefault="007442F1" w:rsidP="003349EB">
      <w:pPr>
        <w:pStyle w:val="ConsPlusNormal"/>
        <w:ind w:firstLine="720"/>
        <w:jc w:val="center"/>
        <w:rPr>
          <w:rFonts w:ascii="Times New Roman" w:hAnsi="Times New Roman" w:cs="Times New Roman"/>
          <w:sz w:val="26"/>
          <w:szCs w:val="24"/>
        </w:rPr>
      </w:pPr>
    </w:p>
    <w:p w:rsidR="007442F1" w:rsidRPr="005F570E" w:rsidRDefault="007442F1" w:rsidP="003349EB">
      <w:pPr>
        <w:pStyle w:val="ConsPlusNormal"/>
        <w:jc w:val="center"/>
        <w:outlineLvl w:val="1"/>
        <w:rPr>
          <w:rFonts w:ascii="Times New Roman" w:hAnsi="Times New Roman" w:cs="Times New Roman"/>
          <w:sz w:val="26"/>
          <w:szCs w:val="24"/>
        </w:rPr>
      </w:pPr>
      <w:r w:rsidRPr="005F570E">
        <w:rPr>
          <w:rFonts w:ascii="Times New Roman" w:hAnsi="Times New Roman" w:cs="Times New Roman"/>
          <w:sz w:val="26"/>
          <w:szCs w:val="24"/>
        </w:rPr>
        <w:t>3. Перечень нормативных правовых актов, регулирующих предоставление</w:t>
      </w:r>
    </w:p>
    <w:p w:rsidR="007442F1" w:rsidRPr="005F570E" w:rsidRDefault="007442F1" w:rsidP="003349EB">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муниципальной услуги</w:t>
      </w:r>
    </w:p>
    <w:p w:rsidR="007442F1" w:rsidRPr="005F570E" w:rsidRDefault="007442F1" w:rsidP="003349EB">
      <w:pPr>
        <w:pStyle w:val="ConsPlusNormal"/>
        <w:jc w:val="center"/>
        <w:rPr>
          <w:rFonts w:ascii="Times New Roman" w:hAnsi="Times New Roman" w:cs="Times New Roman"/>
          <w:sz w:val="26"/>
          <w:szCs w:val="24"/>
        </w:rPr>
      </w:pPr>
    </w:p>
    <w:p w:rsidR="007442F1" w:rsidRPr="005F570E" w:rsidRDefault="007442F1" w:rsidP="003349EB">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3.1. Предоставление муниципальной услуги регулируется следующими нормативными правовыми актами:</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Конвекцией о правах ребенка (одобрена Генеральной Ассамблеей ООН 20.11.1989);</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Конституцией Российской Федерации;</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Федеральным законом от 19.02.1993 №4530-1 «О вынужденных переселенцах»;</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Федеральным законом от 24.11.1995 №181-ФЗ «О социальной защите инвалидов в Российской Федерации»;</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Федеральным законом от 24.07.1998 №124-ФЗ «Об основных гарантиях прав ребенка в Российской Федерации»;</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Федеральным законом от 30.03.1999 №52-ФЗ «О санитарно-эпидемиологическом благополучии населения»;</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Федеральным законом от 24.06.1999 №120-ФЗ «Об основах системы профилактики безнадзорности и правонарушений несовершеннолетних»;</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Федеральным законом от 25.07.2002 №115-ФЗ «О правовом положении иностранных граждан в Российской Федерации»;</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Федеральным законом от 06.10.2003 №131-ФЗ «Об общих принципах организации местного самоуправления в Российской Федерации»;</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Федеральным законом от 02.05.2006 №59-ФЗ «О порядке рассмотрения обращений граждан РФ»;</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Федеральным законом от 27.07.2006 №152-ФЗ «О персональных данных»;</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Федеральным законом от 22.07.2008 №123-ФЗ «Технический регламент о требованиях пожарной безопасности»;</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Федеральным законом от 29.12.2012 №273-ФЗ «Об образовании в Российской Федерации»;</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Постановлением Правительства Российской Федерации от 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Постановлением Правительства Российской Федерации от 18.11.2013 №1039 «О государственной аккредитации образовательной деятельности»;</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Постановлением Правительства Российской Федерации от 29.03.2014 №245 «О признании утратившими силу некоторых актов Правительства Российской Федерации»;</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Постановлением Главного государственного санитарного врача Российской Федерации от 30 июня 2020 г. №16 «Об утверждении санитарно-эпидемиологических правил СП 3.1/2.4.3598-20 «</w:t>
      </w:r>
      <w:proofErr w:type="spellStart"/>
      <w:r w:rsidRPr="005F570E">
        <w:rPr>
          <w:rFonts w:ascii="Times New Roman" w:hAnsi="Times New Roman" w:cs="Times New Roman"/>
          <w:sz w:val="26"/>
          <w:szCs w:val="24"/>
        </w:rPr>
        <w:t>Санитарно</w:t>
      </w:r>
      <w:proofErr w:type="spellEnd"/>
      <w:r w:rsidRPr="005F570E">
        <w:rPr>
          <w:rFonts w:ascii="Times New Roman" w:hAnsi="Times New Roman" w:cs="Times New Roman"/>
          <w:sz w:val="26"/>
          <w:szCs w:val="24"/>
        </w:rPr>
        <w:t xml:space="preserve">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5F570E">
        <w:rPr>
          <w:rFonts w:ascii="Times New Roman" w:hAnsi="Times New Roman" w:cs="Times New Roman"/>
          <w:sz w:val="26"/>
          <w:szCs w:val="24"/>
        </w:rPr>
        <w:t>коронавирусной</w:t>
      </w:r>
      <w:proofErr w:type="spellEnd"/>
      <w:r w:rsidRPr="005F570E">
        <w:rPr>
          <w:rFonts w:ascii="Times New Roman" w:hAnsi="Times New Roman" w:cs="Times New Roman"/>
          <w:sz w:val="26"/>
          <w:szCs w:val="24"/>
        </w:rPr>
        <w:t xml:space="preserve"> инфекции (covid-19)»;</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Приказом Министерства образования Российской Федерации от 18.07.2002 №2783 «Об утверждении Концепции профильного обучения на старшей ступени общего образования»;</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Приказом Министерства образования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Приказом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Приказом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Приказом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Приказом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7442F1" w:rsidRPr="005F570E" w:rsidRDefault="007545D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hyperlink r:id="rId6" w:history="1">
        <w:r w:rsidR="007442F1" w:rsidRPr="005F570E">
          <w:rPr>
            <w:rFonts w:ascii="Times New Roman" w:hAnsi="Times New Roman" w:cs="Times New Roman"/>
            <w:sz w:val="26"/>
            <w:szCs w:val="24"/>
          </w:rPr>
          <w:t>Приказом</w:t>
        </w:r>
      </w:hyperlink>
      <w:r w:rsidR="007442F1" w:rsidRPr="005F570E">
        <w:rPr>
          <w:rFonts w:ascii="Times New Roman" w:hAnsi="Times New Roman" w:cs="Times New Roman"/>
          <w:sz w:val="26"/>
          <w:szCs w:val="24"/>
        </w:rPr>
        <w:t xml:space="preserve"> Министерства просвещения Российской Федерации от 28.08.2020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Приказом Министерства просвещения Российской Федерации и Федеральной службы по надзору в сфере образования и науки от 07.11.2018 №189/1513 «Об утверждении Порядка проведения государственной итоговой аттестации по образовательным программам основного общего образования»;</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Приказом Министерства просвещения Российской Федерации и Федеральной службы по надзору в сфере образования и науки от 07.11.2018 №190/1512 «Об утверждении Порядка проведения государственной итоговой аттестации по образовательным программам среднего общего образования»;</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Приказом Министерства образования и науки Российской Федерации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Приказом Министерства просвещения Российской Федерации от 02.09.2020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Приказом Министерства образования и науки Российской Федерации от 14.02.2014 №115 «Об утверждении порядка заполнения, учета и выдачи аттестатов об основном общем и среднем общем образовании и их дубликатов»;</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 xml:space="preserve">Приказом Министерства образования и науки Российской Федерации от 12.03.2014 №177 «Об утверждении Порядка и </w:t>
      </w:r>
      <w:proofErr w:type="gramStart"/>
      <w:r w:rsidRPr="005F570E">
        <w:rPr>
          <w:rFonts w:ascii="Times New Roman" w:hAnsi="Times New Roman" w:cs="Times New Roman"/>
          <w:sz w:val="26"/>
          <w:szCs w:val="24"/>
        </w:rPr>
        <w:t>условий осуществления перевода</w:t>
      </w:r>
      <w:proofErr w:type="gramEnd"/>
      <w:r w:rsidRPr="005F570E">
        <w:rPr>
          <w:rFonts w:ascii="Times New Roman" w:hAnsi="Times New Roman" w:cs="Times New Roman"/>
          <w:sz w:val="26"/>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Приказом Министерства образования и науки Российской Федерации от 19.12.2014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Приказом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Законом Ханты-Мансийского автономного округа - Югры от 07.07.2004 №45-оз «О поддержке семьи, материнства, отцовства и детства в Ханты-Мансийском автономном округе – Югре»;</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Законом Ханты-Мансийского автономного округа - Югры от 02.12.2005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Законом Ханты-Мансийского автономного округа - Югры от 30.01.2016 №4-оз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Законом Ханты-Мансийского автономного округа - Югры от 10.07.2009 №109-оз «О мерах по реализации отдельных положений Федерального закона «Об основных гарантиях прав ребенка в Российской Федерации» в Ханты-Мансийском автономном округе – Югре»;</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Законом Ханты-Мансийского автономного округа - Югры от 01.07.2013 №68-оз «Об образовании в Ханты-Мансийском автономном округе – Югре»;</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Законом Ханты-Мансийского автономного округа - Югры от 11.12.2013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Постановлением Правительства Ханты-Мансийского автономного округа - Югры от 09.08.2013 №303-п «О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Постановлением Правительства Ханты-Мансийского автономного округа – Югры от 13.12.2013 №543-п «Об организации инклюзивного образования лиц с ограниченными возможностями здоровья в Ханты-Мансийском автономном округе – Югре»;</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 xml:space="preserve">Приказом Департамента образования и молодежной политики Ханты-Мансийского автономного округа - Югры от 08.05.2014 №5-нп «Об утверждении Порядка регламентации и оформления отношений государственной и </w:t>
      </w:r>
      <w:proofErr w:type="gramStart"/>
      <w:r w:rsidRPr="005F570E">
        <w:rPr>
          <w:rFonts w:ascii="Times New Roman" w:hAnsi="Times New Roman" w:cs="Times New Roman"/>
          <w:sz w:val="26"/>
          <w:szCs w:val="24"/>
        </w:rPr>
        <w:t>муниципальной образовательной организации</w:t>
      </w:r>
      <w:proofErr w:type="gramEnd"/>
      <w:r w:rsidRPr="005F570E">
        <w:rPr>
          <w:rFonts w:ascii="Times New Roman" w:hAnsi="Times New Roman" w:cs="Times New Roman"/>
          <w:sz w:val="26"/>
          <w:szCs w:val="24"/>
        </w:rP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Приказом Департамента образования и молодежной политики Ханты-Мансийского автономного округа - Югры от 08.08.2014 №1042 «Об утверждении примерных учебных планов образовательных организаций, реализующих общеобразовательные программы начального общего, основного общего, среднего общего образования на территории Ханты-Мансийского автономного округа - Югры для детей с ограниченными возможностями здоровья, нуждающихся в длительном лечении, а также детей-инвалидов, получающих образование на дому или в медицинских организациях, в том числе с использованием дистанционных образовательных технологий»;</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Уставом города Когалыма;</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Постановлением Администрации города Когалыма от 12.07.2012 №1714 «Об утверждении Административного регламента предоставления муниципальной услуги «Зачисление в образовательную организацию»;</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Постановлением Администрации города Когалыма от 12.11.2014 №2841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города Когалыма»;</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иными нормативными правовыми актами Российской Федерации, Ханты-Мансийского автономного округа - Югры, Администрации города Когалым, Управления образования, регламентирующие предоставление муниципальной услуги.</w:t>
      </w:r>
    </w:p>
    <w:p w:rsidR="007442F1" w:rsidRPr="005F570E" w:rsidRDefault="007442F1" w:rsidP="003349EB">
      <w:pPr>
        <w:pStyle w:val="ConsPlusNormal"/>
        <w:jc w:val="center"/>
        <w:rPr>
          <w:rFonts w:ascii="Times New Roman" w:hAnsi="Times New Roman" w:cs="Times New Roman"/>
          <w:sz w:val="26"/>
          <w:szCs w:val="24"/>
        </w:rPr>
      </w:pPr>
    </w:p>
    <w:p w:rsidR="007442F1" w:rsidRPr="005F570E" w:rsidRDefault="007442F1" w:rsidP="003349EB">
      <w:pPr>
        <w:pStyle w:val="ConsPlusNormal"/>
        <w:jc w:val="center"/>
        <w:outlineLvl w:val="1"/>
        <w:rPr>
          <w:rFonts w:ascii="Times New Roman" w:hAnsi="Times New Roman" w:cs="Times New Roman"/>
          <w:sz w:val="26"/>
          <w:szCs w:val="24"/>
        </w:rPr>
      </w:pPr>
      <w:r w:rsidRPr="005F570E">
        <w:rPr>
          <w:rFonts w:ascii="Times New Roman" w:hAnsi="Times New Roman" w:cs="Times New Roman"/>
          <w:sz w:val="26"/>
          <w:szCs w:val="24"/>
        </w:rPr>
        <w:t>4. Порядок получения доступа к муниципальной услуге</w:t>
      </w:r>
    </w:p>
    <w:p w:rsidR="007442F1" w:rsidRPr="005F570E" w:rsidRDefault="007442F1" w:rsidP="003349EB">
      <w:pPr>
        <w:pStyle w:val="ConsPlusNormal"/>
        <w:jc w:val="center"/>
        <w:rPr>
          <w:rFonts w:ascii="Times New Roman" w:hAnsi="Times New Roman" w:cs="Times New Roman"/>
          <w:sz w:val="26"/>
          <w:szCs w:val="24"/>
        </w:rPr>
      </w:pP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4.1. Муниципальная услуга предоставляется физическим лицам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18 лет, если соответствующее образование не было получено обучающимся ранее.</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Управление образования, выполняющее функции учредителя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442F1" w:rsidRPr="005F570E" w:rsidRDefault="007442F1" w:rsidP="00543291">
      <w:pPr>
        <w:pStyle w:val="ConsPlusNormal"/>
        <w:ind w:firstLine="720"/>
        <w:jc w:val="both"/>
        <w:rPr>
          <w:rFonts w:ascii="Times New Roman" w:hAnsi="Times New Roman" w:cs="Times New Roman"/>
          <w:sz w:val="26"/>
          <w:szCs w:val="24"/>
        </w:rPr>
      </w:pPr>
      <w:bookmarkStart w:id="1" w:name="P121"/>
      <w:bookmarkEnd w:id="1"/>
      <w:r w:rsidRPr="005F570E">
        <w:rPr>
          <w:rFonts w:ascii="Times New Roman" w:hAnsi="Times New Roman" w:cs="Times New Roman"/>
          <w:sz w:val="26"/>
          <w:szCs w:val="24"/>
        </w:rPr>
        <w:t>4.2. Получатели муниципальной услуги:</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несовершеннолетние граждане в возрасте от 6 лет 6 месяцев (на 1 сентября текущего года) до 18 лет;</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совершеннолетние граждане.</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4.3. Предоставление муниципальной услуги в пределах федерального государственного образовательного стандарта является бесплатным видом услуги.</w:t>
      </w:r>
    </w:p>
    <w:p w:rsidR="007442F1" w:rsidRPr="005F570E" w:rsidRDefault="007442F1" w:rsidP="00543291">
      <w:pPr>
        <w:pStyle w:val="ConsPlusNormal"/>
        <w:ind w:firstLine="720"/>
        <w:jc w:val="both"/>
        <w:rPr>
          <w:rFonts w:ascii="Times New Roman" w:hAnsi="Times New Roman" w:cs="Times New Roman"/>
          <w:sz w:val="26"/>
          <w:szCs w:val="24"/>
        </w:rPr>
      </w:pPr>
      <w:bookmarkStart w:id="2" w:name="P125"/>
      <w:bookmarkEnd w:id="2"/>
      <w:r w:rsidRPr="005F570E">
        <w:rPr>
          <w:rFonts w:ascii="Times New Roman" w:hAnsi="Times New Roman" w:cs="Times New Roman"/>
          <w:sz w:val="26"/>
          <w:szCs w:val="24"/>
        </w:rPr>
        <w:t>4.4. Порядок получения доступа к муниципальной услуге определяется:</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Федеральным законом от 29.12.2012 №273-ФЗ «Об образовании в Российской Федерации»;</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Приказом Министерства просвещения Российской Федерации от 02.09.2020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 xml:space="preserve">Приказом </w:t>
      </w:r>
      <w:proofErr w:type="spellStart"/>
      <w:r w:rsidRPr="005F570E">
        <w:rPr>
          <w:rFonts w:ascii="Times New Roman" w:hAnsi="Times New Roman" w:cs="Times New Roman"/>
          <w:sz w:val="26"/>
          <w:szCs w:val="24"/>
        </w:rPr>
        <w:t>Минобрнауки</w:t>
      </w:r>
      <w:proofErr w:type="spellEnd"/>
      <w:r w:rsidRPr="005F570E">
        <w:rPr>
          <w:rFonts w:ascii="Times New Roman" w:hAnsi="Times New Roman" w:cs="Times New Roman"/>
          <w:sz w:val="26"/>
          <w:szCs w:val="24"/>
        </w:rPr>
        <w:t xml:space="preserve"> России от 12.03.2014 №177 «Об утверждении Порядка и </w:t>
      </w:r>
      <w:proofErr w:type="gramStart"/>
      <w:r w:rsidRPr="005F570E">
        <w:rPr>
          <w:rFonts w:ascii="Times New Roman" w:hAnsi="Times New Roman" w:cs="Times New Roman"/>
          <w:sz w:val="26"/>
          <w:szCs w:val="24"/>
        </w:rPr>
        <w:t>условий осуществления перевода</w:t>
      </w:r>
      <w:proofErr w:type="gramEnd"/>
      <w:r w:rsidRPr="005F570E">
        <w:rPr>
          <w:rFonts w:ascii="Times New Roman" w:hAnsi="Times New Roman" w:cs="Times New Roman"/>
          <w:sz w:val="26"/>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4.5. Правила приема в конкретную общеобразовательную организацию на обучение по образовательным программам начального общего, основного общего, среднего общего и дополнительным общеобразовательным программам устанавливаются в части, не урегулированной нормативными правовыми актами, указанными в пункте 4.4 настоящего Стандарта, общеобразовательной организацией самостоятельно.</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Правила приема на обучение по образовательным программам начального общего, основного общего, среднего общего должны обеспечивать прием всех граждан, которые имеют право на получение общего образования соответствующего уровня, если иное не предусмотрено Федеральным законом от 29.12.2012 №273-ФЗ «Об образовании в Российской Федерации», а также граждан, проживающих на территории, за которой закреплена общеобразовательная организация согласно приказу Управления образования.</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Правила приема должны быть размещены на информационном стенде в помещении общеобразовательной организации и в сети «Интернет» на официальном сайте общеобразовательной организации.</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4.6. В приеме в общеобразовательную организацию может быть отказано только по причине отсутствия в ней свободных мест, за исключением случаев организации индивидуального отбора при приеме либо переводе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В случае отсутствия мест в общеобразовательной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Управление образования предоставляет обратившимся родителям (законным представителям) информацию о наличии свободных мест в образовательных организациях города, реализующих общеобразовательные программы общего образования, и обеспечивает их прием в ту организацию, где имеются свободные места.</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4.7. При приеме либо переводе обучающихся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организация индивидуального отбора в случаях и в порядке, которые предусмотрены законодательством Ханты-Мансийского автономного округа - Югры.</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4.8. Общеобразовательная организация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с организацией индивидуального отбора поступающему предоставляется также информация о проводимом индивидуальном отборе и об итогах его проведения.</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4.9. Прием в общеобразовательную организацию на обучение по образовательным программам начального общего, основного общего и среднего общего образования осуществляется на основании личного заявления (далее - заявление о зачислении) одного из родителей (законного представителя) несовершеннолетнего ребенка или совершеннолетнего гражданина при предъявлении необходимых документов, установленных нормативными правовыми актами, указанными в пункте 4.4 настоящего Стандарта.</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Заявление о зачислении подается в общеобразовательную организацию в письменной форме или в форме электронного документа с использованием сети «Интернет» на русском языке.</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Примерная форма заявления о зачислении должна быть размещена на информационном стенде в помещении общеобразовательной организации и в сети «Интернет» на официальном сайте общеобразовательной организации.</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4.10. Прием на обучение по дополнительным общеобразовательным программам осуществляется на основании личного заявления (далее - заявление о зачислении в объединения дополнительного образования) одного из родителей (законного представителя) несовершеннолетнего обучающегося или самим обучающимся, достигшим возраста 14 лет, при предъявлении оригинала документа, удостоверяющего его личность.</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Заявление о зачислении в объединения дополнительного образования подается в общеобразовательную организацию в письменной форме или в форме электронного документа с использованием сети «Интернет» на русском языке.</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Примерная форма заявления о зачислении в объединения дополнительного образования должна быть размещена на информационном стенде в помещении общеобразовательной организации и в сети «Интернет» на официальном сайте общеобразовательной организации.</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Прием на обучение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 подтвержденным медицинской справкой.</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4.11. Юридическим фактом, являющимся основанием для предоставления муниципальной услуги, является издание распорядительного акта общеобразовательной организацией (приказа) о зачислении в общеобразовательную организацию и (или) в объединение дополнительного образования.</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Распорядительный акт (приказ) о зачислении в общеобразовательную организацию издается на основании заявления о зачислении и предоставленных необходимых документов, установленных нормативными правовыми актами, указанными в пункте 4.4 настоящего Стандарта.</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Распорядительный акт (приказ) о зачислении в объединение дополнительного образования издается на основании заявления о зачислении в объединение дополнительного образования и медицинской справки об отсутствии противопоказаний к занятиям определенным видом спорта (при поступлении на обучение по дополнительным общеобразовательным программам в области физической культуры и спорта).</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4.12. Права и обязанности обучающегося, предусмотренные законодательством об образовании и локальными нормативными актами общеобразовательной организации, возникают у лица, принятого на обучение, с даты, указанной в распорядительном акте о зачислении лица на обучение по образовательным программам начального общего, основного общего, среднего общего образования или дополнительным общеобразовательным программам.</w:t>
      </w:r>
    </w:p>
    <w:p w:rsidR="007442F1" w:rsidRPr="005F570E" w:rsidRDefault="007442F1" w:rsidP="003349EB">
      <w:pPr>
        <w:pStyle w:val="ConsPlusNormal"/>
        <w:jc w:val="center"/>
        <w:rPr>
          <w:rFonts w:ascii="Times New Roman" w:hAnsi="Times New Roman" w:cs="Times New Roman"/>
          <w:sz w:val="26"/>
          <w:szCs w:val="24"/>
        </w:rPr>
      </w:pPr>
    </w:p>
    <w:p w:rsidR="007442F1" w:rsidRPr="005F570E" w:rsidRDefault="007442F1" w:rsidP="003349EB">
      <w:pPr>
        <w:pStyle w:val="ConsPlusNormal"/>
        <w:jc w:val="center"/>
        <w:outlineLvl w:val="1"/>
        <w:rPr>
          <w:rFonts w:ascii="Times New Roman" w:hAnsi="Times New Roman" w:cs="Times New Roman"/>
          <w:sz w:val="26"/>
          <w:szCs w:val="24"/>
        </w:rPr>
      </w:pPr>
      <w:r w:rsidRPr="005F570E">
        <w:rPr>
          <w:rFonts w:ascii="Times New Roman" w:hAnsi="Times New Roman" w:cs="Times New Roman"/>
          <w:sz w:val="26"/>
          <w:szCs w:val="24"/>
        </w:rPr>
        <w:t>5. Требования к порядку оказания услуги и качеству предоставления муниципальной услуги</w:t>
      </w:r>
    </w:p>
    <w:p w:rsidR="007442F1" w:rsidRPr="005F570E" w:rsidRDefault="007442F1" w:rsidP="003349EB">
      <w:pPr>
        <w:pStyle w:val="ConsPlusNormal"/>
        <w:jc w:val="center"/>
        <w:rPr>
          <w:rFonts w:ascii="Times New Roman" w:hAnsi="Times New Roman" w:cs="Times New Roman"/>
          <w:sz w:val="26"/>
          <w:szCs w:val="24"/>
        </w:rPr>
      </w:pP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5.1.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соответственно (далее - общеобразовательные программы).</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 xml:space="preserve">Общеобразовательная программа должна включать в себя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случаях, предусмотренных Федеральным </w:t>
      </w:r>
      <w:hyperlink r:id="rId7" w:history="1">
        <w:r w:rsidRPr="005F570E">
          <w:rPr>
            <w:rFonts w:ascii="Times New Roman" w:hAnsi="Times New Roman" w:cs="Times New Roman"/>
            <w:sz w:val="26"/>
            <w:szCs w:val="24"/>
          </w:rPr>
          <w:t>законом</w:t>
        </w:r>
      </w:hyperlink>
      <w:r w:rsidRPr="005F570E">
        <w:rPr>
          <w:rFonts w:ascii="Times New Roman" w:hAnsi="Times New Roman" w:cs="Times New Roman"/>
          <w:sz w:val="26"/>
          <w:szCs w:val="24"/>
        </w:rPr>
        <w:t xml:space="preserve"> от 29.12.2012 №273-ФЗ «Об образовании в Российской Федерации», в виде рабочей программы воспитания, календарного плана воспитательной работы, форм аттестации.</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Учебный план должен определять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Общеобразовательная организация самостоятельно разрабатывает и утверждает общеобразовательные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5.2. Требования к структуре, объему, условиям реализации и результатам освоения общеобразовательных программ по каждому уровню общего образования определяются соответствующими федеральными государственными образовательными стандартами.</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5.3. Общеобразовательные программы реализуются общеобразовательными организациями как самостоятельно, так и посредством сетевых форм их реализации. Организация сетевой формы реализации общеобразовательных программ осуществляется в соответствии с Федеральным законом от 29.12.2012 №273-ФЗ «Об образовании в Российской Федерации».</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Общеобразовательные организации вправе применять электронное обучение, дистанционные образовательные технологии при реализации общеобразовательных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При реализации общеобразовательных программ общеобразовательной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5.4. Образовательные программы должны быть реализованы общеобразовательной организацией в полном объеме.</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5.5. Порядок оказания муниципальной услуги осуществляется в соответствии с:</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w:t>
      </w:r>
      <w:r w:rsidR="007545D1">
        <w:rPr>
          <w:rFonts w:ascii="Times New Roman" w:hAnsi="Times New Roman" w:cs="Times New Roman"/>
          <w:sz w:val="26"/>
          <w:szCs w:val="24"/>
        </w:rPr>
        <w:t>приказом Министерства просвещения Российской Федерации</w:t>
      </w:r>
      <w:r w:rsidR="007545D1" w:rsidRPr="005F570E">
        <w:rPr>
          <w:rFonts w:ascii="Times New Roman" w:hAnsi="Times New Roman" w:cs="Times New Roman"/>
          <w:sz w:val="26"/>
          <w:szCs w:val="24"/>
        </w:rPr>
        <w:t xml:space="preserve"> </w:t>
      </w:r>
      <w:r w:rsidRPr="005F570E">
        <w:rPr>
          <w:rFonts w:ascii="Times New Roman" w:hAnsi="Times New Roman" w:cs="Times New Roman"/>
          <w:sz w:val="26"/>
          <w:szCs w:val="24"/>
        </w:rPr>
        <w:t>от 28.08.2020 №442;</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 xml:space="preserve">Порядком организации и осуществления образовательной деятельности по дополнительным общеобразовательным программам, утвержденным </w:t>
      </w:r>
      <w:r w:rsidR="007545D1">
        <w:rPr>
          <w:rFonts w:ascii="Times New Roman" w:hAnsi="Times New Roman" w:cs="Times New Roman"/>
          <w:sz w:val="26"/>
          <w:szCs w:val="24"/>
        </w:rPr>
        <w:t>приказом Министерства просвещения Российской Федерации</w:t>
      </w:r>
      <w:r w:rsidR="007545D1" w:rsidRPr="005F570E">
        <w:rPr>
          <w:rFonts w:ascii="Times New Roman" w:hAnsi="Times New Roman" w:cs="Times New Roman"/>
          <w:sz w:val="26"/>
          <w:szCs w:val="24"/>
        </w:rPr>
        <w:t xml:space="preserve"> от </w:t>
      </w:r>
      <w:proofErr w:type="spellStart"/>
      <w:r w:rsidRPr="005F570E">
        <w:rPr>
          <w:rFonts w:ascii="Times New Roman" w:hAnsi="Times New Roman" w:cs="Times New Roman"/>
          <w:sz w:val="26"/>
          <w:szCs w:val="24"/>
        </w:rPr>
        <w:t>от</w:t>
      </w:r>
      <w:proofErr w:type="spellEnd"/>
      <w:r w:rsidRPr="005F570E">
        <w:rPr>
          <w:rFonts w:ascii="Times New Roman" w:hAnsi="Times New Roman" w:cs="Times New Roman"/>
          <w:sz w:val="26"/>
          <w:szCs w:val="24"/>
        </w:rPr>
        <w:t xml:space="preserve"> 09.11.2018 №196;</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bookmarkStart w:id="3" w:name="_GoBack"/>
      <w:bookmarkEnd w:id="3"/>
      <w:r w:rsidRPr="005F570E">
        <w:rPr>
          <w:rFonts w:ascii="Times New Roman" w:hAnsi="Times New Roman" w:cs="Times New Roman"/>
          <w:sz w:val="26"/>
          <w:szCs w:val="24"/>
        </w:rPr>
        <w:t>уставом и локальными нормативными актами общеобразовательной организации.</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5.6. Формы оказания муниципальной услуги.</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Формы получения общего и дополнительного образования и формы обучения определяются в соответствии с требованиями статей 17, 34, 63 Федерального закона от 29.12.2012 №273-ФЗ «Об образовании в Российской Федерации», а также федеральными государственными образовательными стандартами.</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5.7. Общеобразовательная организация должна регламентировать правила приема обучающихся, режим занятий обучающихся, установить формы, периодичность и порядок текущего контроля успеваемости и промежуточной аттестации обучающихся (в том числе определить систему выставления отметок обучающимся по общеобразовательным предметам),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общеобразовательной организацией и обучающимися и (или) родителями (законными представителями) несовершеннолетних обучающихся. Деятельность общеобразовательной организации по указанным вопросам должна осуществляться в соответствии с локальными нормативными актами, принятыми общеобразовательной организацией самостоятельно.</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При принятии локальных нормативных актов, затрагивающих права обучающихся и работников общеобразовательной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Нормы локальных нормативных актов, ухудшающие положение обучающихся или работников общеобразовательной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общеобразовательной организацией.</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 xml:space="preserve">5.8. Общеобразовательная организация должна проводить </w:t>
      </w:r>
      <w:proofErr w:type="spellStart"/>
      <w:r w:rsidRPr="005F570E">
        <w:rPr>
          <w:rFonts w:ascii="Times New Roman" w:hAnsi="Times New Roman" w:cs="Times New Roman"/>
          <w:sz w:val="26"/>
          <w:szCs w:val="24"/>
        </w:rPr>
        <w:t>самообследование</w:t>
      </w:r>
      <w:proofErr w:type="spellEnd"/>
      <w:r w:rsidRPr="005F570E">
        <w:rPr>
          <w:rFonts w:ascii="Times New Roman" w:hAnsi="Times New Roman" w:cs="Times New Roman"/>
          <w:sz w:val="26"/>
          <w:szCs w:val="24"/>
        </w:rPr>
        <w:t>, обеспечить функционирование внутренней системы оценки качества образования,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5.9. Освоение основных образовательных программ основного общего, среднего общего образования завершается государственной итоговой аттестацией обучающихся. Государственная итоговая аттестация обучающихся проводится в соответствии со статьей 59 Федерального закона от 29.12.2012 №273-ФЗ «Об образовании в Российской Федерации» и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Лицам, успешно прошедшим государственную итоговую аттестацию, выдаются документы об образовании, подтверждающие получение общего образования следующего уровня:</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основное общее образование (подтверждается аттестатом об основном общем образовании);</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среднее общее образование (подтверждается аттестатом о среднем общем образовании).</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Образцы аттестатов об основном общем и среднем общем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Бланки аттестатов об основном общем и среднем общем образовании общеобразовательная организация приобретает самостоятельно.</w:t>
      </w:r>
    </w:p>
    <w:p w:rsidR="007442F1" w:rsidRPr="005F570E" w:rsidRDefault="007442F1" w:rsidP="00543291">
      <w:pPr>
        <w:pStyle w:val="ConsPlusNormal"/>
        <w:tabs>
          <w:tab w:val="left" w:pos="1440"/>
        </w:tabs>
        <w:ind w:firstLine="720"/>
        <w:jc w:val="both"/>
        <w:rPr>
          <w:rFonts w:ascii="Times New Roman" w:hAnsi="Times New Roman" w:cs="Times New Roman"/>
          <w:sz w:val="26"/>
          <w:szCs w:val="24"/>
        </w:rPr>
      </w:pPr>
      <w:r w:rsidRPr="005F570E">
        <w:rPr>
          <w:rFonts w:ascii="Times New Roman" w:hAnsi="Times New Roman" w:cs="Times New Roman"/>
          <w:sz w:val="26"/>
          <w:szCs w:val="24"/>
        </w:rPr>
        <w:t>5.10. Общеобразовательные организации вправе выдавать обучающимся, освоившим дополнительные общеобразовательные программы (за исключением дополнительных предпрофессиональных программ в области искусств), документы об обучении по образцу и в порядке, которые установлены этими общеобразовательными организациями самостоятельно.</w:t>
      </w:r>
    </w:p>
    <w:p w:rsidR="007442F1" w:rsidRPr="005F570E" w:rsidRDefault="007442F1" w:rsidP="00543291">
      <w:pPr>
        <w:pStyle w:val="ConsPlusNormal"/>
        <w:tabs>
          <w:tab w:val="left" w:pos="1440"/>
        </w:tabs>
        <w:ind w:firstLine="720"/>
        <w:jc w:val="both"/>
        <w:rPr>
          <w:rFonts w:ascii="Times New Roman" w:hAnsi="Times New Roman" w:cs="Times New Roman"/>
          <w:sz w:val="26"/>
          <w:szCs w:val="24"/>
        </w:rPr>
      </w:pPr>
      <w:r w:rsidRPr="005F570E">
        <w:rPr>
          <w:rFonts w:ascii="Times New Roman" w:hAnsi="Times New Roman" w:cs="Times New Roman"/>
          <w:sz w:val="26"/>
          <w:szCs w:val="24"/>
        </w:rPr>
        <w:t>5.11. Режим, график работы определяется общеобразовательной организацией самостоятельно в соответствии с действующим законодательством.</w:t>
      </w:r>
    </w:p>
    <w:p w:rsidR="007442F1" w:rsidRPr="005F570E" w:rsidRDefault="007442F1" w:rsidP="00543291">
      <w:pPr>
        <w:pStyle w:val="ConsPlusNormal"/>
        <w:tabs>
          <w:tab w:val="left" w:pos="1440"/>
        </w:tabs>
        <w:ind w:firstLine="720"/>
        <w:jc w:val="both"/>
        <w:rPr>
          <w:rFonts w:ascii="Times New Roman" w:hAnsi="Times New Roman" w:cs="Times New Roman"/>
          <w:sz w:val="26"/>
          <w:szCs w:val="24"/>
        </w:rPr>
      </w:pPr>
      <w:r w:rsidRPr="005F570E">
        <w:rPr>
          <w:rFonts w:ascii="Times New Roman" w:hAnsi="Times New Roman" w:cs="Times New Roman"/>
          <w:sz w:val="26"/>
          <w:szCs w:val="24"/>
        </w:rPr>
        <w:t xml:space="preserve">5.12. Режим </w:t>
      </w:r>
      <w:proofErr w:type="gramStart"/>
      <w:r w:rsidRPr="005F570E">
        <w:rPr>
          <w:rFonts w:ascii="Times New Roman" w:hAnsi="Times New Roman" w:cs="Times New Roman"/>
          <w:sz w:val="26"/>
          <w:szCs w:val="24"/>
        </w:rPr>
        <w:t>занятий</w:t>
      </w:r>
      <w:proofErr w:type="gramEnd"/>
      <w:r w:rsidRPr="005F570E">
        <w:rPr>
          <w:rFonts w:ascii="Times New Roman" w:hAnsi="Times New Roman" w:cs="Times New Roman"/>
          <w:sz w:val="26"/>
          <w:szCs w:val="24"/>
        </w:rPr>
        <w:t xml:space="preserve"> обучающихся (расписание занятий) определяется общеобразовательной организацией в соответствии с действующими санитарно-эпидемиологическими правилами и нормативами.</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5.13. Для предоставления муниципальной услуги общеобразовательная организация должна иметь следующие документы:</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устав;</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свидетельство о внесении записи в единый государственный реестр юридических лиц о юридическом лице;</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свидетельство о постановке на учет в налоговом органе;</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свидетельство о государственной регистрации права оперативного управления недвижимым имуществом;</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лицензию на право ведения образовательной деятельности (с приложением, регламентирующим виды реализуемых образовательных программ) лицензию на осуществление образовательной деятельности (выписку из реестра лицензий на осуществление образовательной деятельности);</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свидетельство о государственной аккредитации (с приложением);</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акт готовности к учебному году, включающий заключения государственного органа пожарного надзора, органа по надзору в сфере защиты прав потребителей и благополучия человека и других уполномоченных органов государственной власти и местного самоуправления города Когалыма (составляется ежегодно);</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образовательные программы, в том числе учебный план, календарный учебный график;</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расписание занятий;</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штатное расписание;</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годовой план работы;</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эксплуатационные документы на оборудование, приборы и аппаратуру образовательного учреждения;</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локальные нормативные акты, регламентирующие организацию и осуществление образовательной деятельности (правила приема, правила внутреннего распорядка обучающихся, правила внутреннего трудового распорядка, порядок и основания перевода, отчисления и восстановления обучающихся, положение об осуществлении текущего контроля успеваемости и о проведении промежуточной аттестации обучающихся и другое).</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5.14. Общеобразовательная организация должна оказывать муниципальную услугу в специально предназначенных для этого зданиях и помещениях. Здания, прилегающая к ним территория, помещения должны отвечать требованиям, установленным действующими санитарно-эпидемиологическими правилами и нормативами.</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5.15. Общеобразовательная организация должна формировать открытые и общедоступные информационные ресурсы, содержащие информацию о ее деятельности, и обеспечивать доступ к таким ресурсам посредством размещения их в информационно-телекоммуникационных сетях, в том числе на официальном сайте общеобразовательной организации в сети «Интернет».</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На официальном сайте общеобразовательной организации в сети «Интернет» размещаются и обновляются информация и документы в соответствии со статьей 29 Федерального закона от 29.12.2012 №273-ФЗ "Об образовании в Российской Федерации», а также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10.07.2013 №582.</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Структура официального сайта общеобразовательной организации и формат предоставления на нем информации должны соответствовать требованиям, утвержденным приказом Федеральной службы по надзору в сфере образования и науки от 14.08.2020 №831.</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5.16. Общеобразовательная организация должна создать необходимые условия для занятия обучающимися физической культурой и спортом, для охраны и укрепления здоровья, организации питания обучающихся и работников общеобразовательной организации, работы специалистов медицинских учреждений и организаций, участвующих в организации питания.</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5.17. Общеобразовательная организация должна обеспечить условия антитеррористической защищенности: должны функционировать системы наружного и внутреннего видеонаблюдения, осуществляться лицензированная охрана физическим постом, наличие кнопки тревожной сигнализации, телефона с автоматическим определителем номера.</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5.18. При оказании муниципальной услуги работники общеобразовательной организации, а также работники иных организаций (в том числе учреждений здравоохранения, организаций, участвующих в организации питания), участвующие в оказании муниципальной услуги, обязаны соблюдать санитарно-эпидемиологические требования, установленные действующими санитарно-эпидемиологическими правилами и нормативами.</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5.19. При оказании муниципальной услуги общеобразовательная организация обязана обеспечить соблюдение противопожарного режима.</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5.20. Общие требования к взаимодействию участников образовательных отношений в рамках оказания муниципальной услуги следующие:</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обучающиеся, их родители (законные представители), работники общеобразовательной организации при нахождении в общеобразовательной организации или при выполнении учебных или должностных обязанностей обязаны соблюдать этику делового общения, иные требования, установленные статьями 34, 43, 45, 47, 48 Федерального закона от 29.12.2012 №273-ФЗ «Об образовании в Российской Федерации», уставом, локальными нормативными актами общеобразовательной организации;</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общеобразовательная организация обязана организовать работу комиссии по урегулированию споров между участниками образовательных отношений в целях урегулирования разногласий между ними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5.21. Требования к кадровому обеспечению общеобразовательной организации следующие:</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каждый работник общеобразовательной организации должен иметь соответствующее занимаемой должности образование, квалификацию, профессиональную подготовку, отвечающие квалификационным требованиям, указанным в квалификационных справочниках, и (или) профессиональным стандартам;</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к работе в общеобразовательной организации допускаются лица, прошедшие медицинские осмотры в установленном порядке;</w:t>
      </w:r>
    </w:p>
    <w:p w:rsidR="007442F1" w:rsidRPr="005F570E" w:rsidRDefault="007442F1" w:rsidP="0054329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к деятельности в общеобразовательной организации допускаются лица в соответствии со статьей 331 Трудового кодекса Российской Федерации, статьями 49 и 51 Федерального закона от 29.12.2012 №273-ФЗ «Об образовании в Российской Федерации».</w:t>
      </w:r>
    </w:p>
    <w:p w:rsidR="007442F1" w:rsidRPr="005F570E" w:rsidRDefault="007442F1" w:rsidP="0054329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5.22. Выполнение указанных в настоящем разделе Стандарта требований не освобождает общеобразовательную организацию от установленной законодательством ответственности за соблюдение иных, утвержденных в установленном порядке норм и правил.</w:t>
      </w:r>
    </w:p>
    <w:p w:rsidR="007442F1" w:rsidRPr="005F570E" w:rsidRDefault="007442F1" w:rsidP="00543291">
      <w:pPr>
        <w:pStyle w:val="ConsPlusNormal"/>
        <w:ind w:firstLine="720"/>
        <w:jc w:val="center"/>
        <w:rPr>
          <w:rFonts w:ascii="Times New Roman" w:hAnsi="Times New Roman" w:cs="Times New Roman"/>
          <w:sz w:val="26"/>
          <w:szCs w:val="24"/>
        </w:rPr>
      </w:pPr>
    </w:p>
    <w:p w:rsidR="007442F1" w:rsidRPr="005F570E" w:rsidRDefault="007442F1" w:rsidP="00816E01">
      <w:pPr>
        <w:pStyle w:val="ConsPlusTitle"/>
        <w:ind w:firstLine="720"/>
        <w:jc w:val="center"/>
        <w:outlineLvl w:val="1"/>
        <w:rPr>
          <w:rFonts w:ascii="Times New Roman" w:hAnsi="Times New Roman" w:cs="Times New Roman"/>
          <w:b w:val="0"/>
          <w:sz w:val="26"/>
          <w:szCs w:val="24"/>
        </w:rPr>
      </w:pPr>
      <w:r w:rsidRPr="005F570E">
        <w:rPr>
          <w:rFonts w:ascii="Times New Roman" w:hAnsi="Times New Roman" w:cs="Times New Roman"/>
          <w:b w:val="0"/>
          <w:sz w:val="26"/>
          <w:szCs w:val="24"/>
        </w:rPr>
        <w:t>6. Осуществление контроля за соблюдением Стандарта</w:t>
      </w:r>
    </w:p>
    <w:p w:rsidR="007442F1" w:rsidRPr="005F570E" w:rsidRDefault="007442F1" w:rsidP="00816E01">
      <w:pPr>
        <w:pStyle w:val="ConsPlusNormal"/>
        <w:ind w:firstLine="720"/>
        <w:jc w:val="both"/>
        <w:rPr>
          <w:rFonts w:ascii="Times New Roman" w:hAnsi="Times New Roman" w:cs="Times New Roman"/>
          <w:sz w:val="26"/>
          <w:szCs w:val="24"/>
        </w:rPr>
      </w:pPr>
    </w:p>
    <w:p w:rsidR="007442F1" w:rsidRPr="005F570E" w:rsidRDefault="007442F1" w:rsidP="00816E0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6.1. Контроль за деятельностью общеобразовательных организаций по выполнению требований настоящего Стандарта осуществляется посредством процедур внутреннего и внешнего контроля.</w:t>
      </w:r>
    </w:p>
    <w:p w:rsidR="007442F1" w:rsidRPr="005F570E" w:rsidRDefault="007442F1" w:rsidP="00816E0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6.2. Внутренний контроль осуществляется руководителем общеобразовательной организации, его заместителями.</w:t>
      </w:r>
    </w:p>
    <w:p w:rsidR="007442F1" w:rsidRPr="005F570E" w:rsidRDefault="007442F1" w:rsidP="00816E0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Внутренний контроль подразделяется на:</w:t>
      </w:r>
    </w:p>
    <w:p w:rsidR="007442F1" w:rsidRPr="005F570E" w:rsidRDefault="007442F1" w:rsidP="00816E0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а) оперативный контроль (по выявленным проблемным фактам и жалобам, касающимся качества предоставления муниципальной услуги);</w:t>
      </w:r>
    </w:p>
    <w:p w:rsidR="007442F1" w:rsidRPr="005F570E" w:rsidRDefault="007442F1" w:rsidP="00816E0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б) плановый контроль:</w:t>
      </w:r>
    </w:p>
    <w:p w:rsidR="007442F1" w:rsidRPr="005F570E" w:rsidRDefault="007442F1" w:rsidP="00816E0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тематический (контроль по определенной теме или направлению деятельности общеобразовательной организации);</w:t>
      </w:r>
    </w:p>
    <w:p w:rsidR="007442F1" w:rsidRPr="005F570E" w:rsidRDefault="007442F1" w:rsidP="00816E0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комплексный (в том числе проверка деятельности отдельных специалистов).</w:t>
      </w:r>
    </w:p>
    <w:p w:rsidR="007442F1" w:rsidRPr="005F570E" w:rsidRDefault="007442F1" w:rsidP="00816E0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Выявленные недостатки по исполнению настоящего Стандарта анализируются с рассмотрением на совещаниях при руководителе общеобразовательной организации, принятием мер по их устранению, вынесением дисциплинарных или административных взысканий (если установлено нарушение Стандарта).</w:t>
      </w:r>
    </w:p>
    <w:p w:rsidR="007442F1" w:rsidRPr="005F570E" w:rsidRDefault="007442F1" w:rsidP="00816E0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6.3. Внешний контроль за деятельностью общеобразовательных организаций по выполнению настоящего Стандарта осуществляется должностными лицами Управления образования и иными контрольными (надзорными) органами в порядке, установленном действующим законодательством, посредством проведения документарных и выездных проверок полноты и качества предоставления муниципальной услуги в соответствии с настоящим Стандартом.</w:t>
      </w:r>
    </w:p>
    <w:p w:rsidR="007442F1" w:rsidRPr="005F570E" w:rsidRDefault="007442F1" w:rsidP="00816E0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6.4. Документарные и выездные проверки полноты и качества предоставления муниципальной услуги проводятся на основании распорядительного документа Управления образования и (или) в соответствии с утвержденными планами проверок контрольных (надзорных) органов.</w:t>
      </w:r>
    </w:p>
    <w:p w:rsidR="007442F1" w:rsidRPr="005F570E" w:rsidRDefault="007442F1" w:rsidP="00816E0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6.5. Предметом документарной проверки являются сведения, содержащиеся в представляемых общеобразовательными организациями отчетах и иных документах о результатах их деятельности по предоставлению муниципальной услуги.</w:t>
      </w:r>
    </w:p>
    <w:p w:rsidR="007442F1" w:rsidRPr="005F570E" w:rsidRDefault="007442F1" w:rsidP="00816E0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По итогам анализа представленных документов должностное лицо, проводящее документарную проверку, составляет справку (акт), в которой отражаются:</w:t>
      </w:r>
    </w:p>
    <w:p w:rsidR="007442F1" w:rsidRPr="005F570E" w:rsidRDefault="007442F1" w:rsidP="00816E0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оценка соответствия качества предоставляемой муниципальной услуги требованиям законодательства Российской Федерации, Ханты-Мансийского автономного округа - Югры, муниципальных нормативных и правовых актов города Когалыма, настоящего Стандарта;</w:t>
      </w:r>
    </w:p>
    <w:p w:rsidR="007442F1" w:rsidRPr="005F570E" w:rsidRDefault="007442F1" w:rsidP="00816E0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заключение и (или) предложения по вопросам дальнейшей деятельности общеобразовательной организации.</w:t>
      </w:r>
    </w:p>
    <w:p w:rsidR="007442F1" w:rsidRPr="005F570E" w:rsidRDefault="007442F1" w:rsidP="00816E0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6.6. Предметом выездной проверки является:</w:t>
      </w:r>
    </w:p>
    <w:p w:rsidR="007442F1" w:rsidRPr="005F570E" w:rsidRDefault="007442F1" w:rsidP="00816E0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соблюдение общеобразовательной организацией настоящего Стандарта при оказании муниципальной услуги;</w:t>
      </w:r>
    </w:p>
    <w:p w:rsidR="007442F1" w:rsidRPr="005F570E" w:rsidRDefault="007442F1" w:rsidP="00816E0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наблюдение за процессом оказания общеобразовательной организации муниципальной услуги.</w:t>
      </w:r>
    </w:p>
    <w:p w:rsidR="007442F1" w:rsidRPr="005F570E" w:rsidRDefault="007442F1" w:rsidP="00816E0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Выездная проверка проводится по месту нахождения общеобразовательной организации. Продолжительность выездной проверки не должна превышать 20 рабочих дней.</w:t>
      </w:r>
    </w:p>
    <w:p w:rsidR="007442F1" w:rsidRPr="005F570E" w:rsidRDefault="007442F1" w:rsidP="00816E0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Выездные проверки могут быть:</w:t>
      </w:r>
    </w:p>
    <w:p w:rsidR="007442F1" w:rsidRPr="005F570E" w:rsidRDefault="007442F1" w:rsidP="00816E0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 xml:space="preserve">а) плановые (проводятся в соответствии с годовым планом работы Управления образования или иных контрольных (надзорных) органов, проводящих поверку). План выездных проверок утверждается распорядительным документом Управления образования или иных контрольных (надзорных) органов, проводящих поверку, и размещается на официальном сайте Администрации города Когалыма в сети «Интернет» (www.admkogalym.ru) и Управления образования и иных контрольных (надзорных) </w:t>
      </w:r>
      <w:proofErr w:type="spellStart"/>
      <w:r w:rsidRPr="005F570E">
        <w:rPr>
          <w:rFonts w:ascii="Times New Roman" w:hAnsi="Times New Roman" w:cs="Times New Roman"/>
          <w:sz w:val="26"/>
          <w:szCs w:val="24"/>
        </w:rPr>
        <w:t>органаов</w:t>
      </w:r>
      <w:proofErr w:type="spellEnd"/>
      <w:r w:rsidRPr="005F570E">
        <w:rPr>
          <w:rFonts w:ascii="Times New Roman" w:hAnsi="Times New Roman" w:cs="Times New Roman"/>
          <w:sz w:val="26"/>
          <w:szCs w:val="24"/>
        </w:rPr>
        <w:t>.</w:t>
      </w:r>
    </w:p>
    <w:p w:rsidR="007442F1" w:rsidRPr="005F570E" w:rsidRDefault="007442F1" w:rsidP="00816E0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б) внеплановые проводятся в случае:</w:t>
      </w:r>
    </w:p>
    <w:p w:rsidR="007442F1" w:rsidRPr="005F570E" w:rsidRDefault="007442F1" w:rsidP="00816E0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получения от органов государственной власти, органов прокуратуры и иных правоохранительных органов информации о предполагаемых или выявленных нарушениях законодательства Российской Федерации, Ханты-Мансийского автономного округа - Югры, муниципальных нормативных и правовых актов города Когалыма, настоящего Стандарта;</w:t>
      </w:r>
    </w:p>
    <w:p w:rsidR="007442F1" w:rsidRPr="005F570E" w:rsidRDefault="007442F1" w:rsidP="00816E0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обнаружения в представленных общеобразовательной организацией документах нарушений законодательства Российской Федерации, Ханты-Мансийского автономного округа - Югры, муниципальных нормативных и правовых актов города Когалыма, связанных с предоставлением муниципальной услуги, настоящего Стандарта;</w:t>
      </w:r>
    </w:p>
    <w:p w:rsidR="007442F1" w:rsidRPr="005F570E" w:rsidRDefault="007442F1" w:rsidP="00816E01">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поступления от граждан жалоб на нарушения законодательства Российской Федерации, их прав и законных интересов, на качество предоставления муниципальной услуги, а также поступления сведений из средств массовой информации.</w:t>
      </w:r>
    </w:p>
    <w:p w:rsidR="007442F1" w:rsidRPr="005F570E" w:rsidRDefault="007442F1" w:rsidP="00816E0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По результатам выездной проверки в течение 5 рабочих дней со дня ее завершения составляется акт, в котором отражаются все действия, осуществленные в ходе выездной проверки, выявленные нарушения и (или) недостатки. Акт подписывается всеми должностными лицами, проводившими проверку.</w:t>
      </w:r>
    </w:p>
    <w:p w:rsidR="007442F1" w:rsidRPr="005F570E" w:rsidRDefault="007442F1" w:rsidP="00816E0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6.7. В случае выявления нарушений и (или) недостатков учреждение, проводившее проверку, направляет общеобразовательной организации в день составления акта предложения об устранении нарушений и (или) недостатков, отраженных в акте проверки, с указанием сроков их устранения.</w:t>
      </w:r>
    </w:p>
    <w:p w:rsidR="007442F1" w:rsidRPr="005F570E" w:rsidRDefault="007442F1" w:rsidP="00816E0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Общеобразовательная организация, которой было направлено предложение об устранении нарушений и (или) недостатков, отраженных в акте проверки, должно исполнить его в установленные сроки и направить отчет в учреждение, направившее предложение об устранении нарушений и (или) недостатков, об устранении нарушений и (или) недостатков с приложением документов, подтверждающих устранение нарушений и (или) недостатков.</w:t>
      </w:r>
    </w:p>
    <w:p w:rsidR="007442F1" w:rsidRPr="005F570E" w:rsidRDefault="007442F1" w:rsidP="00816E01">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В случае если общеобразовательная организация не устранила нарушения и (или) недостатки в установленный срок или представленный отчет не подтверждает факт устранения выявленных нарушений и (или) недостатков, учреждение, проводившее проверку, рассматривает вопрос о привлечении работников общеобразовательной организации, ответственных за устранение нарушений и (или) недостатков, к ответственности в порядке, установленном законодательством Российской Федерации.</w:t>
      </w:r>
    </w:p>
    <w:p w:rsidR="007442F1" w:rsidRPr="005F570E" w:rsidRDefault="007442F1" w:rsidP="003349EB">
      <w:pPr>
        <w:pStyle w:val="ConsPlusNormal"/>
        <w:jc w:val="center"/>
        <w:outlineLvl w:val="1"/>
        <w:rPr>
          <w:rFonts w:ascii="Times New Roman" w:hAnsi="Times New Roman" w:cs="Times New Roman"/>
          <w:strike/>
          <w:sz w:val="26"/>
          <w:szCs w:val="24"/>
        </w:rPr>
      </w:pPr>
    </w:p>
    <w:p w:rsidR="007442F1" w:rsidRPr="005F570E" w:rsidRDefault="007442F1" w:rsidP="003349EB">
      <w:pPr>
        <w:pStyle w:val="ConsPlusNormal"/>
        <w:jc w:val="center"/>
        <w:outlineLvl w:val="1"/>
        <w:rPr>
          <w:rFonts w:ascii="Times New Roman" w:hAnsi="Times New Roman" w:cs="Times New Roman"/>
          <w:sz w:val="26"/>
          <w:szCs w:val="24"/>
        </w:rPr>
      </w:pPr>
      <w:r w:rsidRPr="005F570E">
        <w:rPr>
          <w:rFonts w:ascii="Times New Roman" w:hAnsi="Times New Roman" w:cs="Times New Roman"/>
          <w:sz w:val="26"/>
          <w:szCs w:val="24"/>
        </w:rPr>
        <w:t>7. Ответственность за нарушение требований Стандарта</w:t>
      </w:r>
    </w:p>
    <w:p w:rsidR="007442F1" w:rsidRPr="005F570E" w:rsidRDefault="007442F1" w:rsidP="003349EB">
      <w:pPr>
        <w:pStyle w:val="ConsPlusNormal"/>
        <w:jc w:val="center"/>
        <w:rPr>
          <w:rFonts w:ascii="Times New Roman" w:hAnsi="Times New Roman" w:cs="Times New Roman"/>
          <w:sz w:val="26"/>
          <w:szCs w:val="24"/>
        </w:rPr>
      </w:pPr>
    </w:p>
    <w:p w:rsidR="007442F1" w:rsidRPr="005F570E" w:rsidRDefault="007442F1" w:rsidP="00BF127A">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7.1. Общеобразовательная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согласно статье 28 Федерального закона от 29.12.2012 №273-ФЗ «Об образовании в Российской Федерации»,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при освоении образовательной программы, работников образовательной организации при реализации образовательной программы.</w:t>
      </w:r>
    </w:p>
    <w:p w:rsidR="007442F1" w:rsidRPr="005F570E" w:rsidRDefault="007442F1" w:rsidP="00BF127A">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442F1" w:rsidRPr="005F570E" w:rsidRDefault="007442F1" w:rsidP="00BF127A">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7.2. Работники общеобразовательных организаций несут ответственность за своевременность и полноту соблюдения требований настоящего Стандарта.</w:t>
      </w:r>
    </w:p>
    <w:p w:rsidR="007442F1" w:rsidRPr="005F570E" w:rsidRDefault="007442F1" w:rsidP="00BF127A">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Меры ответственности за нарушение требований настоящего Стандарта к работникам общеобразовательных организаций устанавливаются руководителями общеобразовательных организаций в соответствии с локальными нормативными актами общеобразовательных организаций, требованиями настоящего Стандарта и действующим законодательством.</w:t>
      </w:r>
    </w:p>
    <w:p w:rsidR="007442F1" w:rsidRPr="005F570E" w:rsidRDefault="007442F1" w:rsidP="00BF127A">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 xml:space="preserve">Персональная ответственность работников общеобразовательных </w:t>
      </w:r>
      <w:proofErr w:type="gramStart"/>
      <w:r w:rsidRPr="005F570E">
        <w:rPr>
          <w:rFonts w:ascii="Times New Roman" w:hAnsi="Times New Roman" w:cs="Times New Roman"/>
          <w:sz w:val="26"/>
          <w:szCs w:val="24"/>
        </w:rPr>
        <w:t>организаций  закрепляется</w:t>
      </w:r>
      <w:proofErr w:type="gramEnd"/>
      <w:r w:rsidRPr="005F570E">
        <w:rPr>
          <w:rFonts w:ascii="Times New Roman" w:hAnsi="Times New Roman" w:cs="Times New Roman"/>
          <w:sz w:val="26"/>
          <w:szCs w:val="24"/>
        </w:rPr>
        <w:t xml:space="preserve"> в их должностных инструкциях в соответствии с требованиями законодательства Российской Федерации.</w:t>
      </w:r>
    </w:p>
    <w:p w:rsidR="007442F1" w:rsidRPr="005F570E" w:rsidRDefault="007442F1" w:rsidP="00BF127A">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7.3. Общеобразовательные организации несут ответственность за своевременность и полноту соблюдения требований настоящего Стандарта.</w:t>
      </w:r>
    </w:p>
    <w:p w:rsidR="007442F1" w:rsidRPr="005F570E" w:rsidRDefault="007442F1" w:rsidP="00BF127A">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К ответственности за нарушение требований настоящего Стандарта могут быть привлечены должностные лица общеобразовательных организаций по результатам установления имевшего место факта нарушения требований настоящего Стандарта в результате проверочных действий Управления образования или судебного решения.</w:t>
      </w:r>
    </w:p>
    <w:p w:rsidR="007442F1" w:rsidRPr="005F570E" w:rsidRDefault="007442F1" w:rsidP="00BF127A">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Меры ответственности за нарушение требований настоящего Стандарта к должностным лицам общеобразовательных организаций определяются Управлением образования в соответствии с Трудовым кодексом Российской Федерации и действующим законодательством.</w:t>
      </w:r>
    </w:p>
    <w:p w:rsidR="007442F1" w:rsidRPr="005F570E" w:rsidRDefault="007442F1" w:rsidP="00BF127A">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7.4. Организации, привлеченные для предоставления услуги на договорной (контрактной) основе, несут ответственность за нарушение требований настоящего Стандарта, иных нормативных правовых актов Российской Федерации, Ханты-Мансийского автономного округа - Югры, муниципального образования городской округ город Когалым по вопросам, связанным с реализацией договора (контракта), в соответствии с действующим законодательством, а также заключенным договором (контрактом).</w:t>
      </w:r>
    </w:p>
    <w:p w:rsidR="007442F1" w:rsidRPr="005F570E" w:rsidRDefault="007442F1" w:rsidP="003349EB">
      <w:pPr>
        <w:pStyle w:val="ConsPlusNormal"/>
        <w:ind w:firstLine="540"/>
        <w:jc w:val="both"/>
        <w:rPr>
          <w:rFonts w:ascii="Times New Roman" w:hAnsi="Times New Roman" w:cs="Times New Roman"/>
          <w:sz w:val="26"/>
          <w:szCs w:val="24"/>
        </w:rPr>
      </w:pPr>
    </w:p>
    <w:p w:rsidR="007442F1" w:rsidRPr="005F570E" w:rsidRDefault="007442F1" w:rsidP="002329E8">
      <w:pPr>
        <w:pStyle w:val="ConsPlusTitle"/>
        <w:jc w:val="center"/>
        <w:outlineLvl w:val="1"/>
        <w:rPr>
          <w:rFonts w:ascii="Times New Roman" w:hAnsi="Times New Roman" w:cs="Times New Roman"/>
          <w:b w:val="0"/>
          <w:sz w:val="26"/>
          <w:szCs w:val="24"/>
        </w:rPr>
      </w:pPr>
      <w:r w:rsidRPr="005F570E">
        <w:rPr>
          <w:rFonts w:ascii="Times New Roman" w:hAnsi="Times New Roman" w:cs="Times New Roman"/>
          <w:b w:val="0"/>
          <w:sz w:val="26"/>
          <w:szCs w:val="24"/>
        </w:rPr>
        <w:t>8. Досудебный (внесудебный) порядок обжалования нарушений</w:t>
      </w:r>
    </w:p>
    <w:p w:rsidR="007442F1" w:rsidRPr="005F570E" w:rsidRDefault="007442F1" w:rsidP="002329E8">
      <w:pPr>
        <w:pStyle w:val="ConsPlusNormal"/>
        <w:jc w:val="center"/>
        <w:rPr>
          <w:rFonts w:ascii="Times New Roman" w:hAnsi="Times New Roman" w:cs="Times New Roman"/>
          <w:strike/>
          <w:sz w:val="26"/>
          <w:szCs w:val="24"/>
        </w:rPr>
      </w:pPr>
      <w:r w:rsidRPr="005F570E">
        <w:rPr>
          <w:rFonts w:ascii="Times New Roman" w:hAnsi="Times New Roman" w:cs="Times New Roman"/>
          <w:sz w:val="26"/>
          <w:szCs w:val="24"/>
        </w:rPr>
        <w:t xml:space="preserve">требований Стандарта </w:t>
      </w:r>
    </w:p>
    <w:p w:rsidR="007442F1" w:rsidRPr="005F570E" w:rsidRDefault="007442F1" w:rsidP="002329E8">
      <w:pPr>
        <w:pStyle w:val="ConsPlusNormal"/>
        <w:jc w:val="center"/>
        <w:rPr>
          <w:rFonts w:ascii="Times New Roman" w:hAnsi="Times New Roman" w:cs="Times New Roman"/>
          <w:strike/>
          <w:sz w:val="26"/>
          <w:szCs w:val="24"/>
        </w:rPr>
      </w:pP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 xml:space="preserve">8.1. Гражданин, являющийся получателем муниципальной услуги, указанным в </w:t>
      </w:r>
      <w:hyperlink w:anchor="P121" w:history="1">
        <w:r w:rsidRPr="005F570E">
          <w:rPr>
            <w:rFonts w:ascii="Times New Roman" w:hAnsi="Times New Roman" w:cs="Times New Roman"/>
            <w:sz w:val="26"/>
            <w:szCs w:val="24"/>
          </w:rPr>
          <w:t>пункте 4.2</w:t>
        </w:r>
      </w:hyperlink>
      <w:r w:rsidRPr="005F570E">
        <w:rPr>
          <w:rFonts w:ascii="Times New Roman" w:hAnsi="Times New Roman" w:cs="Times New Roman"/>
          <w:sz w:val="26"/>
          <w:szCs w:val="24"/>
        </w:rPr>
        <w:t xml:space="preserve"> настоящего Стандарта, и (или) родители (законные представители) несовершеннолетних граждан (далее – заявители) имеют право на досудебное (внесудебное) обжалование действий (бездействия) общеобразовательной организации, должностного лица общеобразовательной организации, выполняющего муниципальную услугу, а также обжалование решений, принятых (осуществляемых) в ходе выполнения муниципальной услуги.</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 xml:space="preserve">8.2. Досудебное (внесудебное) обжалование нарушения требований настоящего Стандарта осуществляется в виде </w:t>
      </w:r>
      <w:hyperlink w:anchor="P434" w:history="1">
        <w:r w:rsidRPr="005F570E">
          <w:rPr>
            <w:rFonts w:ascii="Times New Roman" w:hAnsi="Times New Roman" w:cs="Times New Roman"/>
            <w:sz w:val="26"/>
            <w:szCs w:val="24"/>
          </w:rPr>
          <w:t>жалобы</w:t>
        </w:r>
      </w:hyperlink>
      <w:r w:rsidRPr="005F570E">
        <w:rPr>
          <w:rFonts w:ascii="Times New Roman" w:hAnsi="Times New Roman" w:cs="Times New Roman"/>
          <w:sz w:val="26"/>
          <w:szCs w:val="24"/>
        </w:rPr>
        <w:t xml:space="preserve"> заявителя, поданной в письменной форме или в форме электронного документа, согласно приложению 2 к настоящему Стандарту.</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8.3. Основанием для начала процедуры досудебного (внесудебного) обжалования является жалоба, направленная в общеобразовательную организацию или в Управление образования.</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Жалоба на действия (бездействие) должностного лица общеобразовательной организации и (или) решения, принятые должностным лицом общеобразовательной организации, подается директору общеобразовательной организацией.</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Жалоба на действия (бездействие) и (или) решения, принятые директором общеобразовательной организацией, подается начальнику Управления образования.</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Жалоба, поступившая в общеобразовательную организацию, в Управление образования или должностному лицу в соответствии с их компетенцией, подлежит обязательному рассмотрению.</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8.4. Заявитель может подать жалобу в следующих случаях:</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нарушение срока регистрации заявления о предоставлении услуги (в соответствии с правилами приема в общеобразовательную организацию);</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нарушение срока предоставления услуги (в соответствии с реализуемой общеобразовательной программой);</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услуги;</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настоящим Стандартом;</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отказ общеобразовательной организации, работника общеобразовательной организации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8.5. Жалоба может быть направлена следующими способами:</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посредством почтовой связи;</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 xml:space="preserve">с использованием сети «Интернет», а именно: федеральной государственной информационной системы «Единый портал государственных и муниципальных услуг (функций)» (www.gosuslugi.ru), региональной информационной системы «Портал государственных и муниципальных услуг Ханты-Мансийского автономного округа - Югры" (http://86.gosuslugi.ru), на электронную почту Управления образования (uokogalym@admkogalym.ru), на электронную почту общеобразовательной организации, указанную в </w:t>
      </w:r>
      <w:hyperlink w:anchor="P339" w:history="1">
        <w:r w:rsidRPr="005F570E">
          <w:rPr>
            <w:rFonts w:ascii="Times New Roman" w:hAnsi="Times New Roman" w:cs="Times New Roman"/>
            <w:sz w:val="26"/>
            <w:szCs w:val="24"/>
          </w:rPr>
          <w:t>приложении 1</w:t>
        </w:r>
      </w:hyperlink>
      <w:r w:rsidRPr="005F570E">
        <w:rPr>
          <w:rFonts w:ascii="Times New Roman" w:hAnsi="Times New Roman" w:cs="Times New Roman"/>
          <w:sz w:val="26"/>
          <w:szCs w:val="24"/>
        </w:rPr>
        <w:t xml:space="preserve"> к настоящему Стандарту;</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при личном приеме граждан.</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8.6. Жалоба должна содержать:</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наименование общеобразовательной организации, в которую направляется жалоба, либо фамилия, имя, отчество соответствующего должностного лица, либо должность соответствующего должностного лица, решения и (или) действия (бездействие) которых обжалуются;</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фамилию, имя, отчество (последнее - при наличии) подавшего жалобу, почтовый адрес, по которому должен быть направлен ответ. В жалобе, поданной в форме электронного документа, должен быть указан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изложение сути жалобы с указанием тех требований настоящего Стандарта, несоблюдение которых выявлено;</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личную подпись (при письменной форме подачи жалобы) и дату обращения.</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8.7. В случае необходимости в подтверждение своих доводов гражданин вправе:</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к жалобе, поданной в письменной форме, приложить необходимые документы и материалы либо их копии;</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к жалобе, поданной в форме электронного документа, приложить необходимые документы и материалы в электронной форме либо направить документы и материалы или их копии в письменной форме.</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8.8. Жалоба подлежит обязательной регистрации в журнале регистрации жалоб в течение 1 дня с момента поступления в общеобразовательную организацию либо в Управление образования.</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8.9. Заявитель вправе по письменному заявлению, в том числе в электронном виде, запросить и получить в общеобразовательной организации информацию и документы, необходимые для обоснования и рассмотрения жалобы.</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8.10. Жалоба, поступившая в Управление образования или общеобразовательную организацию, подлежит рассмотрению должностным лицом, наделенным полномочиями по рассмотрению жалоб, в течение 15 дней со дня ее регистрации в журнале регистрации жалоб,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дней со дня ее регистрации в журнале регистрации жалоб.</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8.11. Жалоба, содержащая вопросы, решение которых не входит в компетенцию общеобразовательной организации либо Управления образования,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переадресации жалобы, за исключением случая, когда текст жалобы не поддается прочтению.</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Запрещается направлять жалобу на рассмотрение в общеобразовательную организацию или должностному лицу, решение или действие (бездействие) которых обжалуется.</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8.12. При рассмотрении жалобы гражданин имеет право:</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представлять дополнительные документы и материалы либо обращаться с просьбой (по письменному заявлению) об их истребовании, в том числе в электронной форме;</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законодательством Российской Федерации тайну;</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 xml:space="preserve">получать письменный ответ по существу поставленных в жалобе вопросов, за исключением случаев, указанных в </w:t>
      </w:r>
      <w:hyperlink w:anchor="P267" w:history="1">
        <w:r w:rsidRPr="005F570E">
          <w:rPr>
            <w:rFonts w:ascii="Times New Roman" w:hAnsi="Times New Roman" w:cs="Times New Roman"/>
            <w:sz w:val="26"/>
            <w:szCs w:val="24"/>
          </w:rPr>
          <w:t>пункте 6.16</w:t>
        </w:r>
      </w:hyperlink>
      <w:r w:rsidRPr="005F570E">
        <w:rPr>
          <w:rFonts w:ascii="Times New Roman" w:hAnsi="Times New Roman" w:cs="Times New Roman"/>
          <w:sz w:val="26"/>
          <w:szCs w:val="24"/>
        </w:rPr>
        <w:t xml:space="preserve"> настоящего Стандарта,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обращаться с жалобой на принятое решение или на действие (бездействие) в связи с рассмотрением ранее поданной жалобы в административном и (или) судебном порядке в соответствии с законодательством Российской Федерации;</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обращаться с заявлением о прекращении рассмотрения жалобы.</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 xml:space="preserve">8.13. Директор общеобразовательной организации либо начальник Управления образования определяет должностное лицо, ответственное за рассмотрение поступившей жалобы и подготовку на нее ответа. Должностное лицо осуществляет рассмотрение жалобы в соответствии со </w:t>
      </w:r>
      <w:hyperlink r:id="rId8" w:history="1">
        <w:r w:rsidRPr="005F570E">
          <w:rPr>
            <w:rFonts w:ascii="Times New Roman" w:hAnsi="Times New Roman" w:cs="Times New Roman"/>
            <w:sz w:val="26"/>
            <w:szCs w:val="24"/>
          </w:rPr>
          <w:t>статьями 10</w:t>
        </w:r>
      </w:hyperlink>
      <w:r w:rsidRPr="005F570E">
        <w:rPr>
          <w:rFonts w:ascii="Times New Roman" w:hAnsi="Times New Roman" w:cs="Times New Roman"/>
          <w:sz w:val="26"/>
          <w:szCs w:val="24"/>
        </w:rPr>
        <w:t xml:space="preserve">, </w:t>
      </w:r>
      <w:hyperlink r:id="rId9" w:history="1">
        <w:r w:rsidRPr="005F570E">
          <w:rPr>
            <w:rFonts w:ascii="Times New Roman" w:hAnsi="Times New Roman" w:cs="Times New Roman"/>
            <w:sz w:val="26"/>
            <w:szCs w:val="24"/>
          </w:rPr>
          <w:t>11</w:t>
        </w:r>
      </w:hyperlink>
      <w:r w:rsidRPr="005F570E">
        <w:rPr>
          <w:rFonts w:ascii="Times New Roman" w:hAnsi="Times New Roman" w:cs="Times New Roman"/>
          <w:sz w:val="26"/>
          <w:szCs w:val="24"/>
        </w:rPr>
        <w:t xml:space="preserve">, </w:t>
      </w:r>
      <w:hyperlink r:id="rId10" w:history="1">
        <w:r w:rsidRPr="005F570E">
          <w:rPr>
            <w:rFonts w:ascii="Times New Roman" w:hAnsi="Times New Roman" w:cs="Times New Roman"/>
            <w:sz w:val="26"/>
            <w:szCs w:val="24"/>
          </w:rPr>
          <w:t>12</w:t>
        </w:r>
      </w:hyperlink>
      <w:r w:rsidRPr="005F570E">
        <w:rPr>
          <w:rFonts w:ascii="Times New Roman" w:hAnsi="Times New Roman" w:cs="Times New Roman"/>
          <w:sz w:val="26"/>
          <w:szCs w:val="24"/>
        </w:rPr>
        <w:t xml:space="preserve"> Федерального закона от 02.05.2006 №59-ФЗ «О порядке рассмотрения обращений граждан Российской Федерации».</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8.14. По результатам рассмотрения жалобы директор общеобразовательной организации либо начальник Управления образования принимает одно из следующих решений:</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удовлетворить жалобу, в том числе в форме отмены принятого решения, исправления допущенных общеобразовательной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 также в иных формах, установленных законодательством Российской Федерации;</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отказать в удовлетворении жалобы с обоснованием принятого решения.</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Мотивированный ответ о результатах рассмотрения жалобы направляется. гражданину, подавшему жалобу, не позднее дня, следующего за днем принятия решения,</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8.15.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Кроме того, на поступившую  жалобу, в которой затрагиваются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02.06.2006 №59-ФЗ «О порядке рассмотрения обращений граждан Российской Федерации» на официальном сайте общеобразовательной организации, Управления образования в сети «Интернет».</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8.16. Ответ на жалобу, поступившую в общеобразовательную организацию, подписывается ее директором либо уполномоченным на то лицом.</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Ответ на жалобу, поступившую в Управление образования, подписывается его начальником либо уполномоченным на то лицом.</w:t>
      </w:r>
    </w:p>
    <w:p w:rsidR="007442F1" w:rsidRPr="005F570E" w:rsidRDefault="007442F1" w:rsidP="002329E8">
      <w:pPr>
        <w:pStyle w:val="ConsPlusNormal"/>
        <w:ind w:firstLine="720"/>
        <w:jc w:val="both"/>
        <w:rPr>
          <w:rFonts w:ascii="Times New Roman" w:hAnsi="Times New Roman" w:cs="Times New Roman"/>
          <w:sz w:val="26"/>
          <w:szCs w:val="24"/>
        </w:rPr>
      </w:pPr>
      <w:bookmarkStart w:id="4" w:name="P267"/>
      <w:bookmarkEnd w:id="4"/>
      <w:r w:rsidRPr="005F570E">
        <w:rPr>
          <w:rFonts w:ascii="Times New Roman" w:hAnsi="Times New Roman" w:cs="Times New Roman"/>
          <w:sz w:val="26"/>
          <w:szCs w:val="24"/>
        </w:rPr>
        <w:t>8.17. Ответ на жалобу заявителя не дается в следующих случаях:</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если в жалобе не указаны фамилия заявителя или почтовый адрес, по которому должен быть направлен ответ;</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если текст жалобы не позволяет определить ее суть, о чем в течение 7 дней со дня регистрации жалобы сообщается заявителю.</w:t>
      </w:r>
    </w:p>
    <w:p w:rsidR="007442F1" w:rsidRPr="005F570E" w:rsidRDefault="007442F1" w:rsidP="002329E8">
      <w:pPr>
        <w:pStyle w:val="ConsPlusNormal"/>
        <w:numPr>
          <w:ilvl w:val="0"/>
          <w:numId w:val="2"/>
        </w:numPr>
        <w:tabs>
          <w:tab w:val="clear" w:pos="1440"/>
          <w:tab w:val="num" w:pos="0"/>
          <w:tab w:val="left" w:pos="1080"/>
        </w:tabs>
        <w:ind w:left="0" w:firstLine="720"/>
        <w:jc w:val="both"/>
        <w:rPr>
          <w:rFonts w:ascii="Times New Roman" w:hAnsi="Times New Roman" w:cs="Times New Roman"/>
          <w:sz w:val="26"/>
          <w:szCs w:val="24"/>
        </w:rPr>
      </w:pPr>
      <w:r w:rsidRPr="005F570E">
        <w:rPr>
          <w:rFonts w:ascii="Times New Roman" w:hAnsi="Times New Roman" w:cs="Times New Roman"/>
          <w:sz w:val="26"/>
          <w:szCs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сообщается о недопустимости злоупотребления своим правом.</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8.18.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директор общеобразовательной организации, либо начальник Управления образования,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одну и ту же общеобразовательную организацию, Управление образования или одному и тому же должностному лицу. О данном решении уведомляется заявитель.</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 xml:space="preserve">8.19. В случае поступления в общеобразовательную организацию, Управление образования  или должностному лицу жалобы, ответ на которую размещен в соответствии с </w:t>
      </w:r>
      <w:hyperlink w:anchor="P107" w:history="1">
        <w:r w:rsidRPr="005F570E">
          <w:rPr>
            <w:rFonts w:ascii="Times New Roman" w:hAnsi="Times New Roman" w:cs="Times New Roman"/>
            <w:sz w:val="26"/>
            <w:szCs w:val="24"/>
          </w:rPr>
          <w:t>частью 4 статьи 10</w:t>
        </w:r>
      </w:hyperlink>
      <w:r w:rsidRPr="005F570E">
        <w:rPr>
          <w:rFonts w:ascii="Times New Roman" w:hAnsi="Times New Roman" w:cs="Times New Roman"/>
          <w:sz w:val="26"/>
          <w:szCs w:val="24"/>
        </w:rPr>
        <w:t xml:space="preserve"> Федерального закона от 02.06.2006 №59-ФЗ «О порядке рассмотрения обращений граждан Российской Федерации» на официальном сайте общеобразовательной организации, Управления образования в сети «Интернет», заявителю в течение семи дней со дня регистрации жалобы сообщается электронный адрес официального сайта в сети «Интернет», на котором размещен ответ на жалобу, при этом обращение, содержащее обжалование судебного решения, не возвращается.</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8.20. Если в результате рассмотрения жалобы она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и Ханты-Мансийского автономного округа – Югры должностного лица, ответственного за действия (бездействие) и решения, принятые (осуществляемые) в ходе предоставления муниципальной услуги и повлекшие за собой нарушение прав заявителя.</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8.21.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 города Когалыма.</w:t>
      </w:r>
    </w:p>
    <w:p w:rsidR="007442F1" w:rsidRPr="005F570E" w:rsidRDefault="007442F1" w:rsidP="002329E8">
      <w:pPr>
        <w:pStyle w:val="ConsPlusNormal"/>
        <w:ind w:firstLine="720"/>
        <w:jc w:val="both"/>
        <w:rPr>
          <w:rFonts w:ascii="Times New Roman" w:hAnsi="Times New Roman" w:cs="Times New Roman"/>
          <w:sz w:val="26"/>
          <w:szCs w:val="24"/>
        </w:rPr>
      </w:pPr>
      <w:r w:rsidRPr="005F570E">
        <w:rPr>
          <w:rFonts w:ascii="Times New Roman" w:hAnsi="Times New Roman" w:cs="Times New Roman"/>
          <w:sz w:val="26"/>
          <w:szCs w:val="24"/>
        </w:rPr>
        <w:t>8.22. Гражданин вправе обжаловать действия (бездействие), решения, принятые (осуществленные) при предоставлении муниципальной услуги, в судебном порядке в соответствии с законодательством Российской Федерации.</w:t>
      </w:r>
    </w:p>
    <w:p w:rsidR="007442F1" w:rsidRPr="005F570E" w:rsidRDefault="007442F1" w:rsidP="002329E8">
      <w:pPr>
        <w:ind w:firstLine="720"/>
      </w:pPr>
    </w:p>
    <w:p w:rsidR="007442F1" w:rsidRPr="005F570E" w:rsidRDefault="007442F1" w:rsidP="002329E8">
      <w:pPr>
        <w:spacing w:after="0" w:line="240" w:lineRule="auto"/>
        <w:ind w:firstLine="720"/>
        <w:rPr>
          <w:rFonts w:ascii="Times New Roman" w:hAnsi="Times New Roman"/>
          <w:sz w:val="26"/>
          <w:szCs w:val="24"/>
        </w:rPr>
        <w:sectPr w:rsidR="007442F1" w:rsidRPr="005F570E" w:rsidSect="009A2CC7">
          <w:pgSz w:w="11906" w:h="16838"/>
          <w:pgMar w:top="540" w:right="850" w:bottom="993" w:left="1701" w:header="708" w:footer="708" w:gutter="0"/>
          <w:cols w:space="708"/>
          <w:docGrid w:linePitch="360"/>
        </w:sectPr>
      </w:pPr>
    </w:p>
    <w:p w:rsidR="007442F1" w:rsidRPr="005F570E" w:rsidRDefault="007442F1" w:rsidP="00DE0D02">
      <w:pPr>
        <w:pStyle w:val="ConsPlusNormal"/>
        <w:ind w:left="9000"/>
        <w:outlineLvl w:val="1"/>
        <w:rPr>
          <w:rFonts w:ascii="Times New Roman" w:hAnsi="Times New Roman" w:cs="Times New Roman"/>
          <w:sz w:val="26"/>
          <w:szCs w:val="24"/>
        </w:rPr>
      </w:pPr>
      <w:r w:rsidRPr="005F570E">
        <w:rPr>
          <w:rFonts w:ascii="Times New Roman" w:hAnsi="Times New Roman" w:cs="Times New Roman"/>
          <w:sz w:val="26"/>
          <w:szCs w:val="24"/>
        </w:rPr>
        <w:t>Приложение 1</w:t>
      </w:r>
    </w:p>
    <w:p w:rsidR="007442F1" w:rsidRPr="005F570E" w:rsidRDefault="007442F1" w:rsidP="00DE0D02">
      <w:pPr>
        <w:pStyle w:val="ConsPlusNormal"/>
        <w:ind w:left="9000"/>
        <w:rPr>
          <w:rFonts w:ascii="Times New Roman" w:hAnsi="Times New Roman" w:cs="Times New Roman"/>
          <w:sz w:val="26"/>
          <w:szCs w:val="24"/>
        </w:rPr>
      </w:pPr>
      <w:r w:rsidRPr="005F570E">
        <w:rPr>
          <w:rFonts w:ascii="Times New Roman" w:hAnsi="Times New Roman" w:cs="Times New Roman"/>
          <w:sz w:val="26"/>
          <w:szCs w:val="24"/>
        </w:rPr>
        <w:t>к стандарту качества предоставления</w:t>
      </w:r>
    </w:p>
    <w:p w:rsidR="007442F1" w:rsidRPr="005F570E" w:rsidRDefault="007442F1" w:rsidP="00DE0D02">
      <w:pPr>
        <w:pStyle w:val="ConsPlusNormal"/>
        <w:ind w:left="9000"/>
        <w:rPr>
          <w:rFonts w:ascii="Times New Roman" w:hAnsi="Times New Roman" w:cs="Times New Roman"/>
          <w:sz w:val="26"/>
          <w:szCs w:val="24"/>
        </w:rPr>
      </w:pPr>
      <w:r w:rsidRPr="005F570E">
        <w:rPr>
          <w:rFonts w:ascii="Times New Roman" w:hAnsi="Times New Roman" w:cs="Times New Roman"/>
          <w:sz w:val="26"/>
          <w:szCs w:val="24"/>
        </w:rPr>
        <w:t>муниципальной услуги «Реализация образовательных программ начального общего, основного общего, среднего общего образования и дополнительных общеобразовательных программ в общеобразовательных организациях»</w:t>
      </w:r>
    </w:p>
    <w:p w:rsidR="007442F1" w:rsidRPr="005F570E" w:rsidRDefault="007442F1" w:rsidP="00DE0D02">
      <w:pPr>
        <w:pStyle w:val="ConsPlusNormal"/>
        <w:jc w:val="center"/>
        <w:rPr>
          <w:rFonts w:ascii="Times New Roman" w:hAnsi="Times New Roman" w:cs="Times New Roman"/>
          <w:sz w:val="26"/>
          <w:szCs w:val="24"/>
        </w:rPr>
      </w:pPr>
    </w:p>
    <w:p w:rsidR="007442F1" w:rsidRPr="005F570E" w:rsidRDefault="007442F1" w:rsidP="00DE0D02">
      <w:pPr>
        <w:pStyle w:val="ConsPlusTitle"/>
        <w:jc w:val="center"/>
        <w:rPr>
          <w:rFonts w:ascii="Times New Roman" w:hAnsi="Times New Roman" w:cs="Times New Roman"/>
          <w:sz w:val="26"/>
          <w:szCs w:val="24"/>
        </w:rPr>
      </w:pPr>
      <w:r w:rsidRPr="005F570E">
        <w:rPr>
          <w:rFonts w:ascii="Times New Roman" w:hAnsi="Times New Roman" w:cs="Times New Roman"/>
          <w:sz w:val="26"/>
          <w:szCs w:val="24"/>
        </w:rPr>
        <w:t>Перечень</w:t>
      </w:r>
    </w:p>
    <w:p w:rsidR="007442F1" w:rsidRPr="005F570E" w:rsidRDefault="007442F1" w:rsidP="00DE0D02">
      <w:pPr>
        <w:pStyle w:val="ConsPlusTitle"/>
        <w:jc w:val="center"/>
        <w:rPr>
          <w:rFonts w:ascii="Times New Roman" w:hAnsi="Times New Roman" w:cs="Times New Roman"/>
          <w:sz w:val="26"/>
          <w:szCs w:val="24"/>
        </w:rPr>
      </w:pPr>
      <w:r w:rsidRPr="005F570E">
        <w:rPr>
          <w:rFonts w:ascii="Times New Roman" w:hAnsi="Times New Roman" w:cs="Times New Roman"/>
          <w:sz w:val="26"/>
          <w:szCs w:val="24"/>
        </w:rPr>
        <w:t>муниципальных общеобразовательных организаций, предоставляющих муниципальную услугу «Реализация</w:t>
      </w:r>
    </w:p>
    <w:p w:rsidR="007442F1" w:rsidRPr="005F570E" w:rsidRDefault="007442F1" w:rsidP="00DE0D02">
      <w:pPr>
        <w:pStyle w:val="ConsPlusTitle"/>
        <w:jc w:val="center"/>
        <w:rPr>
          <w:rFonts w:ascii="Times New Roman" w:hAnsi="Times New Roman" w:cs="Times New Roman"/>
          <w:sz w:val="26"/>
          <w:szCs w:val="24"/>
        </w:rPr>
      </w:pPr>
      <w:r w:rsidRPr="005F570E">
        <w:rPr>
          <w:rFonts w:ascii="Times New Roman" w:hAnsi="Times New Roman" w:cs="Times New Roman"/>
          <w:sz w:val="26"/>
          <w:szCs w:val="24"/>
        </w:rPr>
        <w:t>образовательных программ начального общего, основного общего, среднего общего образования и дополнительных</w:t>
      </w:r>
    </w:p>
    <w:p w:rsidR="007442F1" w:rsidRPr="005F570E" w:rsidRDefault="007442F1" w:rsidP="00DE0D02">
      <w:pPr>
        <w:pStyle w:val="ConsPlusTitle"/>
        <w:jc w:val="center"/>
        <w:rPr>
          <w:rFonts w:ascii="Times New Roman" w:hAnsi="Times New Roman" w:cs="Times New Roman"/>
          <w:sz w:val="26"/>
          <w:szCs w:val="24"/>
        </w:rPr>
      </w:pPr>
      <w:r w:rsidRPr="005F570E">
        <w:rPr>
          <w:rFonts w:ascii="Times New Roman" w:hAnsi="Times New Roman" w:cs="Times New Roman"/>
          <w:sz w:val="26"/>
          <w:szCs w:val="24"/>
        </w:rPr>
        <w:t>общеобразовательных программ в общеобразовательных организациях»</w:t>
      </w:r>
    </w:p>
    <w:p w:rsidR="007442F1" w:rsidRPr="005F570E" w:rsidRDefault="007442F1">
      <w:pPr>
        <w:rPr>
          <w:rFonts w:ascii="Times New Roman" w:hAnsi="Times New Roman"/>
          <w:sz w:val="26"/>
          <w:szCs w:val="24"/>
        </w:rPr>
      </w:pPr>
    </w:p>
    <w:tbl>
      <w:tblPr>
        <w:tblW w:w="154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4"/>
        <w:gridCol w:w="4416"/>
        <w:gridCol w:w="2381"/>
        <w:gridCol w:w="2098"/>
        <w:gridCol w:w="2154"/>
        <w:gridCol w:w="1827"/>
        <w:gridCol w:w="1980"/>
      </w:tblGrid>
      <w:tr w:rsidR="005F570E" w:rsidRPr="005F570E" w:rsidTr="00947BA7">
        <w:tc>
          <w:tcPr>
            <w:tcW w:w="624" w:type="dxa"/>
            <w:vAlign w:val="center"/>
          </w:tcPr>
          <w:p w:rsidR="007442F1" w:rsidRPr="005F570E" w:rsidRDefault="007442F1">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№п/п</w:t>
            </w:r>
          </w:p>
        </w:tc>
        <w:tc>
          <w:tcPr>
            <w:tcW w:w="4416" w:type="dxa"/>
            <w:vAlign w:val="center"/>
          </w:tcPr>
          <w:p w:rsidR="007442F1" w:rsidRPr="005F570E" w:rsidRDefault="007442F1">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Наименование организации</w:t>
            </w:r>
          </w:p>
        </w:tc>
        <w:tc>
          <w:tcPr>
            <w:tcW w:w="2381" w:type="dxa"/>
            <w:vAlign w:val="center"/>
          </w:tcPr>
          <w:p w:rsidR="007442F1" w:rsidRPr="005F570E" w:rsidRDefault="007442F1">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Место нахождения, почтовый адрес учреждения</w:t>
            </w:r>
          </w:p>
        </w:tc>
        <w:tc>
          <w:tcPr>
            <w:tcW w:w="2098" w:type="dxa"/>
            <w:vAlign w:val="center"/>
          </w:tcPr>
          <w:p w:rsidR="007442F1" w:rsidRPr="005F570E" w:rsidRDefault="007442F1">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Телефон, факс</w:t>
            </w:r>
          </w:p>
        </w:tc>
        <w:tc>
          <w:tcPr>
            <w:tcW w:w="2154" w:type="dxa"/>
            <w:vAlign w:val="center"/>
          </w:tcPr>
          <w:p w:rsidR="007442F1" w:rsidRPr="005F570E" w:rsidRDefault="007442F1">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Адрес электронной почты</w:t>
            </w:r>
          </w:p>
        </w:tc>
        <w:tc>
          <w:tcPr>
            <w:tcW w:w="1827" w:type="dxa"/>
            <w:vAlign w:val="center"/>
          </w:tcPr>
          <w:p w:rsidR="007442F1" w:rsidRPr="005F570E" w:rsidRDefault="007442F1">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Адрес WWW-сайта</w:t>
            </w:r>
          </w:p>
        </w:tc>
        <w:tc>
          <w:tcPr>
            <w:tcW w:w="1980" w:type="dxa"/>
            <w:vAlign w:val="center"/>
          </w:tcPr>
          <w:p w:rsidR="007442F1" w:rsidRPr="005F570E" w:rsidRDefault="007442F1">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График работы</w:t>
            </w:r>
          </w:p>
        </w:tc>
      </w:tr>
      <w:tr w:rsidR="005F570E" w:rsidRPr="005F570E" w:rsidTr="00947BA7">
        <w:tc>
          <w:tcPr>
            <w:tcW w:w="624" w:type="dxa"/>
          </w:tcPr>
          <w:p w:rsidR="007442F1" w:rsidRPr="005F570E" w:rsidRDefault="007442F1">
            <w:pPr>
              <w:pStyle w:val="ConsPlusNormal"/>
              <w:rPr>
                <w:rFonts w:ascii="Times New Roman" w:hAnsi="Times New Roman" w:cs="Times New Roman"/>
                <w:sz w:val="26"/>
                <w:szCs w:val="24"/>
              </w:rPr>
            </w:pPr>
            <w:r w:rsidRPr="005F570E">
              <w:rPr>
                <w:rFonts w:ascii="Times New Roman" w:hAnsi="Times New Roman" w:cs="Times New Roman"/>
                <w:sz w:val="26"/>
                <w:szCs w:val="24"/>
              </w:rPr>
              <w:t>1.</w:t>
            </w:r>
          </w:p>
        </w:tc>
        <w:tc>
          <w:tcPr>
            <w:tcW w:w="4416" w:type="dxa"/>
          </w:tcPr>
          <w:p w:rsidR="007442F1" w:rsidRPr="005F570E" w:rsidRDefault="007442F1">
            <w:pPr>
              <w:pStyle w:val="ConsPlusNormal"/>
              <w:rPr>
                <w:rFonts w:ascii="Times New Roman" w:hAnsi="Times New Roman" w:cs="Times New Roman"/>
                <w:sz w:val="26"/>
                <w:szCs w:val="24"/>
              </w:rPr>
            </w:pPr>
            <w:r w:rsidRPr="005F570E">
              <w:rPr>
                <w:rFonts w:ascii="Times New Roman" w:hAnsi="Times New Roman" w:cs="Times New Roman"/>
                <w:sz w:val="26"/>
                <w:szCs w:val="24"/>
              </w:rPr>
              <w:t>Муниципальное автономное общеобразовательное учреждение «Средняя общеобразовательная школа №1» города Когалыма</w:t>
            </w:r>
          </w:p>
        </w:tc>
        <w:tc>
          <w:tcPr>
            <w:tcW w:w="2381" w:type="dxa"/>
            <w:vAlign w:val="center"/>
          </w:tcPr>
          <w:p w:rsidR="007442F1" w:rsidRPr="005F570E" w:rsidRDefault="007442F1">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628482, г. Когалым, ул. Набережная, 55А.</w:t>
            </w:r>
          </w:p>
        </w:tc>
        <w:tc>
          <w:tcPr>
            <w:tcW w:w="2098" w:type="dxa"/>
            <w:vAlign w:val="center"/>
          </w:tcPr>
          <w:p w:rsidR="007442F1" w:rsidRPr="005F570E" w:rsidRDefault="007442F1">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т/ф 8 (34667) 47057</w:t>
            </w:r>
          </w:p>
        </w:tc>
        <w:tc>
          <w:tcPr>
            <w:tcW w:w="2154" w:type="dxa"/>
            <w:vAlign w:val="center"/>
          </w:tcPr>
          <w:p w:rsidR="007442F1" w:rsidRPr="005F570E" w:rsidRDefault="007442F1">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sholsdora@mail.ru</w:t>
            </w:r>
          </w:p>
        </w:tc>
        <w:tc>
          <w:tcPr>
            <w:tcW w:w="1827" w:type="dxa"/>
            <w:vAlign w:val="center"/>
          </w:tcPr>
          <w:p w:rsidR="007442F1" w:rsidRPr="005F570E" w:rsidRDefault="009A2CC7">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www.sholsdora</w:t>
            </w:r>
            <w:r w:rsidR="007442F1" w:rsidRPr="005F570E">
              <w:rPr>
                <w:rFonts w:ascii="Times New Roman" w:hAnsi="Times New Roman" w:cs="Times New Roman"/>
                <w:sz w:val="26"/>
                <w:szCs w:val="24"/>
              </w:rPr>
              <w:t>.ru</w:t>
            </w:r>
          </w:p>
        </w:tc>
        <w:tc>
          <w:tcPr>
            <w:tcW w:w="1980" w:type="dxa"/>
            <w:vAlign w:val="center"/>
          </w:tcPr>
          <w:p w:rsidR="007442F1" w:rsidRPr="005F570E" w:rsidRDefault="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с</w:t>
            </w:r>
            <w:r w:rsidRPr="005F570E">
              <w:rPr>
                <w:rFonts w:ascii="Times New Roman" w:hAnsi="Times New Roman" w:cs="Times New Roman"/>
                <w:sz w:val="26"/>
                <w:szCs w:val="24"/>
                <w:lang w:val="en-US"/>
              </w:rPr>
              <w:t xml:space="preserve"> 08</w:t>
            </w:r>
            <w:r w:rsidRPr="005F570E">
              <w:rPr>
                <w:rFonts w:ascii="Times New Roman" w:hAnsi="Times New Roman" w:cs="Times New Roman"/>
                <w:sz w:val="26"/>
                <w:szCs w:val="24"/>
              </w:rPr>
              <w:t>.00 – 19.00</w:t>
            </w:r>
          </w:p>
        </w:tc>
      </w:tr>
      <w:tr w:rsidR="005F570E" w:rsidRPr="005F570E" w:rsidTr="00947BA7">
        <w:tc>
          <w:tcPr>
            <w:tcW w:w="624" w:type="dxa"/>
          </w:tcPr>
          <w:p w:rsidR="001D6ABE" w:rsidRPr="005F570E" w:rsidRDefault="001D6ABE" w:rsidP="001D6ABE">
            <w:pPr>
              <w:pStyle w:val="ConsPlusNormal"/>
              <w:rPr>
                <w:rFonts w:ascii="Times New Roman" w:hAnsi="Times New Roman" w:cs="Times New Roman"/>
                <w:sz w:val="26"/>
                <w:szCs w:val="24"/>
              </w:rPr>
            </w:pPr>
            <w:r w:rsidRPr="005F570E">
              <w:rPr>
                <w:rFonts w:ascii="Times New Roman" w:hAnsi="Times New Roman" w:cs="Times New Roman"/>
                <w:sz w:val="26"/>
                <w:szCs w:val="24"/>
              </w:rPr>
              <w:t>2.</w:t>
            </w:r>
          </w:p>
        </w:tc>
        <w:tc>
          <w:tcPr>
            <w:tcW w:w="4416" w:type="dxa"/>
          </w:tcPr>
          <w:p w:rsidR="001D6ABE" w:rsidRPr="005F570E" w:rsidRDefault="001D6ABE" w:rsidP="001D6ABE">
            <w:pPr>
              <w:pStyle w:val="ConsPlusNormal"/>
              <w:rPr>
                <w:rFonts w:ascii="Times New Roman" w:hAnsi="Times New Roman" w:cs="Times New Roman"/>
                <w:sz w:val="26"/>
                <w:szCs w:val="24"/>
              </w:rPr>
            </w:pPr>
            <w:r w:rsidRPr="005F570E">
              <w:rPr>
                <w:rFonts w:ascii="Times New Roman" w:hAnsi="Times New Roman" w:cs="Times New Roman"/>
                <w:sz w:val="26"/>
                <w:szCs w:val="24"/>
              </w:rPr>
              <w:t>Муниципальное автономное общеобразовательное учреждение «Средняя общеобразовательная школа № 3» города Когалыма</w:t>
            </w:r>
          </w:p>
        </w:tc>
        <w:tc>
          <w:tcPr>
            <w:tcW w:w="2381"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628486, г. Когалым, ул. Дружбы народов, 10/1.</w:t>
            </w:r>
          </w:p>
        </w:tc>
        <w:tc>
          <w:tcPr>
            <w:tcW w:w="2098"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т/ф 8 (34667) 20603</w:t>
            </w:r>
          </w:p>
        </w:tc>
        <w:tc>
          <w:tcPr>
            <w:tcW w:w="2154"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Shkola3kogalym@mail.ru</w:t>
            </w:r>
          </w:p>
        </w:tc>
        <w:tc>
          <w:tcPr>
            <w:tcW w:w="1827"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www.s3kogalym.ru</w:t>
            </w:r>
          </w:p>
        </w:tc>
        <w:tc>
          <w:tcPr>
            <w:tcW w:w="1980"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с</w:t>
            </w:r>
            <w:r w:rsidRPr="005F570E">
              <w:rPr>
                <w:rFonts w:ascii="Times New Roman" w:hAnsi="Times New Roman" w:cs="Times New Roman"/>
                <w:sz w:val="26"/>
                <w:szCs w:val="24"/>
                <w:lang w:val="en-US"/>
              </w:rPr>
              <w:t xml:space="preserve"> 08</w:t>
            </w:r>
            <w:r w:rsidRPr="005F570E">
              <w:rPr>
                <w:rFonts w:ascii="Times New Roman" w:hAnsi="Times New Roman" w:cs="Times New Roman"/>
                <w:sz w:val="26"/>
                <w:szCs w:val="24"/>
              </w:rPr>
              <w:t>.00 – 19.00</w:t>
            </w:r>
          </w:p>
        </w:tc>
      </w:tr>
      <w:tr w:rsidR="005F570E" w:rsidRPr="005F570E" w:rsidTr="00947BA7">
        <w:tc>
          <w:tcPr>
            <w:tcW w:w="624" w:type="dxa"/>
          </w:tcPr>
          <w:p w:rsidR="001D6ABE" w:rsidRPr="005F570E" w:rsidRDefault="001D6ABE" w:rsidP="001D6ABE">
            <w:pPr>
              <w:pStyle w:val="ConsPlusNormal"/>
              <w:rPr>
                <w:rFonts w:ascii="Times New Roman" w:hAnsi="Times New Roman" w:cs="Times New Roman"/>
                <w:sz w:val="26"/>
                <w:szCs w:val="24"/>
              </w:rPr>
            </w:pPr>
            <w:r w:rsidRPr="005F570E">
              <w:rPr>
                <w:rFonts w:ascii="Times New Roman" w:hAnsi="Times New Roman" w:cs="Times New Roman"/>
                <w:sz w:val="26"/>
                <w:szCs w:val="24"/>
              </w:rPr>
              <w:t>3.</w:t>
            </w:r>
          </w:p>
        </w:tc>
        <w:tc>
          <w:tcPr>
            <w:tcW w:w="4416" w:type="dxa"/>
          </w:tcPr>
          <w:p w:rsidR="001D6ABE" w:rsidRPr="005F570E" w:rsidRDefault="001D6ABE" w:rsidP="001D6ABE">
            <w:pPr>
              <w:pStyle w:val="ConsPlusNormal"/>
              <w:rPr>
                <w:rFonts w:ascii="Times New Roman" w:hAnsi="Times New Roman" w:cs="Times New Roman"/>
                <w:sz w:val="26"/>
                <w:szCs w:val="24"/>
              </w:rPr>
            </w:pPr>
            <w:r w:rsidRPr="005F570E">
              <w:rPr>
                <w:rFonts w:ascii="Times New Roman" w:hAnsi="Times New Roman" w:cs="Times New Roman"/>
                <w:sz w:val="26"/>
                <w:szCs w:val="24"/>
              </w:rPr>
              <w:t>Муниципальное автономное общеобразовательное учреждение «Средняя общеобразовательная школа № 5» города Когалыма</w:t>
            </w:r>
          </w:p>
        </w:tc>
        <w:tc>
          <w:tcPr>
            <w:tcW w:w="2381"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628484, г. Когалым, ул. Прибалтийская, 19.</w:t>
            </w:r>
          </w:p>
        </w:tc>
        <w:tc>
          <w:tcPr>
            <w:tcW w:w="2098"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т. 8 (34667) 20244</w:t>
            </w:r>
          </w:p>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т/ф 8 (34667) 25109</w:t>
            </w:r>
          </w:p>
        </w:tc>
        <w:tc>
          <w:tcPr>
            <w:tcW w:w="2154"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Kogschool5@mail.ru</w:t>
            </w:r>
          </w:p>
        </w:tc>
        <w:tc>
          <w:tcPr>
            <w:tcW w:w="1827" w:type="dxa"/>
            <w:vAlign w:val="center"/>
          </w:tcPr>
          <w:p w:rsidR="001D6ABE" w:rsidRPr="005F570E" w:rsidRDefault="007545D1" w:rsidP="001D6ABE">
            <w:pPr>
              <w:pStyle w:val="ConsPlusNormal"/>
              <w:jc w:val="center"/>
              <w:rPr>
                <w:rFonts w:ascii="Times New Roman" w:hAnsi="Times New Roman" w:cs="Times New Roman"/>
                <w:sz w:val="26"/>
                <w:szCs w:val="26"/>
              </w:rPr>
            </w:pPr>
            <w:hyperlink r:id="rId11" w:history="1">
              <w:r w:rsidR="001D6ABE" w:rsidRPr="005F570E">
                <w:rPr>
                  <w:rStyle w:val="a3"/>
                  <w:rFonts w:ascii="Times New Roman" w:hAnsi="Times New Roman"/>
                  <w:color w:val="auto"/>
                  <w:sz w:val="26"/>
                  <w:szCs w:val="26"/>
                  <w:u w:val="none"/>
                  <w:shd w:val="clear" w:color="auto" w:fill="FFFFFF"/>
                </w:rPr>
                <w:t>www.kogschool5.ru</w:t>
              </w:r>
            </w:hyperlink>
          </w:p>
        </w:tc>
        <w:tc>
          <w:tcPr>
            <w:tcW w:w="1980"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с</w:t>
            </w:r>
            <w:r w:rsidRPr="005F570E">
              <w:rPr>
                <w:rFonts w:ascii="Times New Roman" w:hAnsi="Times New Roman" w:cs="Times New Roman"/>
                <w:sz w:val="26"/>
                <w:szCs w:val="24"/>
                <w:lang w:val="en-US"/>
              </w:rPr>
              <w:t xml:space="preserve"> 08</w:t>
            </w:r>
            <w:r w:rsidRPr="005F570E">
              <w:rPr>
                <w:rFonts w:ascii="Times New Roman" w:hAnsi="Times New Roman" w:cs="Times New Roman"/>
                <w:sz w:val="26"/>
                <w:szCs w:val="24"/>
              </w:rPr>
              <w:t>.00 – 19.00</w:t>
            </w:r>
          </w:p>
        </w:tc>
      </w:tr>
      <w:tr w:rsidR="005F570E" w:rsidRPr="005F570E" w:rsidTr="00947BA7">
        <w:tc>
          <w:tcPr>
            <w:tcW w:w="624" w:type="dxa"/>
          </w:tcPr>
          <w:p w:rsidR="001D6ABE" w:rsidRPr="005F570E" w:rsidRDefault="001D6ABE" w:rsidP="001D6ABE">
            <w:pPr>
              <w:pStyle w:val="ConsPlusNormal"/>
              <w:rPr>
                <w:rFonts w:ascii="Times New Roman" w:hAnsi="Times New Roman" w:cs="Times New Roman"/>
                <w:sz w:val="26"/>
                <w:szCs w:val="24"/>
              </w:rPr>
            </w:pPr>
            <w:r w:rsidRPr="005F570E">
              <w:rPr>
                <w:rFonts w:ascii="Times New Roman" w:hAnsi="Times New Roman" w:cs="Times New Roman"/>
                <w:sz w:val="26"/>
                <w:szCs w:val="24"/>
              </w:rPr>
              <w:t>4.</w:t>
            </w:r>
          </w:p>
        </w:tc>
        <w:tc>
          <w:tcPr>
            <w:tcW w:w="4416" w:type="dxa"/>
          </w:tcPr>
          <w:p w:rsidR="001D6ABE" w:rsidRPr="005F570E" w:rsidRDefault="001D6ABE" w:rsidP="001D6ABE">
            <w:pPr>
              <w:pStyle w:val="ConsPlusNormal"/>
              <w:rPr>
                <w:rFonts w:ascii="Times New Roman" w:hAnsi="Times New Roman" w:cs="Times New Roman"/>
                <w:sz w:val="26"/>
                <w:szCs w:val="24"/>
              </w:rPr>
            </w:pPr>
            <w:r w:rsidRPr="005F570E">
              <w:rPr>
                <w:rFonts w:ascii="Times New Roman" w:hAnsi="Times New Roman" w:cs="Times New Roman"/>
                <w:sz w:val="26"/>
                <w:szCs w:val="24"/>
              </w:rPr>
              <w:t>Муниципальное автономное общеобразовательное учреждение «Средняя общеобразовательная школа № 6» города Когалыма</w:t>
            </w:r>
          </w:p>
        </w:tc>
        <w:tc>
          <w:tcPr>
            <w:tcW w:w="2381"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628484, г. Когалым, ул. Бакинская, 29.</w:t>
            </w:r>
          </w:p>
        </w:tc>
        <w:tc>
          <w:tcPr>
            <w:tcW w:w="2098"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т/ф 8 (34667) 23570</w:t>
            </w:r>
          </w:p>
        </w:tc>
        <w:tc>
          <w:tcPr>
            <w:tcW w:w="2154"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Kog86sch6@mail.ru</w:t>
            </w:r>
          </w:p>
        </w:tc>
        <w:tc>
          <w:tcPr>
            <w:tcW w:w="1827" w:type="dxa"/>
            <w:vAlign w:val="center"/>
          </w:tcPr>
          <w:p w:rsidR="001D6ABE" w:rsidRPr="005F570E" w:rsidRDefault="001D6ABE" w:rsidP="001D6ABE">
            <w:pPr>
              <w:pStyle w:val="ConsPlusNormal"/>
              <w:jc w:val="center"/>
              <w:rPr>
                <w:rFonts w:ascii="Times New Roman" w:hAnsi="Times New Roman" w:cs="Times New Roman"/>
                <w:sz w:val="26"/>
                <w:szCs w:val="24"/>
                <w:highlight w:val="yellow"/>
              </w:rPr>
            </w:pPr>
            <w:r w:rsidRPr="005F570E">
              <w:rPr>
                <w:rFonts w:ascii="Times New Roman" w:hAnsi="Times New Roman" w:cs="Times New Roman"/>
                <w:sz w:val="26"/>
                <w:szCs w:val="24"/>
              </w:rPr>
              <w:t>www.kog86sch6.ru</w:t>
            </w:r>
          </w:p>
        </w:tc>
        <w:tc>
          <w:tcPr>
            <w:tcW w:w="1980"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с</w:t>
            </w:r>
            <w:r w:rsidRPr="005F570E">
              <w:rPr>
                <w:rFonts w:ascii="Times New Roman" w:hAnsi="Times New Roman" w:cs="Times New Roman"/>
                <w:sz w:val="26"/>
                <w:szCs w:val="24"/>
                <w:lang w:val="en-US"/>
              </w:rPr>
              <w:t xml:space="preserve"> 08</w:t>
            </w:r>
            <w:r w:rsidRPr="005F570E">
              <w:rPr>
                <w:rFonts w:ascii="Times New Roman" w:hAnsi="Times New Roman" w:cs="Times New Roman"/>
                <w:sz w:val="26"/>
                <w:szCs w:val="24"/>
              </w:rPr>
              <w:t>.00 – 19.00</w:t>
            </w:r>
          </w:p>
        </w:tc>
      </w:tr>
      <w:tr w:rsidR="005F570E" w:rsidRPr="005F570E" w:rsidTr="00947BA7">
        <w:tc>
          <w:tcPr>
            <w:tcW w:w="624" w:type="dxa"/>
          </w:tcPr>
          <w:p w:rsidR="001D6ABE" w:rsidRPr="005F570E" w:rsidRDefault="001D6ABE" w:rsidP="001D6ABE">
            <w:pPr>
              <w:pStyle w:val="ConsPlusNormal"/>
              <w:rPr>
                <w:rFonts w:ascii="Times New Roman" w:hAnsi="Times New Roman" w:cs="Times New Roman"/>
                <w:sz w:val="26"/>
                <w:szCs w:val="24"/>
              </w:rPr>
            </w:pPr>
            <w:r w:rsidRPr="005F570E">
              <w:rPr>
                <w:rFonts w:ascii="Times New Roman" w:hAnsi="Times New Roman" w:cs="Times New Roman"/>
                <w:sz w:val="26"/>
                <w:szCs w:val="24"/>
              </w:rPr>
              <w:t>5.</w:t>
            </w:r>
          </w:p>
        </w:tc>
        <w:tc>
          <w:tcPr>
            <w:tcW w:w="4416" w:type="dxa"/>
          </w:tcPr>
          <w:p w:rsidR="001D6ABE" w:rsidRPr="005F570E" w:rsidRDefault="001D6ABE" w:rsidP="001D6ABE">
            <w:pPr>
              <w:pStyle w:val="ConsPlusNormal"/>
              <w:rPr>
                <w:rFonts w:ascii="Times New Roman" w:hAnsi="Times New Roman" w:cs="Times New Roman"/>
                <w:sz w:val="26"/>
                <w:szCs w:val="24"/>
              </w:rPr>
            </w:pPr>
            <w:r w:rsidRPr="005F570E">
              <w:rPr>
                <w:rFonts w:ascii="Times New Roman" w:hAnsi="Times New Roman" w:cs="Times New Roman"/>
                <w:sz w:val="26"/>
                <w:szCs w:val="24"/>
              </w:rPr>
              <w:t>Муниципальное автономное общеобразовательное учреждение «Средняя общеобразовательная школа № 7» города Когалыма</w:t>
            </w:r>
          </w:p>
        </w:tc>
        <w:tc>
          <w:tcPr>
            <w:tcW w:w="2381"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 xml:space="preserve">628485, г. Когалым, ул. Степана </w:t>
            </w:r>
            <w:proofErr w:type="spellStart"/>
            <w:r w:rsidRPr="005F570E">
              <w:rPr>
                <w:rFonts w:ascii="Times New Roman" w:hAnsi="Times New Roman" w:cs="Times New Roman"/>
                <w:sz w:val="26"/>
                <w:szCs w:val="24"/>
              </w:rPr>
              <w:t>Повха</w:t>
            </w:r>
            <w:proofErr w:type="spellEnd"/>
            <w:r w:rsidRPr="005F570E">
              <w:rPr>
                <w:rFonts w:ascii="Times New Roman" w:hAnsi="Times New Roman" w:cs="Times New Roman"/>
                <w:sz w:val="26"/>
                <w:szCs w:val="24"/>
              </w:rPr>
              <w:t>, 13.</w:t>
            </w:r>
          </w:p>
        </w:tc>
        <w:tc>
          <w:tcPr>
            <w:tcW w:w="2098"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т/ф 8 (34667) 23132</w:t>
            </w:r>
          </w:p>
        </w:tc>
        <w:tc>
          <w:tcPr>
            <w:tcW w:w="2154"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school_7@rambler.ru</w:t>
            </w:r>
          </w:p>
        </w:tc>
        <w:tc>
          <w:tcPr>
            <w:tcW w:w="1827" w:type="dxa"/>
            <w:vAlign w:val="center"/>
          </w:tcPr>
          <w:p w:rsidR="001D6ABE" w:rsidRPr="005F570E" w:rsidRDefault="001D6ABE" w:rsidP="001D6ABE">
            <w:pPr>
              <w:pStyle w:val="ConsPlusNormal"/>
              <w:jc w:val="center"/>
              <w:rPr>
                <w:rFonts w:ascii="Times New Roman" w:hAnsi="Times New Roman" w:cs="Times New Roman"/>
                <w:sz w:val="26"/>
                <w:szCs w:val="24"/>
                <w:highlight w:val="yellow"/>
              </w:rPr>
            </w:pPr>
            <w:r w:rsidRPr="005F570E">
              <w:rPr>
                <w:rFonts w:ascii="Times New Roman" w:hAnsi="Times New Roman" w:cs="Times New Roman"/>
                <w:sz w:val="26"/>
                <w:szCs w:val="24"/>
              </w:rPr>
              <w:t>www.kogschool7.ru</w:t>
            </w:r>
          </w:p>
        </w:tc>
        <w:tc>
          <w:tcPr>
            <w:tcW w:w="1980"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с</w:t>
            </w:r>
            <w:r w:rsidRPr="005F570E">
              <w:rPr>
                <w:rFonts w:ascii="Times New Roman" w:hAnsi="Times New Roman" w:cs="Times New Roman"/>
                <w:sz w:val="26"/>
                <w:szCs w:val="24"/>
                <w:lang w:val="en-US"/>
              </w:rPr>
              <w:t xml:space="preserve"> 08</w:t>
            </w:r>
            <w:r w:rsidRPr="005F570E">
              <w:rPr>
                <w:rFonts w:ascii="Times New Roman" w:hAnsi="Times New Roman" w:cs="Times New Roman"/>
                <w:sz w:val="26"/>
                <w:szCs w:val="24"/>
              </w:rPr>
              <w:t>.00 – 19.00</w:t>
            </w:r>
          </w:p>
        </w:tc>
      </w:tr>
      <w:tr w:rsidR="005F570E" w:rsidRPr="005F570E" w:rsidTr="00947BA7">
        <w:tc>
          <w:tcPr>
            <w:tcW w:w="624" w:type="dxa"/>
            <w:vMerge w:val="restart"/>
          </w:tcPr>
          <w:p w:rsidR="001D6ABE" w:rsidRPr="005F570E" w:rsidRDefault="001D6ABE" w:rsidP="001D6ABE">
            <w:pPr>
              <w:pStyle w:val="ConsPlusNormal"/>
              <w:rPr>
                <w:rFonts w:ascii="Times New Roman" w:hAnsi="Times New Roman" w:cs="Times New Roman"/>
                <w:sz w:val="26"/>
                <w:szCs w:val="24"/>
              </w:rPr>
            </w:pPr>
            <w:r w:rsidRPr="005F570E">
              <w:rPr>
                <w:rFonts w:ascii="Times New Roman" w:hAnsi="Times New Roman" w:cs="Times New Roman"/>
                <w:sz w:val="26"/>
                <w:szCs w:val="24"/>
              </w:rPr>
              <w:t>6.</w:t>
            </w:r>
          </w:p>
        </w:tc>
        <w:tc>
          <w:tcPr>
            <w:tcW w:w="4416" w:type="dxa"/>
            <w:vMerge w:val="restart"/>
          </w:tcPr>
          <w:p w:rsidR="001D6ABE" w:rsidRPr="005F570E" w:rsidRDefault="001D6ABE" w:rsidP="001D6ABE">
            <w:pPr>
              <w:pStyle w:val="ConsPlusNormal"/>
              <w:rPr>
                <w:rFonts w:ascii="Times New Roman" w:hAnsi="Times New Roman" w:cs="Times New Roman"/>
                <w:sz w:val="26"/>
                <w:szCs w:val="24"/>
              </w:rPr>
            </w:pPr>
            <w:r w:rsidRPr="005F570E">
              <w:rPr>
                <w:rFonts w:ascii="Times New Roman" w:hAnsi="Times New Roman" w:cs="Times New Roman"/>
                <w:sz w:val="26"/>
                <w:szCs w:val="24"/>
              </w:rPr>
              <w:t>Муниципальное автономное общеобразовательное учреждение «Средняя общеобразовательная школа № 8 с углубленным изучением отдельных предметов»</w:t>
            </w:r>
          </w:p>
        </w:tc>
        <w:tc>
          <w:tcPr>
            <w:tcW w:w="2381"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628481, г. Когалым, ул. Янтарная, 11.</w:t>
            </w:r>
          </w:p>
        </w:tc>
        <w:tc>
          <w:tcPr>
            <w:tcW w:w="2098"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т/ф 8 (34667) 27403</w:t>
            </w:r>
          </w:p>
        </w:tc>
        <w:tc>
          <w:tcPr>
            <w:tcW w:w="2154"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Sch8kogalym@yandex.ru</w:t>
            </w:r>
          </w:p>
        </w:tc>
        <w:tc>
          <w:tcPr>
            <w:tcW w:w="1827"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www.s8kogalym.ru</w:t>
            </w:r>
          </w:p>
        </w:tc>
        <w:tc>
          <w:tcPr>
            <w:tcW w:w="1980"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с</w:t>
            </w:r>
            <w:r w:rsidRPr="005F570E">
              <w:rPr>
                <w:rFonts w:ascii="Times New Roman" w:hAnsi="Times New Roman" w:cs="Times New Roman"/>
                <w:sz w:val="26"/>
                <w:szCs w:val="24"/>
                <w:lang w:val="en-US"/>
              </w:rPr>
              <w:t xml:space="preserve"> 08</w:t>
            </w:r>
            <w:r w:rsidRPr="005F570E">
              <w:rPr>
                <w:rFonts w:ascii="Times New Roman" w:hAnsi="Times New Roman" w:cs="Times New Roman"/>
                <w:sz w:val="26"/>
                <w:szCs w:val="24"/>
              </w:rPr>
              <w:t>.00 – 14.00</w:t>
            </w:r>
          </w:p>
        </w:tc>
      </w:tr>
      <w:tr w:rsidR="005F570E" w:rsidRPr="005F570E" w:rsidTr="00947BA7">
        <w:tc>
          <w:tcPr>
            <w:tcW w:w="624" w:type="dxa"/>
            <w:vMerge/>
          </w:tcPr>
          <w:p w:rsidR="001D6ABE" w:rsidRPr="005F570E" w:rsidRDefault="001D6ABE" w:rsidP="001D6ABE">
            <w:pPr>
              <w:rPr>
                <w:rFonts w:ascii="Times New Roman" w:hAnsi="Times New Roman"/>
                <w:sz w:val="26"/>
                <w:szCs w:val="24"/>
              </w:rPr>
            </w:pPr>
          </w:p>
        </w:tc>
        <w:tc>
          <w:tcPr>
            <w:tcW w:w="4416" w:type="dxa"/>
            <w:vMerge/>
          </w:tcPr>
          <w:p w:rsidR="001D6ABE" w:rsidRPr="005F570E" w:rsidRDefault="001D6ABE" w:rsidP="001D6ABE">
            <w:pPr>
              <w:rPr>
                <w:rFonts w:ascii="Times New Roman" w:hAnsi="Times New Roman"/>
                <w:sz w:val="26"/>
                <w:szCs w:val="24"/>
              </w:rPr>
            </w:pPr>
          </w:p>
        </w:tc>
        <w:tc>
          <w:tcPr>
            <w:tcW w:w="2381"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628485, г. Когалым, ул. Дружбы народов, 24.</w:t>
            </w:r>
          </w:p>
        </w:tc>
        <w:tc>
          <w:tcPr>
            <w:tcW w:w="2098"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т/ф 8 (34667) 23433</w:t>
            </w:r>
          </w:p>
        </w:tc>
        <w:tc>
          <w:tcPr>
            <w:tcW w:w="2154"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school8-2@mail.ru</w:t>
            </w:r>
          </w:p>
        </w:tc>
        <w:tc>
          <w:tcPr>
            <w:tcW w:w="1827"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w:t>
            </w:r>
          </w:p>
        </w:tc>
        <w:tc>
          <w:tcPr>
            <w:tcW w:w="1980"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с</w:t>
            </w:r>
            <w:r w:rsidRPr="005F570E">
              <w:rPr>
                <w:rFonts w:ascii="Times New Roman" w:hAnsi="Times New Roman" w:cs="Times New Roman"/>
                <w:sz w:val="26"/>
                <w:szCs w:val="24"/>
                <w:lang w:val="en-US"/>
              </w:rPr>
              <w:t xml:space="preserve"> 08</w:t>
            </w:r>
            <w:r w:rsidRPr="005F570E">
              <w:rPr>
                <w:rFonts w:ascii="Times New Roman" w:hAnsi="Times New Roman" w:cs="Times New Roman"/>
                <w:sz w:val="26"/>
                <w:szCs w:val="24"/>
              </w:rPr>
              <w:t>.00 – 14.00</w:t>
            </w:r>
          </w:p>
        </w:tc>
      </w:tr>
      <w:tr w:rsidR="005F570E" w:rsidRPr="005F570E" w:rsidTr="00947BA7">
        <w:tc>
          <w:tcPr>
            <w:tcW w:w="624" w:type="dxa"/>
          </w:tcPr>
          <w:p w:rsidR="001D6ABE" w:rsidRPr="005F570E" w:rsidRDefault="001D6ABE" w:rsidP="001D6ABE">
            <w:pPr>
              <w:pStyle w:val="ConsPlusNormal"/>
              <w:rPr>
                <w:rFonts w:ascii="Times New Roman" w:hAnsi="Times New Roman" w:cs="Times New Roman"/>
                <w:sz w:val="26"/>
                <w:szCs w:val="24"/>
              </w:rPr>
            </w:pPr>
            <w:r w:rsidRPr="005F570E">
              <w:rPr>
                <w:rFonts w:ascii="Times New Roman" w:hAnsi="Times New Roman" w:cs="Times New Roman"/>
                <w:sz w:val="26"/>
                <w:szCs w:val="24"/>
              </w:rPr>
              <w:t>7.</w:t>
            </w:r>
          </w:p>
        </w:tc>
        <w:tc>
          <w:tcPr>
            <w:tcW w:w="4416" w:type="dxa"/>
          </w:tcPr>
          <w:p w:rsidR="001D6ABE" w:rsidRPr="005F570E" w:rsidRDefault="001D6ABE" w:rsidP="001D6ABE">
            <w:pPr>
              <w:pStyle w:val="ConsPlusNormal"/>
              <w:rPr>
                <w:rFonts w:ascii="Times New Roman" w:hAnsi="Times New Roman" w:cs="Times New Roman"/>
                <w:sz w:val="26"/>
                <w:szCs w:val="24"/>
                <w:highlight w:val="yellow"/>
              </w:rPr>
            </w:pPr>
            <w:r w:rsidRPr="005F570E">
              <w:rPr>
                <w:rFonts w:ascii="Times New Roman" w:hAnsi="Times New Roman" w:cs="Times New Roman"/>
                <w:sz w:val="26"/>
                <w:szCs w:val="24"/>
              </w:rPr>
              <w:t>Муниципальное автономное общеобразовательное учреждение «Средняя общеобразовательная школа - сад № 10» города Когалыма</w:t>
            </w:r>
          </w:p>
        </w:tc>
        <w:tc>
          <w:tcPr>
            <w:tcW w:w="2381"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628481, г. Когалым, ул. Северная, 1.</w:t>
            </w:r>
          </w:p>
        </w:tc>
        <w:tc>
          <w:tcPr>
            <w:tcW w:w="2098"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т. 8(34667)25220 т/ф 8(34667)52199</w:t>
            </w:r>
          </w:p>
        </w:tc>
        <w:tc>
          <w:tcPr>
            <w:tcW w:w="2154"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kogschool10@yandex.ru</w:t>
            </w:r>
          </w:p>
        </w:tc>
        <w:tc>
          <w:tcPr>
            <w:tcW w:w="1827"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www.kogschool10.edusite.ru</w:t>
            </w:r>
          </w:p>
        </w:tc>
        <w:tc>
          <w:tcPr>
            <w:tcW w:w="1980" w:type="dxa"/>
            <w:vAlign w:val="center"/>
          </w:tcPr>
          <w:p w:rsidR="001D6ABE" w:rsidRPr="005F570E" w:rsidRDefault="001D6ABE" w:rsidP="001D6ABE">
            <w:pPr>
              <w:pStyle w:val="ConsPlusNormal"/>
              <w:jc w:val="center"/>
              <w:rPr>
                <w:rFonts w:ascii="Times New Roman" w:hAnsi="Times New Roman" w:cs="Times New Roman"/>
                <w:sz w:val="26"/>
                <w:szCs w:val="24"/>
              </w:rPr>
            </w:pPr>
            <w:r w:rsidRPr="005F570E">
              <w:rPr>
                <w:rFonts w:ascii="Times New Roman" w:hAnsi="Times New Roman" w:cs="Times New Roman"/>
                <w:sz w:val="26"/>
                <w:szCs w:val="24"/>
              </w:rPr>
              <w:t>с</w:t>
            </w:r>
            <w:r w:rsidRPr="005F570E">
              <w:rPr>
                <w:rFonts w:ascii="Times New Roman" w:hAnsi="Times New Roman" w:cs="Times New Roman"/>
                <w:sz w:val="26"/>
                <w:szCs w:val="24"/>
                <w:lang w:val="en-US"/>
              </w:rPr>
              <w:t xml:space="preserve"> 08</w:t>
            </w:r>
            <w:r w:rsidRPr="005F570E">
              <w:rPr>
                <w:rFonts w:ascii="Times New Roman" w:hAnsi="Times New Roman" w:cs="Times New Roman"/>
                <w:sz w:val="26"/>
                <w:szCs w:val="24"/>
              </w:rPr>
              <w:t>.00 – 14.00</w:t>
            </w:r>
          </w:p>
        </w:tc>
      </w:tr>
    </w:tbl>
    <w:p w:rsidR="007442F1" w:rsidRPr="005F570E" w:rsidRDefault="007442F1">
      <w:pPr>
        <w:rPr>
          <w:rFonts w:ascii="Times New Roman" w:hAnsi="Times New Roman"/>
          <w:sz w:val="26"/>
          <w:szCs w:val="24"/>
        </w:rPr>
        <w:sectPr w:rsidR="007442F1" w:rsidRPr="005F570E" w:rsidSect="00DE0D02">
          <w:pgSz w:w="16838" w:h="11905" w:orient="landscape"/>
          <w:pgMar w:top="899" w:right="1134" w:bottom="850" w:left="1134" w:header="0" w:footer="0" w:gutter="0"/>
          <w:cols w:space="720"/>
        </w:sectPr>
      </w:pPr>
    </w:p>
    <w:p w:rsidR="007442F1" w:rsidRPr="005F570E" w:rsidRDefault="007442F1" w:rsidP="008B2858">
      <w:pPr>
        <w:keepNext/>
        <w:keepLines/>
        <w:autoSpaceDE w:val="0"/>
        <w:autoSpaceDN w:val="0"/>
        <w:adjustRightInd w:val="0"/>
        <w:spacing w:after="0" w:line="240" w:lineRule="auto"/>
        <w:ind w:left="4320"/>
        <w:outlineLvl w:val="1"/>
        <w:rPr>
          <w:rFonts w:ascii="Times New Roman" w:hAnsi="Times New Roman"/>
          <w:sz w:val="24"/>
        </w:rPr>
      </w:pPr>
      <w:r w:rsidRPr="005F570E">
        <w:rPr>
          <w:rFonts w:ascii="Times New Roman" w:hAnsi="Times New Roman"/>
          <w:sz w:val="24"/>
        </w:rPr>
        <w:t>Приложение 2</w:t>
      </w:r>
    </w:p>
    <w:p w:rsidR="007442F1" w:rsidRPr="005F570E" w:rsidRDefault="007442F1" w:rsidP="008B2858">
      <w:pPr>
        <w:keepNext/>
        <w:keepLines/>
        <w:autoSpaceDE w:val="0"/>
        <w:autoSpaceDN w:val="0"/>
        <w:adjustRightInd w:val="0"/>
        <w:spacing w:after="0" w:line="240" w:lineRule="auto"/>
        <w:ind w:left="4320"/>
        <w:rPr>
          <w:rFonts w:ascii="Times New Roman" w:hAnsi="Times New Roman"/>
          <w:sz w:val="24"/>
        </w:rPr>
      </w:pPr>
      <w:r w:rsidRPr="005F570E">
        <w:rPr>
          <w:rFonts w:ascii="Times New Roman" w:hAnsi="Times New Roman"/>
          <w:sz w:val="24"/>
        </w:rPr>
        <w:t>к стандарту качества предоставления муниципальной услуги «Реализация образовательных программ начального общего, основного общего, среднего общего образования и дополнительных общеобразовательных программ в общеобразовательных организациях»</w:t>
      </w:r>
    </w:p>
    <w:p w:rsidR="009A2CC7" w:rsidRPr="005F570E" w:rsidRDefault="009A2CC7" w:rsidP="008B2858">
      <w:pPr>
        <w:keepNext/>
        <w:keepLines/>
        <w:autoSpaceDE w:val="0"/>
        <w:autoSpaceDN w:val="0"/>
        <w:adjustRightInd w:val="0"/>
        <w:spacing w:after="0" w:line="240" w:lineRule="auto"/>
        <w:ind w:left="4320"/>
        <w:rPr>
          <w:rFonts w:ascii="Times New Roman" w:hAnsi="Times New Roman"/>
          <w:sz w:val="24"/>
        </w:rPr>
      </w:pPr>
    </w:p>
    <w:tbl>
      <w:tblPr>
        <w:tblW w:w="5620" w:type="dxa"/>
        <w:tblInd w:w="4388" w:type="dxa"/>
        <w:tblLook w:val="01E0" w:firstRow="1" w:lastRow="1" w:firstColumn="1" w:lastColumn="1" w:noHBand="0" w:noVBand="0"/>
      </w:tblPr>
      <w:tblGrid>
        <w:gridCol w:w="820"/>
        <w:gridCol w:w="1182"/>
        <w:gridCol w:w="1320"/>
        <w:gridCol w:w="2298"/>
      </w:tblGrid>
      <w:tr w:rsidR="007442F1" w:rsidRPr="005F570E" w:rsidTr="008B2858">
        <w:tc>
          <w:tcPr>
            <w:tcW w:w="5620" w:type="dxa"/>
            <w:gridSpan w:val="4"/>
            <w:tcBorders>
              <w:bottom w:val="single" w:sz="4" w:space="0" w:color="auto"/>
            </w:tcBorders>
          </w:tcPr>
          <w:p w:rsidR="007442F1" w:rsidRPr="005F570E" w:rsidRDefault="007442F1" w:rsidP="008B2858">
            <w:pPr>
              <w:keepNext/>
              <w:keepLines/>
              <w:spacing w:after="0" w:line="240" w:lineRule="auto"/>
              <w:jc w:val="both"/>
              <w:rPr>
                <w:rFonts w:ascii="Times New Roman" w:hAnsi="Times New Roman"/>
                <w:sz w:val="24"/>
              </w:rPr>
            </w:pPr>
          </w:p>
        </w:tc>
      </w:tr>
      <w:tr w:rsidR="007442F1" w:rsidRPr="005F570E" w:rsidTr="008B2858">
        <w:tc>
          <w:tcPr>
            <w:tcW w:w="5620" w:type="dxa"/>
            <w:gridSpan w:val="4"/>
            <w:tcBorders>
              <w:top w:val="single" w:sz="4" w:space="0" w:color="auto"/>
              <w:bottom w:val="single" w:sz="4" w:space="0" w:color="auto"/>
            </w:tcBorders>
          </w:tcPr>
          <w:p w:rsidR="007442F1" w:rsidRPr="005F570E" w:rsidRDefault="007442F1" w:rsidP="008B2858">
            <w:pPr>
              <w:keepNext/>
              <w:keepLines/>
              <w:spacing w:after="0" w:line="240" w:lineRule="auto"/>
              <w:jc w:val="both"/>
              <w:rPr>
                <w:rFonts w:ascii="Times New Roman" w:hAnsi="Times New Roman"/>
                <w:sz w:val="24"/>
              </w:rPr>
            </w:pPr>
          </w:p>
        </w:tc>
      </w:tr>
      <w:tr w:rsidR="007442F1" w:rsidRPr="005F570E" w:rsidTr="008B2858">
        <w:tc>
          <w:tcPr>
            <w:tcW w:w="5620" w:type="dxa"/>
            <w:gridSpan w:val="4"/>
            <w:tcBorders>
              <w:top w:val="single" w:sz="4" w:space="0" w:color="auto"/>
            </w:tcBorders>
          </w:tcPr>
          <w:p w:rsidR="007442F1" w:rsidRPr="005F570E" w:rsidRDefault="007442F1" w:rsidP="008B2858">
            <w:pPr>
              <w:keepNext/>
              <w:keepLines/>
              <w:spacing w:after="0" w:line="240" w:lineRule="auto"/>
              <w:jc w:val="center"/>
              <w:rPr>
                <w:rFonts w:ascii="Times New Roman" w:hAnsi="Times New Roman"/>
                <w:i/>
                <w:sz w:val="14"/>
              </w:rPr>
            </w:pPr>
            <w:r w:rsidRPr="005F570E">
              <w:rPr>
                <w:rFonts w:ascii="Times New Roman" w:hAnsi="Times New Roman"/>
                <w:i/>
                <w:sz w:val="14"/>
              </w:rPr>
              <w:t xml:space="preserve">наименование органа или муниципальной общеобразовательной организации, в которые направляется жалоба, либо ФИО соответствующего должностного </w:t>
            </w:r>
            <w:proofErr w:type="gramStart"/>
            <w:r w:rsidRPr="005F570E">
              <w:rPr>
                <w:rFonts w:ascii="Times New Roman" w:hAnsi="Times New Roman"/>
                <w:i/>
                <w:sz w:val="14"/>
              </w:rPr>
              <w:t>лица</w:t>
            </w:r>
            <w:proofErr w:type="gramEnd"/>
            <w:r w:rsidRPr="005F570E">
              <w:rPr>
                <w:rFonts w:ascii="Times New Roman" w:hAnsi="Times New Roman"/>
                <w:i/>
                <w:sz w:val="14"/>
              </w:rPr>
              <w:t xml:space="preserve"> либо должность соответствующего лица</w:t>
            </w:r>
          </w:p>
        </w:tc>
      </w:tr>
      <w:tr w:rsidR="007442F1" w:rsidRPr="005F570E" w:rsidTr="008B2858">
        <w:trPr>
          <w:trHeight w:val="80"/>
        </w:trPr>
        <w:tc>
          <w:tcPr>
            <w:tcW w:w="820" w:type="dxa"/>
            <w:vAlign w:val="bottom"/>
          </w:tcPr>
          <w:p w:rsidR="007442F1" w:rsidRPr="005F570E" w:rsidRDefault="007442F1" w:rsidP="008B2858">
            <w:pPr>
              <w:keepNext/>
              <w:keepLines/>
              <w:spacing w:after="0" w:line="240" w:lineRule="auto"/>
              <w:rPr>
                <w:rFonts w:ascii="Times New Roman" w:hAnsi="Times New Roman"/>
                <w:sz w:val="24"/>
              </w:rPr>
            </w:pPr>
            <w:r w:rsidRPr="005F570E">
              <w:rPr>
                <w:rFonts w:ascii="Times New Roman" w:hAnsi="Times New Roman"/>
                <w:sz w:val="24"/>
              </w:rPr>
              <w:t>от</w:t>
            </w:r>
          </w:p>
        </w:tc>
        <w:tc>
          <w:tcPr>
            <w:tcW w:w="4800" w:type="dxa"/>
            <w:gridSpan w:val="3"/>
            <w:tcBorders>
              <w:bottom w:val="single" w:sz="4" w:space="0" w:color="auto"/>
            </w:tcBorders>
          </w:tcPr>
          <w:p w:rsidR="007442F1" w:rsidRPr="005F570E" w:rsidRDefault="007442F1" w:rsidP="008B2858">
            <w:pPr>
              <w:keepNext/>
              <w:keepLines/>
              <w:spacing w:after="0" w:line="240" w:lineRule="auto"/>
              <w:jc w:val="both"/>
              <w:rPr>
                <w:rFonts w:ascii="Times New Roman" w:hAnsi="Times New Roman"/>
                <w:i/>
                <w:sz w:val="24"/>
              </w:rPr>
            </w:pPr>
          </w:p>
        </w:tc>
      </w:tr>
      <w:tr w:rsidR="007442F1" w:rsidRPr="005F570E" w:rsidTr="008B2858">
        <w:trPr>
          <w:trHeight w:val="421"/>
        </w:trPr>
        <w:tc>
          <w:tcPr>
            <w:tcW w:w="5620" w:type="dxa"/>
            <w:gridSpan w:val="4"/>
            <w:tcBorders>
              <w:bottom w:val="single" w:sz="4" w:space="0" w:color="auto"/>
            </w:tcBorders>
          </w:tcPr>
          <w:p w:rsidR="007442F1" w:rsidRPr="005F570E" w:rsidRDefault="007442F1" w:rsidP="008B2858">
            <w:pPr>
              <w:keepNext/>
              <w:keepLines/>
              <w:spacing w:after="0" w:line="240" w:lineRule="auto"/>
              <w:jc w:val="center"/>
              <w:rPr>
                <w:rFonts w:ascii="Times New Roman" w:hAnsi="Times New Roman"/>
                <w:i/>
                <w:vertAlign w:val="superscript"/>
              </w:rPr>
            </w:pPr>
            <w:r w:rsidRPr="005F570E">
              <w:rPr>
                <w:rFonts w:ascii="Times New Roman" w:hAnsi="Times New Roman"/>
                <w:i/>
                <w:vertAlign w:val="superscript"/>
              </w:rPr>
              <w:t xml:space="preserve">ФИО заявителя (полностью) </w:t>
            </w:r>
          </w:p>
          <w:p w:rsidR="007442F1" w:rsidRPr="005F570E" w:rsidRDefault="007442F1" w:rsidP="008B2858">
            <w:pPr>
              <w:keepNext/>
              <w:keepLines/>
              <w:spacing w:after="0" w:line="240" w:lineRule="auto"/>
              <w:jc w:val="center"/>
              <w:rPr>
                <w:rFonts w:ascii="Times New Roman" w:hAnsi="Times New Roman"/>
                <w:sz w:val="16"/>
              </w:rPr>
            </w:pPr>
          </w:p>
        </w:tc>
      </w:tr>
      <w:tr w:rsidR="007442F1" w:rsidRPr="005F570E" w:rsidTr="008B2858">
        <w:tc>
          <w:tcPr>
            <w:tcW w:w="5620" w:type="dxa"/>
            <w:gridSpan w:val="4"/>
            <w:tcBorders>
              <w:top w:val="single" w:sz="4" w:space="0" w:color="auto"/>
            </w:tcBorders>
          </w:tcPr>
          <w:p w:rsidR="007442F1" w:rsidRPr="005F570E" w:rsidRDefault="007442F1" w:rsidP="008B2858">
            <w:pPr>
              <w:keepNext/>
              <w:keepLines/>
              <w:spacing w:after="0" w:line="240" w:lineRule="auto"/>
              <w:rPr>
                <w:rFonts w:ascii="Times New Roman" w:hAnsi="Times New Roman"/>
                <w:b/>
                <w:i/>
                <w:sz w:val="24"/>
              </w:rPr>
            </w:pPr>
            <w:r w:rsidRPr="005F570E">
              <w:rPr>
                <w:rFonts w:ascii="Times New Roman" w:hAnsi="Times New Roman"/>
                <w:sz w:val="24"/>
              </w:rPr>
              <w:t>проживающего (ей) по адресу:</w:t>
            </w:r>
          </w:p>
        </w:tc>
      </w:tr>
      <w:tr w:rsidR="007442F1" w:rsidRPr="005F570E" w:rsidTr="008B2858">
        <w:trPr>
          <w:trHeight w:val="80"/>
        </w:trPr>
        <w:tc>
          <w:tcPr>
            <w:tcW w:w="820" w:type="dxa"/>
          </w:tcPr>
          <w:p w:rsidR="007442F1" w:rsidRPr="005F570E" w:rsidRDefault="007442F1" w:rsidP="008B2858">
            <w:pPr>
              <w:keepNext/>
              <w:keepLines/>
              <w:spacing w:after="0" w:line="240" w:lineRule="auto"/>
              <w:jc w:val="both"/>
              <w:rPr>
                <w:rFonts w:ascii="Times New Roman" w:hAnsi="Times New Roman"/>
                <w:sz w:val="24"/>
              </w:rPr>
            </w:pPr>
            <w:r w:rsidRPr="005F570E">
              <w:rPr>
                <w:rFonts w:ascii="Times New Roman" w:hAnsi="Times New Roman"/>
                <w:sz w:val="24"/>
              </w:rPr>
              <w:t>город</w:t>
            </w:r>
          </w:p>
        </w:tc>
        <w:tc>
          <w:tcPr>
            <w:tcW w:w="4800" w:type="dxa"/>
            <w:gridSpan w:val="3"/>
            <w:tcBorders>
              <w:bottom w:val="single" w:sz="4" w:space="0" w:color="auto"/>
            </w:tcBorders>
          </w:tcPr>
          <w:p w:rsidR="007442F1" w:rsidRPr="005F570E" w:rsidRDefault="007442F1" w:rsidP="008B2858">
            <w:pPr>
              <w:keepNext/>
              <w:keepLines/>
              <w:spacing w:after="0" w:line="240" w:lineRule="auto"/>
              <w:jc w:val="both"/>
              <w:rPr>
                <w:rFonts w:ascii="Times New Roman" w:hAnsi="Times New Roman"/>
                <w:sz w:val="24"/>
              </w:rPr>
            </w:pPr>
          </w:p>
        </w:tc>
      </w:tr>
      <w:tr w:rsidR="007442F1" w:rsidRPr="005F570E" w:rsidTr="008B2858">
        <w:trPr>
          <w:trHeight w:val="70"/>
        </w:trPr>
        <w:tc>
          <w:tcPr>
            <w:tcW w:w="820" w:type="dxa"/>
          </w:tcPr>
          <w:p w:rsidR="007442F1" w:rsidRPr="005F570E" w:rsidRDefault="007442F1" w:rsidP="008B2858">
            <w:pPr>
              <w:keepNext/>
              <w:keepLines/>
              <w:spacing w:after="0" w:line="240" w:lineRule="auto"/>
              <w:jc w:val="both"/>
              <w:rPr>
                <w:rFonts w:ascii="Times New Roman" w:hAnsi="Times New Roman"/>
                <w:sz w:val="24"/>
              </w:rPr>
            </w:pPr>
            <w:r w:rsidRPr="005F570E">
              <w:rPr>
                <w:rFonts w:ascii="Times New Roman" w:hAnsi="Times New Roman"/>
                <w:sz w:val="24"/>
              </w:rPr>
              <w:t>улица</w:t>
            </w:r>
          </w:p>
        </w:tc>
        <w:tc>
          <w:tcPr>
            <w:tcW w:w="4800" w:type="dxa"/>
            <w:gridSpan w:val="3"/>
            <w:tcBorders>
              <w:top w:val="single" w:sz="4" w:space="0" w:color="auto"/>
              <w:bottom w:val="single" w:sz="4" w:space="0" w:color="auto"/>
            </w:tcBorders>
          </w:tcPr>
          <w:p w:rsidR="007442F1" w:rsidRPr="005F570E" w:rsidRDefault="007442F1" w:rsidP="008B2858">
            <w:pPr>
              <w:keepNext/>
              <w:keepLines/>
              <w:spacing w:after="0" w:line="240" w:lineRule="auto"/>
              <w:jc w:val="both"/>
              <w:rPr>
                <w:rFonts w:ascii="Times New Roman" w:hAnsi="Times New Roman"/>
                <w:sz w:val="24"/>
              </w:rPr>
            </w:pPr>
          </w:p>
        </w:tc>
      </w:tr>
      <w:tr w:rsidR="007442F1" w:rsidRPr="005F570E" w:rsidTr="008B2858">
        <w:trPr>
          <w:trHeight w:val="70"/>
        </w:trPr>
        <w:tc>
          <w:tcPr>
            <w:tcW w:w="820" w:type="dxa"/>
          </w:tcPr>
          <w:p w:rsidR="007442F1" w:rsidRPr="005F570E" w:rsidRDefault="007442F1" w:rsidP="008B2858">
            <w:pPr>
              <w:keepNext/>
              <w:keepLines/>
              <w:spacing w:after="0" w:line="240" w:lineRule="auto"/>
              <w:jc w:val="both"/>
              <w:rPr>
                <w:rFonts w:ascii="Times New Roman" w:hAnsi="Times New Roman"/>
                <w:sz w:val="24"/>
              </w:rPr>
            </w:pPr>
            <w:r w:rsidRPr="005F570E">
              <w:rPr>
                <w:rFonts w:ascii="Times New Roman" w:hAnsi="Times New Roman"/>
                <w:sz w:val="24"/>
              </w:rPr>
              <w:t>дом</w:t>
            </w:r>
          </w:p>
        </w:tc>
        <w:tc>
          <w:tcPr>
            <w:tcW w:w="1182" w:type="dxa"/>
            <w:tcBorders>
              <w:bottom w:val="single" w:sz="4" w:space="0" w:color="auto"/>
            </w:tcBorders>
          </w:tcPr>
          <w:p w:rsidR="007442F1" w:rsidRPr="005F570E" w:rsidRDefault="007442F1" w:rsidP="008B2858">
            <w:pPr>
              <w:keepNext/>
              <w:keepLines/>
              <w:spacing w:after="0" w:line="240" w:lineRule="auto"/>
              <w:jc w:val="both"/>
              <w:rPr>
                <w:rFonts w:ascii="Times New Roman" w:hAnsi="Times New Roman"/>
                <w:i/>
                <w:sz w:val="24"/>
              </w:rPr>
            </w:pPr>
          </w:p>
        </w:tc>
        <w:tc>
          <w:tcPr>
            <w:tcW w:w="1320" w:type="dxa"/>
          </w:tcPr>
          <w:p w:rsidR="007442F1" w:rsidRPr="005F570E" w:rsidRDefault="007442F1" w:rsidP="008B2858">
            <w:pPr>
              <w:keepNext/>
              <w:keepLines/>
              <w:spacing w:after="0" w:line="240" w:lineRule="auto"/>
              <w:ind w:left="-22"/>
              <w:jc w:val="both"/>
              <w:rPr>
                <w:rFonts w:ascii="Times New Roman" w:hAnsi="Times New Roman"/>
                <w:sz w:val="24"/>
              </w:rPr>
            </w:pPr>
            <w:r w:rsidRPr="005F570E">
              <w:rPr>
                <w:rFonts w:ascii="Times New Roman" w:hAnsi="Times New Roman"/>
                <w:sz w:val="24"/>
              </w:rPr>
              <w:t>, квартира</w:t>
            </w:r>
          </w:p>
        </w:tc>
        <w:tc>
          <w:tcPr>
            <w:tcW w:w="2298" w:type="dxa"/>
            <w:tcBorders>
              <w:bottom w:val="single" w:sz="4" w:space="0" w:color="auto"/>
            </w:tcBorders>
          </w:tcPr>
          <w:p w:rsidR="007442F1" w:rsidRPr="005F570E" w:rsidRDefault="007442F1" w:rsidP="008B2858">
            <w:pPr>
              <w:keepNext/>
              <w:keepLines/>
              <w:spacing w:after="0" w:line="240" w:lineRule="auto"/>
              <w:jc w:val="both"/>
              <w:rPr>
                <w:rFonts w:ascii="Times New Roman" w:hAnsi="Times New Roman"/>
                <w:i/>
              </w:rPr>
            </w:pPr>
          </w:p>
        </w:tc>
      </w:tr>
      <w:tr w:rsidR="007442F1" w:rsidRPr="005F570E" w:rsidTr="008B2858">
        <w:trPr>
          <w:trHeight w:val="70"/>
        </w:trPr>
        <w:tc>
          <w:tcPr>
            <w:tcW w:w="820" w:type="dxa"/>
          </w:tcPr>
          <w:p w:rsidR="007442F1" w:rsidRPr="005F570E" w:rsidRDefault="007442F1" w:rsidP="008B2858">
            <w:pPr>
              <w:keepNext/>
              <w:keepLines/>
              <w:spacing w:after="0" w:line="240" w:lineRule="auto"/>
              <w:jc w:val="both"/>
              <w:rPr>
                <w:rFonts w:ascii="Times New Roman" w:hAnsi="Times New Roman"/>
                <w:sz w:val="24"/>
              </w:rPr>
            </w:pPr>
            <w:r w:rsidRPr="005F570E">
              <w:rPr>
                <w:rFonts w:ascii="Times New Roman" w:hAnsi="Times New Roman"/>
                <w:sz w:val="24"/>
              </w:rPr>
              <w:t>тел.</w:t>
            </w:r>
          </w:p>
        </w:tc>
        <w:tc>
          <w:tcPr>
            <w:tcW w:w="4800" w:type="dxa"/>
            <w:gridSpan w:val="3"/>
            <w:tcBorders>
              <w:bottom w:val="single" w:sz="4" w:space="0" w:color="auto"/>
            </w:tcBorders>
          </w:tcPr>
          <w:p w:rsidR="007442F1" w:rsidRPr="005F570E" w:rsidRDefault="007442F1" w:rsidP="008B2858">
            <w:pPr>
              <w:keepNext/>
              <w:keepLines/>
              <w:spacing w:after="0" w:line="240" w:lineRule="auto"/>
              <w:jc w:val="both"/>
              <w:rPr>
                <w:rFonts w:ascii="Times New Roman" w:hAnsi="Times New Roman"/>
                <w:i/>
                <w:sz w:val="24"/>
              </w:rPr>
            </w:pPr>
          </w:p>
        </w:tc>
      </w:tr>
    </w:tbl>
    <w:p w:rsidR="007442F1" w:rsidRPr="005F570E" w:rsidRDefault="007442F1" w:rsidP="008B2858">
      <w:pPr>
        <w:pStyle w:val="ConsPlusNonformat"/>
        <w:keepNext/>
        <w:keepLines/>
        <w:widowControl/>
        <w:jc w:val="center"/>
        <w:rPr>
          <w:rFonts w:ascii="Times New Roman" w:hAnsi="Times New Roman" w:cs="Times New Roman"/>
          <w:sz w:val="8"/>
        </w:rPr>
      </w:pPr>
    </w:p>
    <w:p w:rsidR="007442F1" w:rsidRPr="005F570E" w:rsidRDefault="007442F1" w:rsidP="008B2858">
      <w:pPr>
        <w:pStyle w:val="ConsPlusNonformat"/>
        <w:keepNext/>
        <w:keepLines/>
        <w:widowControl/>
        <w:jc w:val="center"/>
        <w:rPr>
          <w:rFonts w:ascii="Times New Roman" w:hAnsi="Times New Roman" w:cs="Times New Roman"/>
          <w:sz w:val="26"/>
        </w:rPr>
      </w:pPr>
      <w:r w:rsidRPr="005F570E">
        <w:rPr>
          <w:rFonts w:ascii="Times New Roman" w:hAnsi="Times New Roman" w:cs="Times New Roman"/>
          <w:sz w:val="26"/>
        </w:rPr>
        <w:t>Жалоба</w:t>
      </w:r>
    </w:p>
    <w:p w:rsidR="007442F1" w:rsidRPr="005F570E" w:rsidRDefault="007442F1" w:rsidP="008B2858">
      <w:pPr>
        <w:pStyle w:val="ConsPlusNonformat"/>
        <w:keepNext/>
        <w:keepLines/>
        <w:widowControl/>
        <w:jc w:val="center"/>
        <w:rPr>
          <w:rFonts w:ascii="Times New Roman" w:hAnsi="Times New Roman" w:cs="Times New Roman"/>
          <w:sz w:val="26"/>
        </w:rPr>
      </w:pPr>
      <w:r w:rsidRPr="005F570E">
        <w:rPr>
          <w:rFonts w:ascii="Times New Roman" w:hAnsi="Times New Roman" w:cs="Times New Roman"/>
          <w:sz w:val="26"/>
        </w:rPr>
        <w:t>на нарушение требований стандарта качества муниципальной услуги</w:t>
      </w:r>
    </w:p>
    <w:p w:rsidR="007442F1" w:rsidRPr="005F570E" w:rsidRDefault="007442F1" w:rsidP="008B2858">
      <w:pPr>
        <w:pStyle w:val="ConsPlusNonformat"/>
        <w:keepNext/>
        <w:keepLines/>
        <w:widowControl/>
        <w:rPr>
          <w:rFonts w:ascii="Times New Roman" w:hAnsi="Times New Roman" w:cs="Times New Roman"/>
          <w:sz w:val="8"/>
        </w:rPr>
      </w:pPr>
    </w:p>
    <w:tbl>
      <w:tblPr>
        <w:tblW w:w="10080" w:type="dxa"/>
        <w:tblInd w:w="-252" w:type="dxa"/>
        <w:tblLook w:val="01E0" w:firstRow="1" w:lastRow="1" w:firstColumn="1" w:lastColumn="1" w:noHBand="0" w:noVBand="0"/>
      </w:tblPr>
      <w:tblGrid>
        <w:gridCol w:w="360"/>
        <w:gridCol w:w="108"/>
        <w:gridCol w:w="540"/>
        <w:gridCol w:w="540"/>
        <w:gridCol w:w="1260"/>
        <w:gridCol w:w="720"/>
        <w:gridCol w:w="1332"/>
        <w:gridCol w:w="2340"/>
        <w:gridCol w:w="2880"/>
      </w:tblGrid>
      <w:tr w:rsidR="007442F1" w:rsidRPr="005F570E" w:rsidTr="008B2858">
        <w:tc>
          <w:tcPr>
            <w:tcW w:w="468" w:type="dxa"/>
            <w:gridSpan w:val="2"/>
          </w:tcPr>
          <w:p w:rsidR="007442F1" w:rsidRPr="005F570E" w:rsidRDefault="007442F1" w:rsidP="008B2858">
            <w:pPr>
              <w:pStyle w:val="ConsPlusNonformat"/>
              <w:keepNext/>
              <w:keepLines/>
              <w:widowControl/>
              <w:rPr>
                <w:rFonts w:ascii="Times New Roman" w:hAnsi="Times New Roman" w:cs="Times New Roman"/>
                <w:sz w:val="24"/>
              </w:rPr>
            </w:pPr>
            <w:r w:rsidRPr="005F570E">
              <w:rPr>
                <w:rFonts w:ascii="Times New Roman" w:hAnsi="Times New Roman" w:cs="Times New Roman"/>
                <w:sz w:val="24"/>
              </w:rPr>
              <w:t xml:space="preserve">Я, </w:t>
            </w:r>
          </w:p>
        </w:tc>
        <w:tc>
          <w:tcPr>
            <w:tcW w:w="9612" w:type="dxa"/>
            <w:gridSpan w:val="7"/>
            <w:tcBorders>
              <w:bottom w:val="single" w:sz="4" w:space="0" w:color="auto"/>
            </w:tcBorders>
          </w:tcPr>
          <w:p w:rsidR="007442F1" w:rsidRPr="005F570E" w:rsidRDefault="007442F1" w:rsidP="008B2858">
            <w:pPr>
              <w:pStyle w:val="ConsPlusNonformat"/>
              <w:keepNext/>
              <w:keepLines/>
              <w:widowControl/>
              <w:rPr>
                <w:rFonts w:ascii="Times New Roman" w:hAnsi="Times New Roman" w:cs="Times New Roman"/>
                <w:sz w:val="24"/>
              </w:rPr>
            </w:pPr>
          </w:p>
        </w:tc>
      </w:tr>
      <w:tr w:rsidR="007442F1" w:rsidRPr="005F570E" w:rsidTr="008B2858">
        <w:tc>
          <w:tcPr>
            <w:tcW w:w="468" w:type="dxa"/>
            <w:gridSpan w:val="2"/>
          </w:tcPr>
          <w:p w:rsidR="007442F1" w:rsidRPr="005F570E" w:rsidRDefault="007442F1" w:rsidP="008B2858">
            <w:pPr>
              <w:pStyle w:val="ConsPlusNonformat"/>
              <w:keepNext/>
              <w:keepLines/>
              <w:widowControl/>
              <w:rPr>
                <w:rFonts w:ascii="Times New Roman" w:hAnsi="Times New Roman" w:cs="Times New Roman"/>
                <w:sz w:val="16"/>
              </w:rPr>
            </w:pPr>
          </w:p>
        </w:tc>
        <w:tc>
          <w:tcPr>
            <w:tcW w:w="9612" w:type="dxa"/>
            <w:gridSpan w:val="7"/>
            <w:tcBorders>
              <w:top w:val="single" w:sz="4" w:space="0" w:color="auto"/>
            </w:tcBorders>
          </w:tcPr>
          <w:p w:rsidR="007442F1" w:rsidRPr="005F570E" w:rsidRDefault="007442F1" w:rsidP="008B2858">
            <w:pPr>
              <w:pStyle w:val="ConsPlusNonformat"/>
              <w:keepNext/>
              <w:keepLines/>
              <w:widowControl/>
              <w:jc w:val="center"/>
              <w:rPr>
                <w:rFonts w:ascii="Times New Roman" w:hAnsi="Times New Roman" w:cs="Times New Roman"/>
                <w:sz w:val="16"/>
              </w:rPr>
            </w:pPr>
            <w:r w:rsidRPr="005F570E">
              <w:rPr>
                <w:rFonts w:ascii="Times New Roman" w:hAnsi="Times New Roman" w:cs="Times New Roman"/>
                <w:i/>
                <w:sz w:val="16"/>
              </w:rPr>
              <w:t>(Ф.И.О. заявителя)</w:t>
            </w:r>
          </w:p>
        </w:tc>
      </w:tr>
      <w:tr w:rsidR="007442F1" w:rsidRPr="005F570E" w:rsidTr="008B2858">
        <w:tc>
          <w:tcPr>
            <w:tcW w:w="2808" w:type="dxa"/>
            <w:gridSpan w:val="5"/>
          </w:tcPr>
          <w:p w:rsidR="007442F1" w:rsidRPr="005F570E" w:rsidRDefault="007442F1" w:rsidP="008B2858">
            <w:pPr>
              <w:pStyle w:val="ConsPlusNonformat"/>
              <w:keepNext/>
              <w:keepLines/>
              <w:widowControl/>
              <w:rPr>
                <w:rFonts w:ascii="Times New Roman" w:hAnsi="Times New Roman" w:cs="Times New Roman"/>
                <w:sz w:val="24"/>
              </w:rPr>
            </w:pPr>
            <w:r w:rsidRPr="005F570E">
              <w:rPr>
                <w:rFonts w:ascii="Times New Roman" w:hAnsi="Times New Roman" w:cs="Times New Roman"/>
                <w:sz w:val="24"/>
              </w:rPr>
              <w:t>подаю жалобу от имени</w:t>
            </w:r>
          </w:p>
        </w:tc>
        <w:tc>
          <w:tcPr>
            <w:tcW w:w="7272" w:type="dxa"/>
            <w:gridSpan w:val="4"/>
            <w:tcBorders>
              <w:bottom w:val="single" w:sz="4" w:space="0" w:color="auto"/>
            </w:tcBorders>
          </w:tcPr>
          <w:p w:rsidR="007442F1" w:rsidRPr="005F570E" w:rsidRDefault="007442F1" w:rsidP="008B2858">
            <w:pPr>
              <w:pStyle w:val="ConsPlusNonformat"/>
              <w:keepNext/>
              <w:keepLines/>
              <w:widowControl/>
              <w:rPr>
                <w:rFonts w:ascii="Times New Roman" w:hAnsi="Times New Roman" w:cs="Times New Roman"/>
                <w:sz w:val="24"/>
              </w:rPr>
            </w:pPr>
          </w:p>
        </w:tc>
      </w:tr>
      <w:tr w:rsidR="007442F1" w:rsidRPr="005F570E" w:rsidTr="008B2858">
        <w:tc>
          <w:tcPr>
            <w:tcW w:w="468" w:type="dxa"/>
            <w:gridSpan w:val="2"/>
          </w:tcPr>
          <w:p w:rsidR="007442F1" w:rsidRPr="005F570E" w:rsidRDefault="007442F1" w:rsidP="008B2858">
            <w:pPr>
              <w:pStyle w:val="ConsPlusNonformat"/>
              <w:keepNext/>
              <w:keepLines/>
              <w:widowControl/>
              <w:rPr>
                <w:rFonts w:ascii="Times New Roman" w:hAnsi="Times New Roman" w:cs="Times New Roman"/>
                <w:sz w:val="16"/>
              </w:rPr>
            </w:pPr>
          </w:p>
        </w:tc>
        <w:tc>
          <w:tcPr>
            <w:tcW w:w="9612" w:type="dxa"/>
            <w:gridSpan w:val="7"/>
          </w:tcPr>
          <w:p w:rsidR="007442F1" w:rsidRPr="005F570E" w:rsidRDefault="007442F1" w:rsidP="008B2858">
            <w:pPr>
              <w:pStyle w:val="ConsPlusNonformat"/>
              <w:keepNext/>
              <w:keepLines/>
              <w:widowControl/>
              <w:jc w:val="center"/>
              <w:rPr>
                <w:rFonts w:ascii="Times New Roman" w:hAnsi="Times New Roman" w:cs="Times New Roman"/>
                <w:i/>
                <w:sz w:val="16"/>
              </w:rPr>
            </w:pPr>
            <w:r w:rsidRPr="005F570E">
              <w:rPr>
                <w:rFonts w:ascii="Times New Roman" w:hAnsi="Times New Roman" w:cs="Times New Roman"/>
                <w:sz w:val="16"/>
              </w:rPr>
              <w:t xml:space="preserve">                                               (</w:t>
            </w:r>
            <w:r w:rsidRPr="005F570E">
              <w:rPr>
                <w:rFonts w:ascii="Times New Roman" w:hAnsi="Times New Roman" w:cs="Times New Roman"/>
                <w:i/>
                <w:sz w:val="16"/>
              </w:rPr>
              <w:t>своего или Ф.И.О. лица, которого представляет заявитель)</w:t>
            </w:r>
          </w:p>
        </w:tc>
      </w:tr>
      <w:tr w:rsidR="007442F1" w:rsidRPr="005F570E" w:rsidTr="008B2858">
        <w:tc>
          <w:tcPr>
            <w:tcW w:w="10080" w:type="dxa"/>
            <w:gridSpan w:val="9"/>
          </w:tcPr>
          <w:p w:rsidR="007442F1" w:rsidRPr="005F570E" w:rsidRDefault="007442F1" w:rsidP="008B2858">
            <w:pPr>
              <w:pStyle w:val="ConsPlusNonformat"/>
              <w:keepNext/>
              <w:keepLines/>
              <w:widowControl/>
              <w:rPr>
                <w:rFonts w:ascii="Times New Roman" w:hAnsi="Times New Roman" w:cs="Times New Roman"/>
                <w:sz w:val="24"/>
              </w:rPr>
            </w:pPr>
            <w:r w:rsidRPr="005F570E">
              <w:rPr>
                <w:rFonts w:ascii="Times New Roman" w:hAnsi="Times New Roman" w:cs="Times New Roman"/>
                <w:sz w:val="24"/>
              </w:rPr>
              <w:t>на нарушение стандарта качества предоставления муниципальной услуги</w:t>
            </w:r>
          </w:p>
        </w:tc>
      </w:tr>
      <w:tr w:rsidR="007442F1" w:rsidRPr="005F570E" w:rsidTr="008B2858">
        <w:tc>
          <w:tcPr>
            <w:tcW w:w="468" w:type="dxa"/>
            <w:gridSpan w:val="2"/>
            <w:tcBorders>
              <w:bottom w:val="single" w:sz="4" w:space="0" w:color="auto"/>
            </w:tcBorders>
          </w:tcPr>
          <w:p w:rsidR="007442F1" w:rsidRPr="005F570E" w:rsidRDefault="007442F1" w:rsidP="008B2858">
            <w:pPr>
              <w:pStyle w:val="ConsPlusNonformat"/>
              <w:keepNext/>
              <w:keepLines/>
              <w:widowControl/>
              <w:rPr>
                <w:rFonts w:ascii="Times New Roman" w:hAnsi="Times New Roman" w:cs="Times New Roman"/>
                <w:sz w:val="24"/>
              </w:rPr>
            </w:pPr>
          </w:p>
        </w:tc>
        <w:tc>
          <w:tcPr>
            <w:tcW w:w="9612" w:type="dxa"/>
            <w:gridSpan w:val="7"/>
            <w:tcBorders>
              <w:bottom w:val="single" w:sz="4" w:space="0" w:color="auto"/>
            </w:tcBorders>
          </w:tcPr>
          <w:p w:rsidR="007442F1" w:rsidRPr="005F570E" w:rsidRDefault="007442F1" w:rsidP="008B2858">
            <w:pPr>
              <w:pStyle w:val="ConsPlusNonformat"/>
              <w:keepNext/>
              <w:keepLines/>
              <w:widowControl/>
              <w:rPr>
                <w:rFonts w:ascii="Times New Roman" w:hAnsi="Times New Roman" w:cs="Times New Roman"/>
                <w:sz w:val="24"/>
              </w:rPr>
            </w:pPr>
          </w:p>
        </w:tc>
      </w:tr>
      <w:tr w:rsidR="007442F1" w:rsidRPr="005F570E" w:rsidTr="008B2858">
        <w:tc>
          <w:tcPr>
            <w:tcW w:w="468" w:type="dxa"/>
            <w:gridSpan w:val="2"/>
            <w:tcBorders>
              <w:top w:val="single" w:sz="4" w:space="0" w:color="auto"/>
            </w:tcBorders>
          </w:tcPr>
          <w:p w:rsidR="007442F1" w:rsidRPr="005F570E" w:rsidRDefault="007442F1" w:rsidP="008B2858">
            <w:pPr>
              <w:pStyle w:val="ConsPlusNonformat"/>
              <w:keepNext/>
              <w:keepLines/>
              <w:widowControl/>
              <w:rPr>
                <w:rFonts w:ascii="Times New Roman" w:hAnsi="Times New Roman" w:cs="Times New Roman"/>
                <w:sz w:val="16"/>
              </w:rPr>
            </w:pPr>
          </w:p>
        </w:tc>
        <w:tc>
          <w:tcPr>
            <w:tcW w:w="9612" w:type="dxa"/>
            <w:gridSpan w:val="7"/>
          </w:tcPr>
          <w:p w:rsidR="007442F1" w:rsidRPr="005F570E" w:rsidRDefault="007442F1" w:rsidP="008B2858">
            <w:pPr>
              <w:pStyle w:val="ConsPlusNonformat"/>
              <w:keepNext/>
              <w:keepLines/>
              <w:widowControl/>
              <w:tabs>
                <w:tab w:val="left" w:pos="6765"/>
              </w:tabs>
              <w:jc w:val="center"/>
              <w:rPr>
                <w:rFonts w:ascii="Times New Roman" w:hAnsi="Times New Roman" w:cs="Times New Roman"/>
                <w:i/>
                <w:sz w:val="16"/>
              </w:rPr>
            </w:pPr>
            <w:r w:rsidRPr="005F570E">
              <w:rPr>
                <w:rFonts w:ascii="Times New Roman" w:hAnsi="Times New Roman" w:cs="Times New Roman"/>
                <w:i/>
                <w:sz w:val="16"/>
              </w:rPr>
              <w:t>(наименование муниципальной услуги)</w:t>
            </w:r>
          </w:p>
        </w:tc>
      </w:tr>
      <w:tr w:rsidR="007442F1" w:rsidRPr="005F570E" w:rsidTr="008B2858">
        <w:tc>
          <w:tcPr>
            <w:tcW w:w="1548" w:type="dxa"/>
            <w:gridSpan w:val="4"/>
          </w:tcPr>
          <w:p w:rsidR="007442F1" w:rsidRPr="005F570E" w:rsidRDefault="007442F1" w:rsidP="008B2858">
            <w:pPr>
              <w:pStyle w:val="ConsPlusNonformat"/>
              <w:keepNext/>
              <w:keepLines/>
              <w:widowControl/>
              <w:rPr>
                <w:rFonts w:ascii="Times New Roman" w:hAnsi="Times New Roman" w:cs="Times New Roman"/>
                <w:sz w:val="24"/>
              </w:rPr>
            </w:pPr>
            <w:r w:rsidRPr="005F570E">
              <w:rPr>
                <w:rFonts w:ascii="Times New Roman" w:hAnsi="Times New Roman" w:cs="Times New Roman"/>
                <w:sz w:val="24"/>
              </w:rPr>
              <w:t>допущенное</w:t>
            </w:r>
          </w:p>
        </w:tc>
        <w:tc>
          <w:tcPr>
            <w:tcW w:w="8532" w:type="dxa"/>
            <w:gridSpan w:val="5"/>
            <w:tcBorders>
              <w:bottom w:val="single" w:sz="4" w:space="0" w:color="auto"/>
            </w:tcBorders>
          </w:tcPr>
          <w:p w:rsidR="007442F1" w:rsidRPr="005F570E" w:rsidRDefault="007442F1" w:rsidP="008B2858">
            <w:pPr>
              <w:pStyle w:val="ConsPlusNonformat"/>
              <w:keepNext/>
              <w:keepLines/>
              <w:widowControl/>
              <w:rPr>
                <w:rFonts w:ascii="Times New Roman" w:hAnsi="Times New Roman" w:cs="Times New Roman"/>
                <w:sz w:val="24"/>
              </w:rPr>
            </w:pPr>
          </w:p>
        </w:tc>
      </w:tr>
      <w:tr w:rsidR="007442F1" w:rsidRPr="005F570E" w:rsidTr="008B2858">
        <w:tc>
          <w:tcPr>
            <w:tcW w:w="468" w:type="dxa"/>
            <w:gridSpan w:val="2"/>
          </w:tcPr>
          <w:p w:rsidR="007442F1" w:rsidRPr="005F570E" w:rsidRDefault="007442F1" w:rsidP="008B2858">
            <w:pPr>
              <w:pStyle w:val="ConsPlusNonformat"/>
              <w:keepNext/>
              <w:keepLines/>
              <w:widowControl/>
              <w:rPr>
                <w:rFonts w:ascii="Times New Roman" w:hAnsi="Times New Roman" w:cs="Times New Roman"/>
                <w:sz w:val="16"/>
              </w:rPr>
            </w:pPr>
          </w:p>
        </w:tc>
        <w:tc>
          <w:tcPr>
            <w:tcW w:w="9612" w:type="dxa"/>
            <w:gridSpan w:val="7"/>
          </w:tcPr>
          <w:p w:rsidR="007442F1" w:rsidRPr="005F570E" w:rsidRDefault="007442F1" w:rsidP="008B2858">
            <w:pPr>
              <w:pStyle w:val="ConsPlusNonformat"/>
              <w:keepNext/>
              <w:keepLines/>
              <w:widowControl/>
              <w:jc w:val="center"/>
              <w:rPr>
                <w:rFonts w:ascii="Times New Roman" w:hAnsi="Times New Roman" w:cs="Times New Roman"/>
                <w:sz w:val="16"/>
              </w:rPr>
            </w:pPr>
            <w:r w:rsidRPr="005F570E">
              <w:rPr>
                <w:rFonts w:ascii="Times New Roman" w:hAnsi="Times New Roman" w:cs="Times New Roman"/>
                <w:i/>
                <w:sz w:val="16"/>
              </w:rPr>
              <w:t>(наименование муниципальной общеобразовательной организации либо ФИО должностного лица, допустившего нарушение стандарта)</w:t>
            </w:r>
          </w:p>
        </w:tc>
      </w:tr>
      <w:tr w:rsidR="007442F1" w:rsidRPr="005F570E" w:rsidTr="008B2858">
        <w:tc>
          <w:tcPr>
            <w:tcW w:w="3528" w:type="dxa"/>
            <w:gridSpan w:val="6"/>
          </w:tcPr>
          <w:p w:rsidR="007442F1" w:rsidRPr="005F570E" w:rsidRDefault="007442F1" w:rsidP="008B2858">
            <w:pPr>
              <w:pStyle w:val="ConsPlusNonformat"/>
              <w:keepNext/>
              <w:keepLines/>
              <w:widowControl/>
              <w:rPr>
                <w:rFonts w:ascii="Times New Roman" w:hAnsi="Times New Roman" w:cs="Times New Roman"/>
                <w:sz w:val="24"/>
              </w:rPr>
            </w:pPr>
            <w:r w:rsidRPr="005F570E">
              <w:rPr>
                <w:rFonts w:ascii="Times New Roman" w:hAnsi="Times New Roman" w:cs="Times New Roman"/>
                <w:sz w:val="24"/>
              </w:rPr>
              <w:t>в части следующих требований:</w:t>
            </w:r>
          </w:p>
        </w:tc>
        <w:tc>
          <w:tcPr>
            <w:tcW w:w="6552" w:type="dxa"/>
            <w:gridSpan w:val="3"/>
          </w:tcPr>
          <w:p w:rsidR="007442F1" w:rsidRPr="005F570E" w:rsidRDefault="007442F1" w:rsidP="008B2858">
            <w:pPr>
              <w:pStyle w:val="ConsPlusNonformat"/>
              <w:keepNext/>
              <w:keepLines/>
              <w:widowControl/>
              <w:jc w:val="center"/>
              <w:rPr>
                <w:rFonts w:ascii="Times New Roman" w:hAnsi="Times New Roman" w:cs="Times New Roman"/>
                <w:sz w:val="24"/>
              </w:rPr>
            </w:pPr>
          </w:p>
        </w:tc>
      </w:tr>
      <w:tr w:rsidR="007442F1" w:rsidRPr="005F570E" w:rsidTr="008B2858">
        <w:tc>
          <w:tcPr>
            <w:tcW w:w="468" w:type="dxa"/>
            <w:gridSpan w:val="2"/>
          </w:tcPr>
          <w:p w:rsidR="007442F1" w:rsidRPr="005F570E" w:rsidRDefault="007442F1" w:rsidP="008B2858">
            <w:pPr>
              <w:pStyle w:val="ConsPlusNonformat"/>
              <w:keepNext/>
              <w:keepLines/>
              <w:widowControl/>
              <w:rPr>
                <w:rFonts w:ascii="Times New Roman" w:hAnsi="Times New Roman" w:cs="Times New Roman"/>
                <w:sz w:val="24"/>
              </w:rPr>
            </w:pPr>
            <w:r w:rsidRPr="005F570E">
              <w:rPr>
                <w:rFonts w:ascii="Times New Roman" w:hAnsi="Times New Roman" w:cs="Times New Roman"/>
                <w:sz w:val="24"/>
              </w:rPr>
              <w:t>1.</w:t>
            </w:r>
          </w:p>
        </w:tc>
        <w:tc>
          <w:tcPr>
            <w:tcW w:w="9612" w:type="dxa"/>
            <w:gridSpan w:val="7"/>
            <w:tcBorders>
              <w:bottom w:val="single" w:sz="4" w:space="0" w:color="auto"/>
            </w:tcBorders>
          </w:tcPr>
          <w:p w:rsidR="007442F1" w:rsidRPr="005F570E" w:rsidRDefault="007442F1" w:rsidP="008B2858">
            <w:pPr>
              <w:pStyle w:val="ConsPlusNonformat"/>
              <w:keepNext/>
              <w:keepLines/>
              <w:widowControl/>
              <w:jc w:val="center"/>
              <w:rPr>
                <w:rFonts w:ascii="Times New Roman" w:hAnsi="Times New Roman" w:cs="Times New Roman"/>
                <w:sz w:val="24"/>
              </w:rPr>
            </w:pPr>
          </w:p>
        </w:tc>
      </w:tr>
      <w:tr w:rsidR="007442F1" w:rsidRPr="005F570E" w:rsidTr="008B2858">
        <w:tc>
          <w:tcPr>
            <w:tcW w:w="468" w:type="dxa"/>
            <w:gridSpan w:val="2"/>
            <w:tcBorders>
              <w:top w:val="single" w:sz="4" w:space="0" w:color="auto"/>
              <w:bottom w:val="single" w:sz="4" w:space="0" w:color="auto"/>
            </w:tcBorders>
          </w:tcPr>
          <w:p w:rsidR="007442F1" w:rsidRPr="005F570E" w:rsidRDefault="007442F1" w:rsidP="008B2858">
            <w:pPr>
              <w:pStyle w:val="ConsPlusNonformat"/>
              <w:keepNext/>
              <w:keepLines/>
              <w:widowControl/>
              <w:rPr>
                <w:rFonts w:ascii="Times New Roman" w:hAnsi="Times New Roman" w:cs="Times New Roman"/>
                <w:sz w:val="24"/>
              </w:rPr>
            </w:pPr>
          </w:p>
        </w:tc>
        <w:tc>
          <w:tcPr>
            <w:tcW w:w="9612" w:type="dxa"/>
            <w:gridSpan w:val="7"/>
            <w:tcBorders>
              <w:top w:val="single" w:sz="4" w:space="0" w:color="auto"/>
              <w:bottom w:val="single" w:sz="4" w:space="0" w:color="auto"/>
            </w:tcBorders>
          </w:tcPr>
          <w:p w:rsidR="007442F1" w:rsidRPr="005F570E" w:rsidRDefault="007442F1" w:rsidP="008B2858">
            <w:pPr>
              <w:pStyle w:val="ConsPlusNonformat"/>
              <w:keepNext/>
              <w:keepLines/>
              <w:widowControl/>
              <w:jc w:val="center"/>
              <w:rPr>
                <w:rFonts w:ascii="Times New Roman" w:hAnsi="Times New Roman" w:cs="Times New Roman"/>
                <w:sz w:val="24"/>
              </w:rPr>
            </w:pPr>
          </w:p>
        </w:tc>
      </w:tr>
      <w:tr w:rsidR="007442F1" w:rsidRPr="005F570E" w:rsidTr="008B2858">
        <w:tc>
          <w:tcPr>
            <w:tcW w:w="468" w:type="dxa"/>
            <w:gridSpan w:val="2"/>
            <w:tcBorders>
              <w:top w:val="single" w:sz="4" w:space="0" w:color="auto"/>
            </w:tcBorders>
          </w:tcPr>
          <w:p w:rsidR="007442F1" w:rsidRPr="005F570E" w:rsidRDefault="007442F1" w:rsidP="008B2858">
            <w:pPr>
              <w:pStyle w:val="ConsPlusNonformat"/>
              <w:keepNext/>
              <w:keepLines/>
              <w:widowControl/>
              <w:rPr>
                <w:rFonts w:ascii="Times New Roman" w:hAnsi="Times New Roman" w:cs="Times New Roman"/>
                <w:sz w:val="16"/>
              </w:rPr>
            </w:pPr>
          </w:p>
        </w:tc>
        <w:tc>
          <w:tcPr>
            <w:tcW w:w="9612" w:type="dxa"/>
            <w:gridSpan w:val="7"/>
            <w:tcBorders>
              <w:top w:val="single" w:sz="4" w:space="0" w:color="auto"/>
            </w:tcBorders>
          </w:tcPr>
          <w:p w:rsidR="007442F1" w:rsidRPr="005F570E" w:rsidRDefault="007442F1" w:rsidP="008B2858">
            <w:pPr>
              <w:pStyle w:val="ConsPlusNonformat"/>
              <w:keepNext/>
              <w:keepLines/>
              <w:widowControl/>
              <w:jc w:val="center"/>
              <w:rPr>
                <w:rFonts w:ascii="Times New Roman" w:hAnsi="Times New Roman" w:cs="Times New Roman"/>
                <w:sz w:val="16"/>
              </w:rPr>
            </w:pPr>
            <w:r w:rsidRPr="005F570E">
              <w:rPr>
                <w:rFonts w:ascii="Times New Roman" w:hAnsi="Times New Roman" w:cs="Times New Roman"/>
                <w:i/>
                <w:sz w:val="16"/>
              </w:rPr>
              <w:t xml:space="preserve">(описание нарушения, в </w:t>
            </w:r>
            <w:proofErr w:type="spellStart"/>
            <w:r w:rsidRPr="005F570E">
              <w:rPr>
                <w:rFonts w:ascii="Times New Roman" w:hAnsi="Times New Roman" w:cs="Times New Roman"/>
                <w:i/>
                <w:sz w:val="16"/>
              </w:rPr>
              <w:t>т.ч</w:t>
            </w:r>
            <w:proofErr w:type="spellEnd"/>
            <w:r w:rsidRPr="005F570E">
              <w:rPr>
                <w:rFonts w:ascii="Times New Roman" w:hAnsi="Times New Roman" w:cs="Times New Roman"/>
                <w:i/>
                <w:sz w:val="16"/>
              </w:rPr>
              <w:t>. участники, место, дата и время фиксации нарушения)</w:t>
            </w:r>
          </w:p>
        </w:tc>
      </w:tr>
      <w:tr w:rsidR="007442F1" w:rsidRPr="005F570E" w:rsidTr="008B2858">
        <w:tc>
          <w:tcPr>
            <w:tcW w:w="468" w:type="dxa"/>
            <w:gridSpan w:val="2"/>
          </w:tcPr>
          <w:p w:rsidR="007442F1" w:rsidRPr="005F570E" w:rsidRDefault="007442F1" w:rsidP="008B2858">
            <w:pPr>
              <w:pStyle w:val="ConsPlusNonformat"/>
              <w:keepNext/>
              <w:keepLines/>
              <w:widowControl/>
              <w:rPr>
                <w:rFonts w:ascii="Times New Roman" w:hAnsi="Times New Roman" w:cs="Times New Roman"/>
                <w:sz w:val="24"/>
              </w:rPr>
            </w:pPr>
            <w:r w:rsidRPr="005F570E">
              <w:rPr>
                <w:rFonts w:ascii="Times New Roman" w:hAnsi="Times New Roman" w:cs="Times New Roman"/>
                <w:sz w:val="24"/>
              </w:rPr>
              <w:t>2.</w:t>
            </w:r>
          </w:p>
        </w:tc>
        <w:tc>
          <w:tcPr>
            <w:tcW w:w="9612" w:type="dxa"/>
            <w:gridSpan w:val="7"/>
            <w:tcBorders>
              <w:bottom w:val="single" w:sz="4" w:space="0" w:color="auto"/>
            </w:tcBorders>
          </w:tcPr>
          <w:p w:rsidR="007442F1" w:rsidRPr="005F570E" w:rsidRDefault="007442F1" w:rsidP="008B2858">
            <w:pPr>
              <w:pStyle w:val="ConsPlusNonformat"/>
              <w:keepNext/>
              <w:keepLines/>
              <w:widowControl/>
              <w:jc w:val="center"/>
              <w:rPr>
                <w:rFonts w:ascii="Times New Roman" w:hAnsi="Times New Roman" w:cs="Times New Roman"/>
                <w:sz w:val="24"/>
              </w:rPr>
            </w:pPr>
          </w:p>
        </w:tc>
      </w:tr>
      <w:tr w:rsidR="007442F1" w:rsidRPr="005F570E" w:rsidTr="008B2858">
        <w:tc>
          <w:tcPr>
            <w:tcW w:w="468" w:type="dxa"/>
            <w:gridSpan w:val="2"/>
            <w:tcBorders>
              <w:top w:val="single" w:sz="4" w:space="0" w:color="auto"/>
              <w:bottom w:val="single" w:sz="4" w:space="0" w:color="auto"/>
            </w:tcBorders>
          </w:tcPr>
          <w:p w:rsidR="007442F1" w:rsidRPr="005F570E" w:rsidRDefault="007442F1" w:rsidP="008B2858">
            <w:pPr>
              <w:pStyle w:val="ConsPlusNonformat"/>
              <w:keepNext/>
              <w:keepLines/>
              <w:widowControl/>
              <w:rPr>
                <w:rFonts w:ascii="Times New Roman" w:hAnsi="Times New Roman" w:cs="Times New Roman"/>
                <w:sz w:val="24"/>
              </w:rPr>
            </w:pPr>
          </w:p>
        </w:tc>
        <w:tc>
          <w:tcPr>
            <w:tcW w:w="9612" w:type="dxa"/>
            <w:gridSpan w:val="7"/>
            <w:tcBorders>
              <w:top w:val="single" w:sz="4" w:space="0" w:color="auto"/>
              <w:bottom w:val="single" w:sz="4" w:space="0" w:color="auto"/>
            </w:tcBorders>
          </w:tcPr>
          <w:p w:rsidR="007442F1" w:rsidRPr="005F570E" w:rsidRDefault="007442F1" w:rsidP="008B2858">
            <w:pPr>
              <w:pStyle w:val="ConsPlusNonformat"/>
              <w:keepNext/>
              <w:keepLines/>
              <w:widowControl/>
              <w:jc w:val="center"/>
              <w:rPr>
                <w:rFonts w:ascii="Times New Roman" w:hAnsi="Times New Roman" w:cs="Times New Roman"/>
                <w:sz w:val="24"/>
              </w:rPr>
            </w:pPr>
          </w:p>
        </w:tc>
      </w:tr>
      <w:tr w:rsidR="007442F1" w:rsidRPr="005F570E" w:rsidTr="008B2858">
        <w:tc>
          <w:tcPr>
            <w:tcW w:w="468" w:type="dxa"/>
            <w:gridSpan w:val="2"/>
            <w:tcBorders>
              <w:top w:val="single" w:sz="4" w:space="0" w:color="auto"/>
            </w:tcBorders>
          </w:tcPr>
          <w:p w:rsidR="007442F1" w:rsidRPr="005F570E" w:rsidRDefault="007442F1" w:rsidP="008B2858">
            <w:pPr>
              <w:pStyle w:val="ConsPlusNonformat"/>
              <w:keepNext/>
              <w:keepLines/>
              <w:widowControl/>
              <w:rPr>
                <w:rFonts w:ascii="Times New Roman" w:hAnsi="Times New Roman" w:cs="Times New Roman"/>
                <w:sz w:val="16"/>
              </w:rPr>
            </w:pPr>
          </w:p>
        </w:tc>
        <w:tc>
          <w:tcPr>
            <w:tcW w:w="9612" w:type="dxa"/>
            <w:gridSpan w:val="7"/>
            <w:tcBorders>
              <w:top w:val="single" w:sz="4" w:space="0" w:color="auto"/>
            </w:tcBorders>
          </w:tcPr>
          <w:p w:rsidR="007442F1" w:rsidRPr="005F570E" w:rsidRDefault="007442F1" w:rsidP="008B2858">
            <w:pPr>
              <w:pStyle w:val="ConsPlusNonformat"/>
              <w:keepNext/>
              <w:keepLines/>
              <w:widowControl/>
              <w:jc w:val="center"/>
              <w:rPr>
                <w:rFonts w:ascii="Times New Roman" w:hAnsi="Times New Roman" w:cs="Times New Roman"/>
                <w:sz w:val="16"/>
              </w:rPr>
            </w:pPr>
            <w:r w:rsidRPr="005F570E">
              <w:rPr>
                <w:rFonts w:ascii="Times New Roman" w:hAnsi="Times New Roman" w:cs="Times New Roman"/>
                <w:i/>
                <w:sz w:val="16"/>
              </w:rPr>
              <w:t xml:space="preserve">(описание нарушения, в </w:t>
            </w:r>
            <w:proofErr w:type="spellStart"/>
            <w:r w:rsidRPr="005F570E">
              <w:rPr>
                <w:rFonts w:ascii="Times New Roman" w:hAnsi="Times New Roman" w:cs="Times New Roman"/>
                <w:i/>
                <w:sz w:val="16"/>
              </w:rPr>
              <w:t>т.ч</w:t>
            </w:r>
            <w:proofErr w:type="spellEnd"/>
            <w:r w:rsidRPr="005F570E">
              <w:rPr>
                <w:rFonts w:ascii="Times New Roman" w:hAnsi="Times New Roman" w:cs="Times New Roman"/>
                <w:i/>
                <w:sz w:val="16"/>
              </w:rPr>
              <w:t>. участники, место, дата и время фиксации нарушения)</w:t>
            </w:r>
          </w:p>
        </w:tc>
      </w:tr>
      <w:tr w:rsidR="007442F1" w:rsidRPr="005F570E" w:rsidTr="008B2858">
        <w:tc>
          <w:tcPr>
            <w:tcW w:w="10080" w:type="dxa"/>
            <w:gridSpan w:val="9"/>
          </w:tcPr>
          <w:p w:rsidR="007442F1" w:rsidRPr="005F570E" w:rsidRDefault="007442F1" w:rsidP="008B2858">
            <w:pPr>
              <w:pStyle w:val="ConsPlusNonformat"/>
              <w:keepNext/>
              <w:keepLines/>
              <w:widowControl/>
              <w:jc w:val="both"/>
              <w:rPr>
                <w:rFonts w:ascii="Times New Roman" w:hAnsi="Times New Roman" w:cs="Times New Roman"/>
                <w:sz w:val="24"/>
              </w:rPr>
            </w:pPr>
            <w:r w:rsidRPr="005F570E">
              <w:rPr>
                <w:rFonts w:ascii="Times New Roman" w:hAnsi="Times New Roman" w:cs="Times New Roman"/>
                <w:sz w:val="24"/>
              </w:rPr>
              <w:t xml:space="preserve">Для   </w:t>
            </w:r>
            <w:proofErr w:type="gramStart"/>
            <w:r w:rsidRPr="005F570E">
              <w:rPr>
                <w:rFonts w:ascii="Times New Roman" w:hAnsi="Times New Roman" w:cs="Times New Roman"/>
                <w:sz w:val="24"/>
              </w:rPr>
              <w:t>подтверждения  представленной</w:t>
            </w:r>
            <w:proofErr w:type="gramEnd"/>
            <w:r w:rsidRPr="005F570E">
              <w:rPr>
                <w:rFonts w:ascii="Times New Roman" w:hAnsi="Times New Roman" w:cs="Times New Roman"/>
                <w:sz w:val="24"/>
              </w:rPr>
              <w:t xml:space="preserve">  мной  информации  прилагаю следующие документы:</w:t>
            </w:r>
          </w:p>
        </w:tc>
      </w:tr>
      <w:tr w:rsidR="007442F1" w:rsidRPr="005F570E" w:rsidTr="008B2858">
        <w:tc>
          <w:tcPr>
            <w:tcW w:w="468" w:type="dxa"/>
            <w:gridSpan w:val="2"/>
          </w:tcPr>
          <w:p w:rsidR="007442F1" w:rsidRPr="005F570E" w:rsidRDefault="007442F1" w:rsidP="008B2858">
            <w:pPr>
              <w:pStyle w:val="ConsPlusNonformat"/>
              <w:keepNext/>
              <w:keepLines/>
              <w:widowControl/>
              <w:rPr>
                <w:rFonts w:ascii="Times New Roman" w:hAnsi="Times New Roman" w:cs="Times New Roman"/>
                <w:sz w:val="24"/>
              </w:rPr>
            </w:pPr>
            <w:r w:rsidRPr="005F570E">
              <w:rPr>
                <w:rFonts w:ascii="Times New Roman" w:hAnsi="Times New Roman" w:cs="Times New Roman"/>
                <w:sz w:val="24"/>
              </w:rPr>
              <w:t>1.</w:t>
            </w:r>
          </w:p>
        </w:tc>
        <w:tc>
          <w:tcPr>
            <w:tcW w:w="9612" w:type="dxa"/>
            <w:gridSpan w:val="7"/>
            <w:tcBorders>
              <w:bottom w:val="single" w:sz="4" w:space="0" w:color="auto"/>
            </w:tcBorders>
          </w:tcPr>
          <w:p w:rsidR="007442F1" w:rsidRPr="005F570E" w:rsidRDefault="007442F1" w:rsidP="008B2858">
            <w:pPr>
              <w:pStyle w:val="ConsPlusNonformat"/>
              <w:keepNext/>
              <w:keepLines/>
              <w:widowControl/>
              <w:jc w:val="center"/>
              <w:rPr>
                <w:rFonts w:ascii="Times New Roman" w:hAnsi="Times New Roman" w:cs="Times New Roman"/>
                <w:sz w:val="24"/>
              </w:rPr>
            </w:pPr>
          </w:p>
        </w:tc>
      </w:tr>
      <w:tr w:rsidR="007442F1" w:rsidRPr="005F570E" w:rsidTr="008B2858">
        <w:tc>
          <w:tcPr>
            <w:tcW w:w="468" w:type="dxa"/>
            <w:gridSpan w:val="2"/>
          </w:tcPr>
          <w:p w:rsidR="007442F1" w:rsidRPr="005F570E" w:rsidRDefault="007442F1" w:rsidP="008B2858">
            <w:pPr>
              <w:pStyle w:val="ConsPlusNonformat"/>
              <w:keepNext/>
              <w:keepLines/>
              <w:widowControl/>
              <w:rPr>
                <w:rFonts w:ascii="Times New Roman" w:hAnsi="Times New Roman" w:cs="Times New Roman"/>
                <w:sz w:val="24"/>
              </w:rPr>
            </w:pPr>
            <w:r w:rsidRPr="005F570E">
              <w:rPr>
                <w:rFonts w:ascii="Times New Roman" w:hAnsi="Times New Roman" w:cs="Times New Roman"/>
                <w:sz w:val="24"/>
              </w:rPr>
              <w:t>2.</w:t>
            </w:r>
          </w:p>
        </w:tc>
        <w:tc>
          <w:tcPr>
            <w:tcW w:w="9612" w:type="dxa"/>
            <w:gridSpan w:val="7"/>
            <w:tcBorders>
              <w:top w:val="single" w:sz="4" w:space="0" w:color="auto"/>
              <w:bottom w:val="single" w:sz="4" w:space="0" w:color="auto"/>
            </w:tcBorders>
          </w:tcPr>
          <w:p w:rsidR="007442F1" w:rsidRPr="005F570E" w:rsidRDefault="007442F1" w:rsidP="008B2858">
            <w:pPr>
              <w:pStyle w:val="ConsPlusNonformat"/>
              <w:keepNext/>
              <w:keepLines/>
              <w:widowControl/>
              <w:jc w:val="center"/>
              <w:rPr>
                <w:rFonts w:ascii="Times New Roman" w:hAnsi="Times New Roman" w:cs="Times New Roman"/>
                <w:sz w:val="24"/>
              </w:rPr>
            </w:pPr>
          </w:p>
        </w:tc>
      </w:tr>
      <w:tr w:rsidR="007442F1" w:rsidRPr="005F570E" w:rsidTr="008B2858">
        <w:tc>
          <w:tcPr>
            <w:tcW w:w="468" w:type="dxa"/>
            <w:gridSpan w:val="2"/>
          </w:tcPr>
          <w:p w:rsidR="007442F1" w:rsidRPr="005F570E" w:rsidRDefault="007442F1" w:rsidP="008B2858">
            <w:pPr>
              <w:pStyle w:val="ConsPlusNonformat"/>
              <w:keepNext/>
              <w:keepLines/>
              <w:widowControl/>
              <w:rPr>
                <w:rFonts w:ascii="Times New Roman" w:hAnsi="Times New Roman" w:cs="Times New Roman"/>
                <w:sz w:val="24"/>
              </w:rPr>
            </w:pPr>
            <w:r w:rsidRPr="005F570E">
              <w:rPr>
                <w:rFonts w:ascii="Times New Roman" w:hAnsi="Times New Roman" w:cs="Times New Roman"/>
                <w:sz w:val="24"/>
              </w:rPr>
              <w:t>3.</w:t>
            </w:r>
          </w:p>
        </w:tc>
        <w:tc>
          <w:tcPr>
            <w:tcW w:w="9612" w:type="dxa"/>
            <w:gridSpan w:val="7"/>
            <w:tcBorders>
              <w:top w:val="single" w:sz="4" w:space="0" w:color="auto"/>
              <w:bottom w:val="single" w:sz="4" w:space="0" w:color="auto"/>
            </w:tcBorders>
          </w:tcPr>
          <w:p w:rsidR="007442F1" w:rsidRPr="005F570E" w:rsidRDefault="007442F1" w:rsidP="008B2858">
            <w:pPr>
              <w:pStyle w:val="ConsPlusNonformat"/>
              <w:keepNext/>
              <w:keepLines/>
              <w:widowControl/>
              <w:jc w:val="center"/>
              <w:rPr>
                <w:rFonts w:ascii="Times New Roman" w:hAnsi="Times New Roman" w:cs="Times New Roman"/>
                <w:sz w:val="24"/>
              </w:rPr>
            </w:pPr>
          </w:p>
        </w:tc>
      </w:tr>
      <w:tr w:rsidR="007442F1" w:rsidRPr="005F570E" w:rsidTr="008B2858">
        <w:tc>
          <w:tcPr>
            <w:tcW w:w="468" w:type="dxa"/>
            <w:gridSpan w:val="2"/>
          </w:tcPr>
          <w:p w:rsidR="007442F1" w:rsidRPr="005F570E" w:rsidRDefault="007442F1" w:rsidP="008B2858">
            <w:pPr>
              <w:pStyle w:val="ConsPlusNonformat"/>
              <w:keepNext/>
              <w:keepLines/>
              <w:widowControl/>
              <w:rPr>
                <w:rFonts w:ascii="Times New Roman" w:hAnsi="Times New Roman" w:cs="Times New Roman"/>
                <w:sz w:val="12"/>
              </w:rPr>
            </w:pPr>
          </w:p>
        </w:tc>
        <w:tc>
          <w:tcPr>
            <w:tcW w:w="9612" w:type="dxa"/>
            <w:gridSpan w:val="7"/>
          </w:tcPr>
          <w:p w:rsidR="007442F1" w:rsidRPr="005F570E" w:rsidRDefault="007442F1" w:rsidP="008B2858">
            <w:pPr>
              <w:pStyle w:val="ConsPlusNonformat"/>
              <w:keepNext/>
              <w:keepLines/>
              <w:widowControl/>
              <w:jc w:val="center"/>
              <w:rPr>
                <w:rFonts w:ascii="Times New Roman" w:hAnsi="Times New Roman" w:cs="Times New Roman"/>
                <w:sz w:val="12"/>
              </w:rPr>
            </w:pPr>
          </w:p>
        </w:tc>
      </w:tr>
      <w:tr w:rsidR="007442F1" w:rsidRPr="005F570E" w:rsidTr="008B2858">
        <w:tc>
          <w:tcPr>
            <w:tcW w:w="10080" w:type="dxa"/>
            <w:gridSpan w:val="9"/>
          </w:tcPr>
          <w:p w:rsidR="007442F1" w:rsidRPr="005F570E" w:rsidRDefault="007442F1" w:rsidP="008B2858">
            <w:pPr>
              <w:pStyle w:val="ConsPlusNonformat"/>
              <w:keepNext/>
              <w:keepLines/>
              <w:widowControl/>
              <w:rPr>
                <w:rFonts w:ascii="Times New Roman" w:hAnsi="Times New Roman" w:cs="Times New Roman"/>
                <w:sz w:val="24"/>
              </w:rPr>
            </w:pPr>
            <w:r w:rsidRPr="005F570E">
              <w:rPr>
                <w:rFonts w:ascii="Times New Roman" w:hAnsi="Times New Roman" w:cs="Times New Roman"/>
                <w:sz w:val="24"/>
              </w:rPr>
              <w:t>Достоверность представленных мною сведений подтверждаю.</w:t>
            </w:r>
          </w:p>
        </w:tc>
      </w:tr>
      <w:tr w:rsidR="007442F1" w:rsidRPr="005F570E" w:rsidTr="008B2858">
        <w:tc>
          <w:tcPr>
            <w:tcW w:w="1008" w:type="dxa"/>
            <w:gridSpan w:val="3"/>
          </w:tcPr>
          <w:p w:rsidR="007442F1" w:rsidRPr="005F570E" w:rsidRDefault="007442F1" w:rsidP="008B2858">
            <w:pPr>
              <w:pStyle w:val="ConsPlusNonformat"/>
              <w:keepNext/>
              <w:keepLines/>
              <w:widowControl/>
              <w:rPr>
                <w:rFonts w:ascii="Times New Roman" w:hAnsi="Times New Roman" w:cs="Times New Roman"/>
                <w:sz w:val="24"/>
              </w:rPr>
            </w:pPr>
            <w:r w:rsidRPr="005F570E">
              <w:rPr>
                <w:rFonts w:ascii="Times New Roman" w:hAnsi="Times New Roman" w:cs="Times New Roman"/>
                <w:sz w:val="24"/>
              </w:rPr>
              <w:t>Ф.И.О.</w:t>
            </w:r>
          </w:p>
        </w:tc>
        <w:tc>
          <w:tcPr>
            <w:tcW w:w="9072" w:type="dxa"/>
            <w:gridSpan w:val="6"/>
            <w:tcBorders>
              <w:bottom w:val="single" w:sz="4" w:space="0" w:color="auto"/>
            </w:tcBorders>
          </w:tcPr>
          <w:p w:rsidR="007442F1" w:rsidRPr="005F570E" w:rsidRDefault="007442F1" w:rsidP="008B2858">
            <w:pPr>
              <w:pStyle w:val="ConsPlusNonformat"/>
              <w:keepNext/>
              <w:keepLines/>
              <w:widowControl/>
              <w:jc w:val="center"/>
              <w:rPr>
                <w:rFonts w:ascii="Times New Roman" w:hAnsi="Times New Roman" w:cs="Times New Roman"/>
                <w:sz w:val="24"/>
              </w:rPr>
            </w:pPr>
          </w:p>
        </w:tc>
      </w:tr>
      <w:tr w:rsidR="007442F1" w:rsidRPr="005F570E" w:rsidTr="008B2858">
        <w:tc>
          <w:tcPr>
            <w:tcW w:w="468" w:type="dxa"/>
            <w:gridSpan w:val="2"/>
          </w:tcPr>
          <w:p w:rsidR="007442F1" w:rsidRPr="005F570E" w:rsidRDefault="007442F1" w:rsidP="008B2858">
            <w:pPr>
              <w:pStyle w:val="ConsPlusNonformat"/>
              <w:keepNext/>
              <w:keepLines/>
              <w:widowControl/>
              <w:rPr>
                <w:rFonts w:ascii="Times New Roman" w:hAnsi="Times New Roman" w:cs="Times New Roman"/>
                <w:sz w:val="12"/>
              </w:rPr>
            </w:pPr>
          </w:p>
        </w:tc>
        <w:tc>
          <w:tcPr>
            <w:tcW w:w="9612" w:type="dxa"/>
            <w:gridSpan w:val="7"/>
          </w:tcPr>
          <w:p w:rsidR="007442F1" w:rsidRPr="005F570E" w:rsidRDefault="007442F1" w:rsidP="008B2858">
            <w:pPr>
              <w:pStyle w:val="ConsPlusNonformat"/>
              <w:keepNext/>
              <w:keepLines/>
              <w:widowControl/>
              <w:jc w:val="center"/>
              <w:rPr>
                <w:rFonts w:ascii="Times New Roman" w:hAnsi="Times New Roman" w:cs="Times New Roman"/>
                <w:sz w:val="12"/>
              </w:rPr>
            </w:pPr>
          </w:p>
        </w:tc>
      </w:tr>
      <w:tr w:rsidR="007442F1" w:rsidRPr="005F570E" w:rsidTr="008B2858">
        <w:tc>
          <w:tcPr>
            <w:tcW w:w="10080" w:type="dxa"/>
            <w:gridSpan w:val="9"/>
          </w:tcPr>
          <w:p w:rsidR="007442F1" w:rsidRPr="005F570E" w:rsidRDefault="007442F1" w:rsidP="008B2858">
            <w:pPr>
              <w:pStyle w:val="ConsPlusNonformat"/>
              <w:keepNext/>
              <w:keepLines/>
              <w:widowControl/>
              <w:rPr>
                <w:rFonts w:ascii="Times New Roman" w:hAnsi="Times New Roman" w:cs="Times New Roman"/>
                <w:sz w:val="24"/>
              </w:rPr>
            </w:pPr>
            <w:r w:rsidRPr="005F570E">
              <w:rPr>
                <w:rFonts w:ascii="Times New Roman" w:hAnsi="Times New Roman" w:cs="Times New Roman"/>
                <w:sz w:val="24"/>
              </w:rPr>
              <w:t>Ответ прошу направить в следующей форме:</w:t>
            </w:r>
          </w:p>
        </w:tc>
      </w:tr>
      <w:tr w:rsidR="007442F1" w:rsidRPr="005F570E" w:rsidTr="008B2858">
        <w:tc>
          <w:tcPr>
            <w:tcW w:w="360" w:type="dxa"/>
            <w:tcBorders>
              <w:top w:val="single" w:sz="4" w:space="0" w:color="auto"/>
              <w:left w:val="single" w:sz="4" w:space="0" w:color="auto"/>
              <w:bottom w:val="single" w:sz="4" w:space="0" w:color="auto"/>
              <w:right w:val="single" w:sz="4" w:space="0" w:color="auto"/>
            </w:tcBorders>
          </w:tcPr>
          <w:p w:rsidR="007442F1" w:rsidRPr="005F570E" w:rsidRDefault="007442F1" w:rsidP="008B2858">
            <w:pPr>
              <w:keepNext/>
              <w:keepLines/>
              <w:spacing w:after="0" w:line="240" w:lineRule="auto"/>
              <w:jc w:val="center"/>
              <w:rPr>
                <w:rFonts w:ascii="Times New Roman" w:hAnsi="Times New Roman"/>
                <w:i/>
                <w:sz w:val="24"/>
              </w:rPr>
            </w:pPr>
          </w:p>
        </w:tc>
        <w:tc>
          <w:tcPr>
            <w:tcW w:w="4500" w:type="dxa"/>
            <w:gridSpan w:val="6"/>
            <w:tcBorders>
              <w:left w:val="single" w:sz="4" w:space="0" w:color="auto"/>
            </w:tcBorders>
          </w:tcPr>
          <w:p w:rsidR="007442F1" w:rsidRPr="005F570E" w:rsidRDefault="007442F1" w:rsidP="008B2858">
            <w:pPr>
              <w:keepNext/>
              <w:keepLines/>
              <w:spacing w:after="0" w:line="240" w:lineRule="auto"/>
              <w:rPr>
                <w:rFonts w:ascii="Times New Roman" w:hAnsi="Times New Roman"/>
                <w:sz w:val="24"/>
              </w:rPr>
            </w:pPr>
            <w:r w:rsidRPr="005F570E">
              <w:rPr>
                <w:rFonts w:ascii="Times New Roman" w:hAnsi="Times New Roman"/>
                <w:sz w:val="24"/>
              </w:rPr>
              <w:t>в письменном форме, почтой по адресу:</w:t>
            </w:r>
          </w:p>
        </w:tc>
        <w:tc>
          <w:tcPr>
            <w:tcW w:w="5220" w:type="dxa"/>
            <w:gridSpan w:val="2"/>
            <w:tcBorders>
              <w:left w:val="nil"/>
              <w:bottom w:val="single" w:sz="4" w:space="0" w:color="auto"/>
            </w:tcBorders>
          </w:tcPr>
          <w:p w:rsidR="007442F1" w:rsidRPr="005F570E" w:rsidRDefault="007442F1" w:rsidP="008B2858">
            <w:pPr>
              <w:keepNext/>
              <w:keepLines/>
              <w:spacing w:after="0" w:line="240" w:lineRule="auto"/>
              <w:rPr>
                <w:rFonts w:ascii="Times New Roman" w:hAnsi="Times New Roman"/>
                <w:sz w:val="24"/>
              </w:rPr>
            </w:pPr>
          </w:p>
        </w:tc>
      </w:tr>
      <w:tr w:rsidR="007442F1" w:rsidRPr="005F570E" w:rsidTr="008B2858">
        <w:tc>
          <w:tcPr>
            <w:tcW w:w="360" w:type="dxa"/>
            <w:tcBorders>
              <w:top w:val="single" w:sz="4" w:space="0" w:color="auto"/>
              <w:bottom w:val="single" w:sz="4" w:space="0" w:color="auto"/>
            </w:tcBorders>
          </w:tcPr>
          <w:p w:rsidR="007442F1" w:rsidRPr="005F570E" w:rsidRDefault="007442F1" w:rsidP="008B2858">
            <w:pPr>
              <w:keepNext/>
              <w:keepLines/>
              <w:spacing w:after="0" w:line="240" w:lineRule="auto"/>
              <w:jc w:val="center"/>
              <w:rPr>
                <w:rFonts w:ascii="Times New Roman" w:hAnsi="Times New Roman"/>
                <w:i/>
                <w:sz w:val="16"/>
                <w:szCs w:val="16"/>
              </w:rPr>
            </w:pPr>
          </w:p>
        </w:tc>
        <w:tc>
          <w:tcPr>
            <w:tcW w:w="9720" w:type="dxa"/>
            <w:gridSpan w:val="8"/>
          </w:tcPr>
          <w:p w:rsidR="007442F1" w:rsidRPr="005F570E" w:rsidRDefault="007442F1" w:rsidP="008B2858">
            <w:pPr>
              <w:keepNext/>
              <w:keepLines/>
              <w:spacing w:after="0" w:line="240" w:lineRule="auto"/>
              <w:jc w:val="center"/>
              <w:rPr>
                <w:rFonts w:ascii="Times New Roman" w:hAnsi="Times New Roman"/>
                <w:i/>
                <w:sz w:val="16"/>
                <w:szCs w:val="16"/>
              </w:rPr>
            </w:pPr>
          </w:p>
        </w:tc>
      </w:tr>
      <w:tr w:rsidR="007442F1" w:rsidRPr="005F570E" w:rsidTr="008B2858">
        <w:tc>
          <w:tcPr>
            <w:tcW w:w="360" w:type="dxa"/>
            <w:tcBorders>
              <w:top w:val="single" w:sz="4" w:space="0" w:color="auto"/>
              <w:left w:val="single" w:sz="4" w:space="0" w:color="auto"/>
              <w:bottom w:val="single" w:sz="4" w:space="0" w:color="auto"/>
              <w:right w:val="single" w:sz="4" w:space="0" w:color="auto"/>
            </w:tcBorders>
          </w:tcPr>
          <w:p w:rsidR="007442F1" w:rsidRPr="005F570E" w:rsidRDefault="007442F1" w:rsidP="008B2858">
            <w:pPr>
              <w:keepNext/>
              <w:keepLines/>
              <w:spacing w:after="0" w:line="240" w:lineRule="auto"/>
              <w:jc w:val="center"/>
              <w:rPr>
                <w:rFonts w:ascii="Times New Roman" w:hAnsi="Times New Roman"/>
                <w:i/>
                <w:sz w:val="24"/>
              </w:rPr>
            </w:pPr>
          </w:p>
        </w:tc>
        <w:tc>
          <w:tcPr>
            <w:tcW w:w="6840" w:type="dxa"/>
            <w:gridSpan w:val="7"/>
            <w:tcBorders>
              <w:left w:val="single" w:sz="4" w:space="0" w:color="auto"/>
            </w:tcBorders>
          </w:tcPr>
          <w:p w:rsidR="007442F1" w:rsidRPr="005F570E" w:rsidRDefault="007442F1" w:rsidP="008B2858">
            <w:pPr>
              <w:keepNext/>
              <w:keepLines/>
              <w:spacing w:after="0" w:line="240" w:lineRule="auto"/>
              <w:rPr>
                <w:rFonts w:ascii="Times New Roman" w:hAnsi="Times New Roman"/>
                <w:sz w:val="24"/>
              </w:rPr>
            </w:pPr>
            <w:r w:rsidRPr="005F570E">
              <w:rPr>
                <w:rFonts w:ascii="Times New Roman" w:hAnsi="Times New Roman"/>
                <w:sz w:val="24"/>
              </w:rPr>
              <w:t>в форме электронного документа по адресу электронной почты:</w:t>
            </w:r>
          </w:p>
        </w:tc>
        <w:tc>
          <w:tcPr>
            <w:tcW w:w="2880" w:type="dxa"/>
            <w:tcBorders>
              <w:bottom w:val="single" w:sz="4" w:space="0" w:color="auto"/>
            </w:tcBorders>
          </w:tcPr>
          <w:p w:rsidR="007442F1" w:rsidRPr="005F570E" w:rsidRDefault="007442F1" w:rsidP="008B2858">
            <w:pPr>
              <w:keepNext/>
              <w:keepLines/>
              <w:spacing w:after="0" w:line="240" w:lineRule="auto"/>
              <w:rPr>
                <w:rFonts w:ascii="Times New Roman" w:hAnsi="Times New Roman"/>
                <w:sz w:val="24"/>
              </w:rPr>
            </w:pPr>
          </w:p>
        </w:tc>
      </w:tr>
    </w:tbl>
    <w:p w:rsidR="007442F1" w:rsidRPr="005F570E" w:rsidRDefault="007442F1" w:rsidP="008B2858">
      <w:pPr>
        <w:pStyle w:val="ConsPlusNonformat"/>
        <w:keepNext/>
        <w:keepLines/>
        <w:widowControl/>
        <w:rPr>
          <w:rFonts w:ascii="Times New Roman" w:hAnsi="Times New Roman" w:cs="Times New Roman"/>
          <w:sz w:val="8"/>
        </w:rPr>
      </w:pPr>
    </w:p>
    <w:tbl>
      <w:tblPr>
        <w:tblW w:w="0" w:type="auto"/>
        <w:tblInd w:w="468" w:type="dxa"/>
        <w:tblLook w:val="01E0" w:firstRow="1" w:lastRow="1" w:firstColumn="1" w:lastColumn="1" w:noHBand="0" w:noVBand="0"/>
      </w:tblPr>
      <w:tblGrid>
        <w:gridCol w:w="1005"/>
        <w:gridCol w:w="2700"/>
        <w:gridCol w:w="1440"/>
        <w:gridCol w:w="1983"/>
      </w:tblGrid>
      <w:tr w:rsidR="007442F1" w:rsidRPr="005F570E" w:rsidTr="00D63951">
        <w:tc>
          <w:tcPr>
            <w:tcW w:w="1005" w:type="dxa"/>
          </w:tcPr>
          <w:p w:rsidR="007442F1" w:rsidRPr="005F570E" w:rsidRDefault="007442F1" w:rsidP="008B2858">
            <w:pPr>
              <w:pStyle w:val="ConsPlusNonformat"/>
              <w:keepNext/>
              <w:keepLines/>
              <w:widowControl/>
              <w:rPr>
                <w:rFonts w:ascii="Times New Roman" w:hAnsi="Times New Roman" w:cs="Times New Roman"/>
                <w:sz w:val="26"/>
              </w:rPr>
            </w:pPr>
            <w:r w:rsidRPr="005F570E">
              <w:rPr>
                <w:rFonts w:ascii="Times New Roman" w:hAnsi="Times New Roman" w:cs="Times New Roman"/>
                <w:sz w:val="24"/>
              </w:rPr>
              <w:t>Дата</w:t>
            </w:r>
          </w:p>
        </w:tc>
        <w:tc>
          <w:tcPr>
            <w:tcW w:w="2700" w:type="dxa"/>
            <w:tcBorders>
              <w:bottom w:val="single" w:sz="4" w:space="0" w:color="auto"/>
            </w:tcBorders>
          </w:tcPr>
          <w:p w:rsidR="007442F1" w:rsidRPr="005F570E" w:rsidRDefault="007442F1" w:rsidP="008B2858">
            <w:pPr>
              <w:pStyle w:val="ConsPlusNonformat"/>
              <w:keepNext/>
              <w:keepLines/>
              <w:rPr>
                <w:rFonts w:ascii="Times New Roman" w:hAnsi="Times New Roman" w:cs="Times New Roman"/>
                <w:sz w:val="26"/>
              </w:rPr>
            </w:pPr>
          </w:p>
        </w:tc>
        <w:tc>
          <w:tcPr>
            <w:tcW w:w="1440" w:type="dxa"/>
          </w:tcPr>
          <w:p w:rsidR="007442F1" w:rsidRPr="005F570E" w:rsidRDefault="007442F1" w:rsidP="008B2858">
            <w:pPr>
              <w:pStyle w:val="ConsPlusNonformat"/>
              <w:keepNext/>
              <w:keepLines/>
              <w:ind w:left="147"/>
              <w:rPr>
                <w:rFonts w:ascii="Times New Roman" w:hAnsi="Times New Roman" w:cs="Times New Roman"/>
                <w:sz w:val="26"/>
              </w:rPr>
            </w:pPr>
            <w:r w:rsidRPr="005F570E">
              <w:rPr>
                <w:rFonts w:ascii="Times New Roman" w:hAnsi="Times New Roman" w:cs="Times New Roman"/>
                <w:sz w:val="24"/>
              </w:rPr>
              <w:t xml:space="preserve">Подпись </w:t>
            </w:r>
          </w:p>
        </w:tc>
        <w:tc>
          <w:tcPr>
            <w:tcW w:w="1983" w:type="dxa"/>
            <w:tcBorders>
              <w:bottom w:val="single" w:sz="4" w:space="0" w:color="auto"/>
            </w:tcBorders>
          </w:tcPr>
          <w:p w:rsidR="007442F1" w:rsidRPr="005F570E" w:rsidRDefault="007442F1" w:rsidP="008B2858">
            <w:pPr>
              <w:pStyle w:val="ConsPlusNonformat"/>
              <w:keepNext/>
              <w:keepLines/>
              <w:rPr>
                <w:rFonts w:ascii="Times New Roman" w:hAnsi="Times New Roman" w:cs="Times New Roman"/>
                <w:sz w:val="26"/>
              </w:rPr>
            </w:pPr>
          </w:p>
        </w:tc>
      </w:tr>
    </w:tbl>
    <w:p w:rsidR="007442F1" w:rsidRPr="005F570E" w:rsidRDefault="007442F1" w:rsidP="008B2858">
      <w:pPr>
        <w:pStyle w:val="ConsPlusNormal"/>
        <w:jc w:val="right"/>
        <w:outlineLvl w:val="1"/>
      </w:pPr>
    </w:p>
    <w:sectPr w:rsidR="007442F1" w:rsidRPr="005F570E" w:rsidSect="00C13F5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909CF"/>
    <w:multiLevelType w:val="hybridMultilevel"/>
    <w:tmpl w:val="05B07336"/>
    <w:lvl w:ilvl="0" w:tplc="A62456A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9BC4647"/>
    <w:multiLevelType w:val="hybridMultilevel"/>
    <w:tmpl w:val="90BCFC9E"/>
    <w:lvl w:ilvl="0" w:tplc="A62456A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189"/>
    <w:rsid w:val="0000362A"/>
    <w:rsid w:val="00016C8F"/>
    <w:rsid w:val="000459BE"/>
    <w:rsid w:val="00054BEA"/>
    <w:rsid w:val="000618B2"/>
    <w:rsid w:val="00066024"/>
    <w:rsid w:val="000B4650"/>
    <w:rsid w:val="000E0C15"/>
    <w:rsid w:val="000E5622"/>
    <w:rsid w:val="000E5C6A"/>
    <w:rsid w:val="00102BF8"/>
    <w:rsid w:val="00107915"/>
    <w:rsid w:val="00116612"/>
    <w:rsid w:val="001B268B"/>
    <w:rsid w:val="001B4926"/>
    <w:rsid w:val="001D0E3C"/>
    <w:rsid w:val="001D6ABE"/>
    <w:rsid w:val="001E06A6"/>
    <w:rsid w:val="00217836"/>
    <w:rsid w:val="002329E8"/>
    <w:rsid w:val="00275EE1"/>
    <w:rsid w:val="0029059B"/>
    <w:rsid w:val="002F204C"/>
    <w:rsid w:val="002F6A5A"/>
    <w:rsid w:val="00317E23"/>
    <w:rsid w:val="003349EB"/>
    <w:rsid w:val="003354CD"/>
    <w:rsid w:val="0036215F"/>
    <w:rsid w:val="00371FD9"/>
    <w:rsid w:val="0037691F"/>
    <w:rsid w:val="00427D9D"/>
    <w:rsid w:val="00444A70"/>
    <w:rsid w:val="004453D5"/>
    <w:rsid w:val="00472ACC"/>
    <w:rsid w:val="00483B98"/>
    <w:rsid w:val="004D113B"/>
    <w:rsid w:val="004D1987"/>
    <w:rsid w:val="004E0E7C"/>
    <w:rsid w:val="004E6882"/>
    <w:rsid w:val="004F0D62"/>
    <w:rsid w:val="00512477"/>
    <w:rsid w:val="00543291"/>
    <w:rsid w:val="005504B3"/>
    <w:rsid w:val="00554066"/>
    <w:rsid w:val="005F570E"/>
    <w:rsid w:val="006017B8"/>
    <w:rsid w:val="006D1BC3"/>
    <w:rsid w:val="006E752B"/>
    <w:rsid w:val="00740808"/>
    <w:rsid w:val="007442F1"/>
    <w:rsid w:val="0074464E"/>
    <w:rsid w:val="007545D1"/>
    <w:rsid w:val="00771189"/>
    <w:rsid w:val="007F34B9"/>
    <w:rsid w:val="00816E01"/>
    <w:rsid w:val="00820551"/>
    <w:rsid w:val="00843A94"/>
    <w:rsid w:val="00861135"/>
    <w:rsid w:val="008951BC"/>
    <w:rsid w:val="008B2858"/>
    <w:rsid w:val="00902022"/>
    <w:rsid w:val="00947BA7"/>
    <w:rsid w:val="009778E2"/>
    <w:rsid w:val="009A2CC7"/>
    <w:rsid w:val="009A4488"/>
    <w:rsid w:val="009A64E1"/>
    <w:rsid w:val="009E762B"/>
    <w:rsid w:val="009F613D"/>
    <w:rsid w:val="00A7436E"/>
    <w:rsid w:val="00A86D10"/>
    <w:rsid w:val="00A97221"/>
    <w:rsid w:val="00AF6742"/>
    <w:rsid w:val="00B3554F"/>
    <w:rsid w:val="00BB26D5"/>
    <w:rsid w:val="00BC2CAE"/>
    <w:rsid w:val="00BF0110"/>
    <w:rsid w:val="00BF127A"/>
    <w:rsid w:val="00BF79EF"/>
    <w:rsid w:val="00C05821"/>
    <w:rsid w:val="00C13F51"/>
    <w:rsid w:val="00C31129"/>
    <w:rsid w:val="00C75145"/>
    <w:rsid w:val="00CB6AA0"/>
    <w:rsid w:val="00CE0CB2"/>
    <w:rsid w:val="00D015DB"/>
    <w:rsid w:val="00D25E08"/>
    <w:rsid w:val="00D3123E"/>
    <w:rsid w:val="00D62CB5"/>
    <w:rsid w:val="00D63951"/>
    <w:rsid w:val="00D728CB"/>
    <w:rsid w:val="00D757B2"/>
    <w:rsid w:val="00D86746"/>
    <w:rsid w:val="00DE0D02"/>
    <w:rsid w:val="00E01A21"/>
    <w:rsid w:val="00E47FFA"/>
    <w:rsid w:val="00E51BEA"/>
    <w:rsid w:val="00E710EA"/>
    <w:rsid w:val="00E712DE"/>
    <w:rsid w:val="00E818CB"/>
    <w:rsid w:val="00EA77B2"/>
    <w:rsid w:val="00F06536"/>
    <w:rsid w:val="00F16692"/>
    <w:rsid w:val="00F41B0D"/>
    <w:rsid w:val="00F650B4"/>
    <w:rsid w:val="00FC2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9D9721-D0F3-4E67-A196-83920501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61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71189"/>
    <w:pPr>
      <w:widowControl w:val="0"/>
      <w:autoSpaceDE w:val="0"/>
      <w:autoSpaceDN w:val="0"/>
    </w:pPr>
    <w:rPr>
      <w:rFonts w:eastAsia="Times New Roman" w:cs="Calibri"/>
      <w:sz w:val="22"/>
    </w:rPr>
  </w:style>
  <w:style w:type="paragraph" w:customStyle="1" w:styleId="ConsPlusNonformat">
    <w:name w:val="ConsPlusNonformat"/>
    <w:uiPriority w:val="99"/>
    <w:rsid w:val="00771189"/>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71189"/>
    <w:pPr>
      <w:widowControl w:val="0"/>
      <w:autoSpaceDE w:val="0"/>
      <w:autoSpaceDN w:val="0"/>
    </w:pPr>
    <w:rPr>
      <w:rFonts w:eastAsia="Times New Roman" w:cs="Calibri"/>
      <w:b/>
      <w:sz w:val="22"/>
    </w:rPr>
  </w:style>
  <w:style w:type="paragraph" w:customStyle="1" w:styleId="ConsPlusCell">
    <w:name w:val="ConsPlusCell"/>
    <w:uiPriority w:val="99"/>
    <w:rsid w:val="00771189"/>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71189"/>
    <w:pPr>
      <w:widowControl w:val="0"/>
      <w:autoSpaceDE w:val="0"/>
      <w:autoSpaceDN w:val="0"/>
    </w:pPr>
    <w:rPr>
      <w:rFonts w:eastAsia="Times New Roman" w:cs="Calibri"/>
      <w:sz w:val="22"/>
    </w:rPr>
  </w:style>
  <w:style w:type="paragraph" w:customStyle="1" w:styleId="ConsPlusTitlePage">
    <w:name w:val="ConsPlusTitlePage"/>
    <w:uiPriority w:val="99"/>
    <w:rsid w:val="00771189"/>
    <w:pPr>
      <w:widowControl w:val="0"/>
      <w:autoSpaceDE w:val="0"/>
      <w:autoSpaceDN w:val="0"/>
    </w:pPr>
    <w:rPr>
      <w:rFonts w:ascii="Tahoma" w:eastAsia="Times New Roman" w:hAnsi="Tahoma" w:cs="Tahoma"/>
    </w:rPr>
  </w:style>
  <w:style w:type="paragraph" w:customStyle="1" w:styleId="ConsPlusJurTerm">
    <w:name w:val="ConsPlusJurTerm"/>
    <w:uiPriority w:val="99"/>
    <w:rsid w:val="00771189"/>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71189"/>
    <w:pPr>
      <w:widowControl w:val="0"/>
      <w:autoSpaceDE w:val="0"/>
      <w:autoSpaceDN w:val="0"/>
    </w:pPr>
    <w:rPr>
      <w:rFonts w:ascii="Arial" w:eastAsia="Times New Roman" w:hAnsi="Arial" w:cs="Arial"/>
    </w:rPr>
  </w:style>
  <w:style w:type="character" w:styleId="a3">
    <w:name w:val="Hyperlink"/>
    <w:uiPriority w:val="99"/>
    <w:rsid w:val="00D25E08"/>
    <w:rPr>
      <w:rFonts w:cs="Times New Roman"/>
      <w:color w:val="0000FF"/>
      <w:u w:val="single"/>
    </w:rPr>
  </w:style>
  <w:style w:type="paragraph" w:customStyle="1" w:styleId="1">
    <w:name w:val="Абзац списка1"/>
    <w:basedOn w:val="a"/>
    <w:uiPriority w:val="99"/>
    <w:rsid w:val="00D25E08"/>
    <w:pPr>
      <w:spacing w:after="200" w:line="276" w:lineRule="auto"/>
      <w:ind w:left="720"/>
      <w:contextualSpacing/>
    </w:pPr>
    <w:rPr>
      <w:lang w:eastAsia="ru-RU"/>
    </w:rPr>
  </w:style>
  <w:style w:type="paragraph" w:styleId="a4">
    <w:name w:val="Normal (Web)"/>
    <w:basedOn w:val="a"/>
    <w:uiPriority w:val="99"/>
    <w:semiHidden/>
    <w:rsid w:val="00D25E0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E65782E925F3540AE792326EDA3484A5542E182DB9006915BD907F433F693E3E540B0D9181D68BF8AC4AFFF0DC191BED97F486EE5DA91EVEM8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C9A07A1D2DAAF2BAA46EA3ADED220001D0CF1D144D42E6CD0C88047518EBDECE2E2A9010E2629311A9233FE9Dc9D3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9A07A1D2DAAF2BAA46EA3ADED220001D09F9D64ED62E6CD0C88047518EBDECE2E2A9010E2629311A9233FE9Dc9D3Q" TargetMode="External"/><Relationship Id="rId11" Type="http://schemas.openxmlformats.org/officeDocument/2006/relationships/hyperlink" Target="http://www.kogschool5.ru/" TargetMode="External"/><Relationship Id="rId5" Type="http://schemas.openxmlformats.org/officeDocument/2006/relationships/hyperlink" Target="http://www.admkogalym.ru" TargetMode="External"/><Relationship Id="rId10" Type="http://schemas.openxmlformats.org/officeDocument/2006/relationships/hyperlink" Target="consultantplus://offline/ref=4CE65782E925F3540AE792326EDA3484A5542E182DB9006915BD907F433F693E3E540B0D9181D688F0AC4AFFF0DC191BED97F486EE5DA91EVEM8Q" TargetMode="External"/><Relationship Id="rId4" Type="http://schemas.openxmlformats.org/officeDocument/2006/relationships/webSettings" Target="webSettings.xml"/><Relationship Id="rId9" Type="http://schemas.openxmlformats.org/officeDocument/2006/relationships/hyperlink" Target="consultantplus://offline/ref=4CE65782E925F3540AE792326EDA3484A5542E182DB9006915BD907F433F693E3E540B0D9181D688F8AC4AFFF0DC191BED97F486EE5DA91EVEM8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24</Pages>
  <Words>9626</Words>
  <Characters>54870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О внесении изменений </vt:lpstr>
    </vt:vector>
  </TitlesOfParts>
  <Company/>
  <LinksUpToDate>false</LinksUpToDate>
  <CharactersWithSpaces>64368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dc:title>
  <dc:subject/>
  <dc:creator>Власенко Марина Геннадьевна</dc:creator>
  <cp:keywords/>
  <dc:description/>
  <cp:lastModifiedBy>Власенко Марина Геннадьевна</cp:lastModifiedBy>
  <cp:revision>6</cp:revision>
  <dcterms:created xsi:type="dcterms:W3CDTF">2020-12-22T22:30:00Z</dcterms:created>
  <dcterms:modified xsi:type="dcterms:W3CDTF">2020-12-23T05:49:00Z</dcterms:modified>
</cp:coreProperties>
</file>