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99" w:rsidRDefault="001D6E99" w:rsidP="004554F0">
      <w:pPr>
        <w:tabs>
          <w:tab w:val="left" w:pos="709"/>
        </w:tabs>
        <w:spacing w:after="0" w:line="240" w:lineRule="auto"/>
        <w:jc w:val="both"/>
        <w:rPr>
          <w:rFonts w:ascii="Times New Roman" w:eastAsia="Times New Roman" w:hAnsi="Times New Roman" w:cs="Times New Roman"/>
          <w:sz w:val="26"/>
          <w:szCs w:val="26"/>
          <w:lang w:eastAsia="ru-RU"/>
        </w:rPr>
      </w:pPr>
    </w:p>
    <w:p w:rsidR="001D6E99" w:rsidRDefault="001D6E99" w:rsidP="004554F0">
      <w:pPr>
        <w:tabs>
          <w:tab w:val="left" w:pos="709"/>
        </w:tabs>
        <w:spacing w:after="0" w:line="240" w:lineRule="auto"/>
        <w:jc w:val="both"/>
        <w:rPr>
          <w:rFonts w:ascii="Times New Roman" w:eastAsia="Times New Roman" w:hAnsi="Times New Roman" w:cs="Times New Roman"/>
          <w:sz w:val="26"/>
          <w:szCs w:val="26"/>
          <w:lang w:eastAsia="ru-RU"/>
        </w:rPr>
      </w:pPr>
    </w:p>
    <w:p w:rsidR="001D6E99" w:rsidRDefault="001D6E99" w:rsidP="004554F0">
      <w:pPr>
        <w:tabs>
          <w:tab w:val="left" w:pos="709"/>
        </w:tabs>
        <w:spacing w:after="0" w:line="240" w:lineRule="auto"/>
        <w:jc w:val="both"/>
        <w:rPr>
          <w:rFonts w:ascii="Times New Roman" w:eastAsia="Times New Roman" w:hAnsi="Times New Roman" w:cs="Times New Roman"/>
          <w:sz w:val="26"/>
          <w:szCs w:val="26"/>
          <w:lang w:eastAsia="ru-RU"/>
        </w:rPr>
      </w:pPr>
    </w:p>
    <w:p w:rsidR="001D6E99" w:rsidRDefault="001D6E99" w:rsidP="004554F0">
      <w:pPr>
        <w:tabs>
          <w:tab w:val="left" w:pos="709"/>
        </w:tabs>
        <w:spacing w:after="0" w:line="240" w:lineRule="auto"/>
        <w:jc w:val="both"/>
        <w:rPr>
          <w:rFonts w:ascii="Times New Roman" w:eastAsia="Times New Roman" w:hAnsi="Times New Roman" w:cs="Times New Roman"/>
          <w:sz w:val="26"/>
          <w:szCs w:val="26"/>
          <w:lang w:eastAsia="ru-RU"/>
        </w:rPr>
      </w:pPr>
    </w:p>
    <w:p w:rsidR="001D6E99" w:rsidRDefault="001D6E99" w:rsidP="004554F0">
      <w:pPr>
        <w:tabs>
          <w:tab w:val="left" w:pos="709"/>
        </w:tabs>
        <w:spacing w:after="0" w:line="240" w:lineRule="auto"/>
        <w:jc w:val="both"/>
        <w:rPr>
          <w:rFonts w:ascii="Times New Roman" w:eastAsia="Times New Roman" w:hAnsi="Times New Roman" w:cs="Times New Roman"/>
          <w:sz w:val="26"/>
          <w:szCs w:val="26"/>
          <w:lang w:eastAsia="ru-RU"/>
        </w:rPr>
      </w:pPr>
    </w:p>
    <w:p w:rsidR="001D6E99" w:rsidRDefault="001D6E99" w:rsidP="004554F0">
      <w:pPr>
        <w:tabs>
          <w:tab w:val="left" w:pos="709"/>
        </w:tabs>
        <w:spacing w:after="0" w:line="240" w:lineRule="auto"/>
        <w:jc w:val="both"/>
        <w:rPr>
          <w:rFonts w:ascii="Times New Roman" w:eastAsia="Times New Roman" w:hAnsi="Times New Roman" w:cs="Times New Roman"/>
          <w:sz w:val="26"/>
          <w:szCs w:val="26"/>
          <w:lang w:eastAsia="ru-RU"/>
        </w:rPr>
      </w:pPr>
    </w:p>
    <w:p w:rsidR="001D6E99" w:rsidRDefault="001D6E99" w:rsidP="004554F0">
      <w:pPr>
        <w:tabs>
          <w:tab w:val="left" w:pos="709"/>
        </w:tabs>
        <w:spacing w:after="0" w:line="240" w:lineRule="auto"/>
        <w:jc w:val="both"/>
        <w:rPr>
          <w:rFonts w:ascii="Times New Roman" w:eastAsia="Times New Roman" w:hAnsi="Times New Roman" w:cs="Times New Roman"/>
          <w:sz w:val="26"/>
          <w:szCs w:val="26"/>
          <w:lang w:eastAsia="ru-RU"/>
        </w:rPr>
      </w:pPr>
    </w:p>
    <w:p w:rsidR="001D6E99" w:rsidRDefault="001D6E99" w:rsidP="004554F0">
      <w:pPr>
        <w:tabs>
          <w:tab w:val="left" w:pos="709"/>
        </w:tabs>
        <w:spacing w:after="0" w:line="240" w:lineRule="auto"/>
        <w:jc w:val="both"/>
        <w:rPr>
          <w:rFonts w:ascii="Times New Roman" w:eastAsia="Times New Roman" w:hAnsi="Times New Roman" w:cs="Times New Roman"/>
          <w:sz w:val="26"/>
          <w:szCs w:val="26"/>
          <w:lang w:eastAsia="ru-RU"/>
        </w:rPr>
      </w:pPr>
    </w:p>
    <w:p w:rsidR="001D6E99" w:rsidRDefault="001D6E99" w:rsidP="004554F0">
      <w:pPr>
        <w:tabs>
          <w:tab w:val="left" w:pos="709"/>
        </w:tabs>
        <w:spacing w:after="0" w:line="240" w:lineRule="auto"/>
        <w:jc w:val="both"/>
        <w:rPr>
          <w:rFonts w:ascii="Times New Roman" w:eastAsia="Times New Roman" w:hAnsi="Times New Roman" w:cs="Times New Roman"/>
          <w:sz w:val="26"/>
          <w:szCs w:val="26"/>
          <w:lang w:eastAsia="ru-RU"/>
        </w:rPr>
      </w:pPr>
    </w:p>
    <w:p w:rsidR="001D6E99" w:rsidRDefault="001D6E99" w:rsidP="004554F0">
      <w:pPr>
        <w:tabs>
          <w:tab w:val="left" w:pos="709"/>
        </w:tabs>
        <w:spacing w:after="0" w:line="240" w:lineRule="auto"/>
        <w:jc w:val="both"/>
        <w:rPr>
          <w:rFonts w:ascii="Times New Roman" w:eastAsia="Times New Roman" w:hAnsi="Times New Roman" w:cs="Times New Roman"/>
          <w:sz w:val="26"/>
          <w:szCs w:val="26"/>
          <w:lang w:eastAsia="ru-RU"/>
        </w:rPr>
      </w:pPr>
    </w:p>
    <w:p w:rsidR="001D6E99" w:rsidRDefault="001D6E99" w:rsidP="004554F0">
      <w:pPr>
        <w:tabs>
          <w:tab w:val="left" w:pos="709"/>
        </w:tabs>
        <w:spacing w:after="0" w:line="240" w:lineRule="auto"/>
        <w:jc w:val="both"/>
        <w:rPr>
          <w:rFonts w:ascii="Times New Roman" w:eastAsia="Times New Roman" w:hAnsi="Times New Roman" w:cs="Times New Roman"/>
          <w:sz w:val="26"/>
          <w:szCs w:val="26"/>
          <w:lang w:eastAsia="ru-RU"/>
        </w:rPr>
      </w:pPr>
    </w:p>
    <w:p w:rsidR="001D6E99" w:rsidRDefault="004554F0" w:rsidP="001D6E99">
      <w:pPr>
        <w:tabs>
          <w:tab w:val="left" w:pos="709"/>
        </w:tabs>
        <w:spacing w:after="0" w:line="240" w:lineRule="auto"/>
        <w:ind w:right="5385"/>
        <w:rPr>
          <w:rFonts w:ascii="Times New Roman" w:eastAsia="Times New Roman" w:hAnsi="Times New Roman" w:cs="Times New Roman"/>
          <w:sz w:val="26"/>
          <w:szCs w:val="26"/>
          <w:lang w:eastAsia="ru-RU"/>
        </w:rPr>
      </w:pPr>
      <w:r w:rsidRPr="004554F0">
        <w:rPr>
          <w:rFonts w:ascii="Times New Roman" w:eastAsia="Times New Roman" w:hAnsi="Times New Roman" w:cs="Times New Roman"/>
          <w:sz w:val="26"/>
          <w:szCs w:val="26"/>
          <w:lang w:eastAsia="ru-RU"/>
        </w:rPr>
        <w:t>О внесении изменени</w:t>
      </w:r>
      <w:r w:rsidR="001D6E99">
        <w:rPr>
          <w:rFonts w:ascii="Times New Roman" w:eastAsia="Times New Roman" w:hAnsi="Times New Roman" w:cs="Times New Roman"/>
          <w:sz w:val="26"/>
          <w:szCs w:val="26"/>
          <w:lang w:eastAsia="ru-RU"/>
        </w:rPr>
        <w:t xml:space="preserve">я </w:t>
      </w:r>
    </w:p>
    <w:p w:rsidR="001D6E99" w:rsidRDefault="001D6E99" w:rsidP="001D6E99">
      <w:pPr>
        <w:tabs>
          <w:tab w:val="left" w:pos="709"/>
        </w:tabs>
        <w:spacing w:after="0" w:line="240" w:lineRule="auto"/>
        <w:ind w:right="-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постановление </w:t>
      </w:r>
      <w:r w:rsidR="004554F0" w:rsidRPr="004554F0">
        <w:rPr>
          <w:rFonts w:ascii="Times New Roman" w:eastAsia="Times New Roman" w:hAnsi="Times New Roman" w:cs="Times New Roman"/>
          <w:sz w:val="26"/>
          <w:szCs w:val="26"/>
          <w:lang w:eastAsia="ru-RU"/>
        </w:rPr>
        <w:t>Администрации</w:t>
      </w:r>
      <w:r>
        <w:rPr>
          <w:rFonts w:ascii="Times New Roman" w:eastAsia="Times New Roman" w:hAnsi="Times New Roman" w:cs="Times New Roman"/>
          <w:sz w:val="26"/>
          <w:szCs w:val="26"/>
          <w:lang w:eastAsia="ru-RU"/>
        </w:rPr>
        <w:t xml:space="preserve"> </w:t>
      </w:r>
    </w:p>
    <w:p w:rsidR="001D6E99" w:rsidRDefault="004554F0" w:rsidP="001D6E99">
      <w:pPr>
        <w:tabs>
          <w:tab w:val="left" w:pos="709"/>
        </w:tabs>
        <w:spacing w:after="0" w:line="240" w:lineRule="auto"/>
        <w:ind w:right="-2"/>
        <w:rPr>
          <w:rFonts w:ascii="Times New Roman" w:eastAsia="Times New Roman" w:hAnsi="Times New Roman" w:cs="Times New Roman"/>
          <w:sz w:val="26"/>
          <w:szCs w:val="26"/>
          <w:lang w:eastAsia="ru-RU"/>
        </w:rPr>
      </w:pPr>
      <w:r w:rsidRPr="004554F0">
        <w:rPr>
          <w:rFonts w:ascii="Times New Roman" w:eastAsia="Times New Roman" w:hAnsi="Times New Roman" w:cs="Times New Roman"/>
          <w:sz w:val="26"/>
          <w:szCs w:val="26"/>
          <w:lang w:eastAsia="ru-RU"/>
        </w:rPr>
        <w:t>города Когалыма</w:t>
      </w:r>
      <w:r w:rsidR="001D6E99">
        <w:rPr>
          <w:rFonts w:ascii="Times New Roman" w:eastAsia="Times New Roman" w:hAnsi="Times New Roman" w:cs="Times New Roman"/>
          <w:sz w:val="26"/>
          <w:szCs w:val="26"/>
          <w:lang w:eastAsia="ru-RU"/>
        </w:rPr>
        <w:t xml:space="preserve"> </w:t>
      </w:r>
    </w:p>
    <w:p w:rsidR="001D6E99" w:rsidRDefault="004554F0" w:rsidP="001D6E99">
      <w:pPr>
        <w:tabs>
          <w:tab w:val="left" w:pos="709"/>
        </w:tabs>
        <w:spacing w:after="0" w:line="240" w:lineRule="auto"/>
        <w:ind w:right="-2"/>
        <w:rPr>
          <w:rFonts w:ascii="Times New Roman" w:eastAsia="Times New Roman" w:hAnsi="Times New Roman" w:cs="Times New Roman"/>
          <w:sz w:val="26"/>
          <w:szCs w:val="26"/>
          <w:lang w:eastAsia="ru-RU"/>
        </w:rPr>
      </w:pPr>
      <w:r w:rsidRPr="004554F0">
        <w:rPr>
          <w:rFonts w:ascii="Times New Roman" w:eastAsia="Times New Roman" w:hAnsi="Times New Roman" w:cs="Times New Roman"/>
          <w:sz w:val="26"/>
          <w:szCs w:val="26"/>
          <w:lang w:eastAsia="ru-RU"/>
        </w:rPr>
        <w:t>от 25.06.2014 №1504</w:t>
      </w:r>
    </w:p>
    <w:p w:rsidR="001D6E99" w:rsidRDefault="001D6E99" w:rsidP="001D6E99">
      <w:pPr>
        <w:tabs>
          <w:tab w:val="left" w:pos="709"/>
        </w:tabs>
        <w:spacing w:after="0" w:line="240" w:lineRule="auto"/>
        <w:ind w:right="-2"/>
        <w:rPr>
          <w:rFonts w:ascii="Times New Roman" w:eastAsia="Times New Roman" w:hAnsi="Times New Roman" w:cs="Times New Roman"/>
          <w:sz w:val="26"/>
          <w:szCs w:val="26"/>
          <w:lang w:eastAsia="ru-RU"/>
        </w:rPr>
      </w:pPr>
    </w:p>
    <w:p w:rsidR="001D6E99" w:rsidRDefault="001D6E99" w:rsidP="001D6E99">
      <w:pPr>
        <w:tabs>
          <w:tab w:val="left" w:pos="709"/>
        </w:tabs>
        <w:spacing w:after="0" w:line="240" w:lineRule="auto"/>
        <w:ind w:right="-2"/>
        <w:rPr>
          <w:rFonts w:ascii="Times New Roman" w:eastAsia="Times New Roman" w:hAnsi="Times New Roman" w:cs="Times New Roman"/>
          <w:sz w:val="26"/>
          <w:szCs w:val="26"/>
          <w:lang w:eastAsia="ru-RU"/>
        </w:rPr>
      </w:pPr>
    </w:p>
    <w:p w:rsidR="001D6E99" w:rsidRDefault="001D6E99" w:rsidP="001D6E99">
      <w:pPr>
        <w:tabs>
          <w:tab w:val="left" w:pos="709"/>
        </w:tabs>
        <w:spacing w:after="0" w:line="240" w:lineRule="auto"/>
        <w:ind w:right="-2"/>
        <w:rPr>
          <w:rFonts w:ascii="Times New Roman" w:eastAsia="Times New Roman" w:hAnsi="Times New Roman" w:cs="Times New Roman"/>
          <w:sz w:val="26"/>
          <w:szCs w:val="26"/>
          <w:lang w:eastAsia="ru-RU"/>
        </w:rPr>
      </w:pPr>
    </w:p>
    <w:p w:rsidR="004554F0" w:rsidRPr="004554F0" w:rsidRDefault="001D6E99" w:rsidP="001D6E99">
      <w:pPr>
        <w:tabs>
          <w:tab w:val="left" w:pos="709"/>
        </w:tabs>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4554F0" w:rsidRPr="004554F0">
        <w:rPr>
          <w:rFonts w:ascii="Times New Roman" w:eastAsia="Times New Roman" w:hAnsi="Times New Roman" w:cs="Times New Roman"/>
          <w:sz w:val="26"/>
          <w:szCs w:val="26"/>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w:t>
      </w:r>
      <w:hyperlink r:id="rId7" w:history="1">
        <w:r w:rsidR="004554F0" w:rsidRPr="004554F0">
          <w:rPr>
            <w:rFonts w:ascii="Times New Roman" w:eastAsia="Times New Roman" w:hAnsi="Times New Roman" w:cs="Times New Roman"/>
            <w:sz w:val="26"/>
            <w:szCs w:val="26"/>
            <w:lang w:eastAsia="ru-RU"/>
          </w:rPr>
          <w:t>Уставом</w:t>
        </w:r>
      </w:hyperlink>
      <w:r w:rsidR="004554F0" w:rsidRPr="004554F0">
        <w:rPr>
          <w:rFonts w:ascii="Times New Roman" w:eastAsia="Times New Roman" w:hAnsi="Times New Roman" w:cs="Times New Roman"/>
          <w:sz w:val="26"/>
          <w:szCs w:val="26"/>
          <w:lang w:eastAsia="ru-RU"/>
        </w:rPr>
        <w:t xml:space="preserve"> города Когалыма, </w:t>
      </w:r>
      <w:r w:rsidR="004554F0" w:rsidRPr="004554F0">
        <w:rPr>
          <w:rFonts w:ascii="Times New Roman" w:hAnsi="Times New Roman" w:cs="Times New Roman"/>
          <w:sz w:val="26"/>
          <w:szCs w:val="26"/>
        </w:rPr>
        <w:t>решением Думы города Когалыма от 09.02.2006 №206-ГД «Об утверждении структуры Администрации города Когалыма»</w:t>
      </w:r>
      <w:r w:rsidR="004554F0" w:rsidRPr="004554F0">
        <w:rPr>
          <w:rFonts w:ascii="Times New Roman" w:eastAsia="Times New Roman" w:hAnsi="Times New Roman" w:cs="Times New Roman"/>
          <w:sz w:val="26"/>
          <w:szCs w:val="26"/>
          <w:lang w:eastAsia="ru-RU"/>
        </w:rPr>
        <w:t>, положением об отделе муниципального контроля Администрации города Когалыма, утверждённым распоряжением Администрации города Когалыма от 16.06.2015 №109-р:</w:t>
      </w:r>
    </w:p>
    <w:p w:rsidR="004554F0" w:rsidRPr="004554F0" w:rsidRDefault="004554F0" w:rsidP="004554F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554F0" w:rsidRPr="004554F0" w:rsidRDefault="004554F0" w:rsidP="004554F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554F0">
        <w:rPr>
          <w:rFonts w:ascii="Times New Roman" w:eastAsia="Times New Roman" w:hAnsi="Times New Roman" w:cs="Times New Roman"/>
          <w:sz w:val="26"/>
          <w:szCs w:val="26"/>
          <w:lang w:eastAsia="ru-RU"/>
        </w:rPr>
        <w:t xml:space="preserve">1. В </w:t>
      </w:r>
      <w:hyperlink r:id="rId8" w:history="1">
        <w:r w:rsidRPr="004554F0">
          <w:rPr>
            <w:rFonts w:ascii="Times New Roman" w:eastAsia="Times New Roman" w:hAnsi="Times New Roman" w:cs="Times New Roman"/>
            <w:sz w:val="26"/>
            <w:szCs w:val="26"/>
            <w:lang w:eastAsia="ru-RU"/>
          </w:rPr>
          <w:t>постановление</w:t>
        </w:r>
      </w:hyperlink>
      <w:r w:rsidRPr="004554F0">
        <w:rPr>
          <w:rFonts w:ascii="Times New Roman" w:eastAsia="Times New Roman" w:hAnsi="Times New Roman" w:cs="Times New Roman"/>
          <w:sz w:val="26"/>
          <w:szCs w:val="26"/>
          <w:lang w:eastAsia="ru-RU"/>
        </w:rPr>
        <w:t xml:space="preserve"> Администрации города Когалыма от 25.06.2014               №1504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города Когалыма» (далее – постановление) внести следующее изменение:</w:t>
      </w:r>
    </w:p>
    <w:p w:rsidR="004554F0" w:rsidRPr="004554F0" w:rsidRDefault="004554F0" w:rsidP="004554F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554F0">
        <w:rPr>
          <w:rFonts w:ascii="Times New Roman" w:eastAsia="Times New Roman" w:hAnsi="Times New Roman" w:cs="Times New Roman"/>
          <w:sz w:val="26"/>
          <w:szCs w:val="26"/>
          <w:lang w:eastAsia="ru-RU"/>
        </w:rPr>
        <w:t>1.1. В приложении к постановлению (далее – административный регламент) внести следующие изменения:</w:t>
      </w:r>
    </w:p>
    <w:p w:rsidR="004554F0" w:rsidRPr="003B66FD" w:rsidRDefault="004554F0" w:rsidP="004554F0">
      <w:pPr>
        <w:pStyle w:val="a8"/>
        <w:numPr>
          <w:ilvl w:val="2"/>
          <w:numId w:val="2"/>
        </w:numPr>
        <w:autoSpaceDE w:val="0"/>
        <w:autoSpaceDN w:val="0"/>
        <w:adjustRightInd w:val="0"/>
        <w:spacing w:after="0" w:line="240" w:lineRule="auto"/>
        <w:ind w:left="0" w:firstLine="708"/>
        <w:jc w:val="both"/>
        <w:rPr>
          <w:rFonts w:ascii="Times New Roman" w:hAnsi="Times New Roman" w:cs="Times New Roman"/>
          <w:sz w:val="26"/>
          <w:szCs w:val="26"/>
        </w:rPr>
      </w:pPr>
      <w:r w:rsidRPr="003B66FD">
        <w:rPr>
          <w:rFonts w:ascii="Times New Roman" w:hAnsi="Times New Roman" w:cs="Times New Roman"/>
          <w:sz w:val="26"/>
          <w:szCs w:val="26"/>
        </w:rPr>
        <w:t>Абзац второй</w:t>
      </w:r>
      <w:r w:rsidRPr="003B66FD">
        <w:rPr>
          <w:rFonts w:ascii="Times New Roman" w:eastAsia="Times New Roman" w:hAnsi="Times New Roman" w:cs="Times New Roman"/>
          <w:sz w:val="26"/>
          <w:szCs w:val="26"/>
          <w:lang w:eastAsia="ru-RU"/>
        </w:rPr>
        <w:t xml:space="preserve"> пункта 3.7 раздела 3 административного регламента изложить в следующей редакции:</w:t>
      </w:r>
    </w:p>
    <w:p w:rsidR="001D6E99" w:rsidRDefault="004554F0" w:rsidP="004554F0">
      <w:pPr>
        <w:autoSpaceDE w:val="0"/>
        <w:autoSpaceDN w:val="0"/>
        <w:adjustRightInd w:val="0"/>
        <w:spacing w:after="0" w:line="240" w:lineRule="auto"/>
        <w:ind w:firstLine="645"/>
        <w:jc w:val="both"/>
        <w:rPr>
          <w:rFonts w:ascii="Times New Roman" w:hAnsi="Times New Roman" w:cs="Times New Roman"/>
          <w:sz w:val="26"/>
          <w:szCs w:val="26"/>
        </w:rPr>
        <w:sectPr w:rsidR="001D6E99" w:rsidSect="00E555EF">
          <w:headerReference w:type="default" r:id="rId9"/>
          <w:footerReference w:type="even" r:id="rId10"/>
          <w:footerReference w:type="default" r:id="rId11"/>
          <w:pgSz w:w="11906" w:h="16838"/>
          <w:pgMar w:top="1134" w:right="566" w:bottom="1135" w:left="2552" w:header="709" w:footer="0" w:gutter="0"/>
          <w:cols w:space="708"/>
          <w:titlePg/>
          <w:docGrid w:linePitch="360"/>
        </w:sectPr>
      </w:pPr>
      <w:r w:rsidRPr="003B66FD">
        <w:rPr>
          <w:rFonts w:ascii="Times New Roman" w:hAnsi="Times New Roman" w:cs="Times New Roman"/>
          <w:sz w:val="26"/>
          <w:szCs w:val="26"/>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6E99" w:rsidRDefault="004554F0" w:rsidP="004554F0">
      <w:pPr>
        <w:pStyle w:val="a8"/>
        <w:numPr>
          <w:ilvl w:val="2"/>
          <w:numId w:val="2"/>
        </w:numPr>
        <w:autoSpaceDE w:val="0"/>
        <w:autoSpaceDN w:val="0"/>
        <w:adjustRightInd w:val="0"/>
        <w:spacing w:after="0" w:line="240" w:lineRule="auto"/>
        <w:ind w:left="0" w:firstLine="708"/>
        <w:jc w:val="both"/>
        <w:rPr>
          <w:rFonts w:ascii="Times New Roman" w:hAnsi="Times New Roman" w:cs="Times New Roman"/>
          <w:sz w:val="26"/>
          <w:szCs w:val="26"/>
        </w:rPr>
      </w:pPr>
      <w:r w:rsidRPr="003B66FD">
        <w:rPr>
          <w:rFonts w:ascii="Times New Roman" w:eastAsia="Times New Roman" w:hAnsi="Times New Roman" w:cs="Times New Roman"/>
          <w:sz w:val="26"/>
          <w:szCs w:val="26"/>
          <w:lang w:eastAsia="ru-RU"/>
        </w:rPr>
        <w:lastRenderedPageBreak/>
        <w:t xml:space="preserve">В абзаце четвертом пункта 3.7 раздела 3 административного регламента </w:t>
      </w:r>
      <w:r w:rsidRPr="003B66FD">
        <w:rPr>
          <w:rFonts w:ascii="Times New Roman" w:hAnsi="Times New Roman" w:cs="Times New Roman"/>
          <w:sz w:val="26"/>
          <w:szCs w:val="26"/>
        </w:rPr>
        <w:t>после слова «</w:t>
      </w:r>
      <w:r w:rsidR="001D6E99">
        <w:rPr>
          <w:rFonts w:ascii="Times New Roman" w:hAnsi="Times New Roman" w:cs="Times New Roman"/>
          <w:sz w:val="26"/>
          <w:szCs w:val="26"/>
        </w:rPr>
        <w:t>дата» дополнить словом «начала».</w:t>
      </w:r>
    </w:p>
    <w:p w:rsidR="001D6E99" w:rsidRDefault="001D6E99" w:rsidP="001D6E99">
      <w:pPr>
        <w:tabs>
          <w:tab w:val="left" w:pos="567"/>
          <w:tab w:val="left" w:pos="1701"/>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D6E99" w:rsidRDefault="001D6E99" w:rsidP="001D6E9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6E99">
        <w:rPr>
          <w:rFonts w:ascii="Times New Roman" w:eastAsia="Times New Roman" w:hAnsi="Times New Roman" w:cs="Times New Roman"/>
          <w:sz w:val="26"/>
          <w:szCs w:val="26"/>
          <w:lang w:eastAsia="ru-RU"/>
        </w:rPr>
        <w:t>2. 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его реквизиты, в сроки, предусмотренные распоряжением Адми</w:t>
      </w:r>
      <w:bookmarkStart w:id="0" w:name="_GoBack"/>
      <w:bookmarkEnd w:id="0"/>
      <w:r w:rsidRPr="001D6E99">
        <w:rPr>
          <w:rFonts w:ascii="Times New Roman" w:eastAsia="Times New Roman" w:hAnsi="Times New Roman" w:cs="Times New Roman"/>
          <w:sz w:val="26"/>
          <w:szCs w:val="26"/>
          <w:lang w:eastAsia="ru-RU"/>
        </w:rPr>
        <w:t>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D6E99" w:rsidRDefault="001D6E99" w:rsidP="001D6E9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D6E99" w:rsidRDefault="001D6E99" w:rsidP="001D6E9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6E99">
        <w:rPr>
          <w:rFonts w:ascii="Times New Roman" w:eastAsia="Times New Roman" w:hAnsi="Times New Roman" w:cs="Times New Roman"/>
          <w:sz w:val="26"/>
          <w:szCs w:val="26"/>
          <w:lang w:eastAsia="ru-RU"/>
        </w:rPr>
        <w:t xml:space="preserve">3. </w:t>
      </w:r>
      <w:r w:rsidRPr="001D6E99">
        <w:rPr>
          <w:rFonts w:ascii="Times New Roman" w:eastAsia="Times New Roman" w:hAnsi="Times New Roman" w:cs="Times New Roman"/>
          <w:sz w:val="25"/>
          <w:szCs w:val="25"/>
          <w:lang w:eastAsia="ru-RU"/>
        </w:rPr>
        <w:t>Настоящее постановление вступает в силу с момента его опубликования в газете «Когалымский вестник».</w:t>
      </w:r>
    </w:p>
    <w:p w:rsidR="001D6E99" w:rsidRDefault="001D6E99" w:rsidP="001D6E9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D6E99" w:rsidRDefault="001D6E99" w:rsidP="001D6E9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6E99">
        <w:rPr>
          <w:rFonts w:ascii="Times New Roman" w:eastAsia="Times New Roman" w:hAnsi="Times New Roman" w:cs="Times New Roman"/>
          <w:sz w:val="26"/>
          <w:szCs w:val="26"/>
          <w:lang w:eastAsia="ru-RU"/>
        </w:rPr>
        <w:t>4. Опубликовать настоящее постановление в газете «Когалымский вестник» и разместить на официальном сайте Администрации города Когалыма в сети «Интернет» (</w:t>
      </w:r>
      <w:hyperlink r:id="rId12" w:history="1">
        <w:r w:rsidRPr="001D6E99">
          <w:rPr>
            <w:rFonts w:ascii="Times New Roman" w:eastAsia="Times New Roman" w:hAnsi="Times New Roman" w:cs="Times New Roman"/>
            <w:sz w:val="26"/>
            <w:szCs w:val="26"/>
            <w:lang w:eastAsia="ru-RU"/>
          </w:rPr>
          <w:t>www.admkogalym.ru</w:t>
        </w:r>
      </w:hyperlink>
      <w:r w:rsidRPr="001D6E99">
        <w:rPr>
          <w:rFonts w:ascii="Times New Roman" w:eastAsia="Times New Roman" w:hAnsi="Times New Roman" w:cs="Times New Roman"/>
          <w:sz w:val="26"/>
          <w:szCs w:val="26"/>
          <w:lang w:eastAsia="ru-RU"/>
        </w:rPr>
        <w:t>).</w:t>
      </w:r>
    </w:p>
    <w:p w:rsidR="001D6E99" w:rsidRDefault="001D6E99" w:rsidP="001D6E9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D6E99" w:rsidRPr="001D6E99" w:rsidRDefault="001D6E99" w:rsidP="001D6E9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D6E99">
        <w:rPr>
          <w:rFonts w:ascii="Times New Roman" w:eastAsia="Times New Roman" w:hAnsi="Times New Roman" w:cs="Times New Roman"/>
          <w:sz w:val="26"/>
          <w:szCs w:val="26"/>
          <w:lang w:eastAsia="ru-RU"/>
        </w:rPr>
        <w:t>5. Контроль за выполнением постановления оставляю за собой.</w:t>
      </w:r>
    </w:p>
    <w:p w:rsidR="001D6E99" w:rsidRPr="001D6E99" w:rsidRDefault="001D6E99" w:rsidP="001D6E99">
      <w:pPr>
        <w:pStyle w:val="a8"/>
        <w:spacing w:after="0" w:line="240" w:lineRule="auto"/>
        <w:ind w:left="585"/>
        <w:jc w:val="both"/>
        <w:rPr>
          <w:rFonts w:ascii="Times New Roman" w:eastAsia="Times New Roman" w:hAnsi="Times New Roman" w:cs="Times New Roman"/>
          <w:sz w:val="26"/>
          <w:szCs w:val="26"/>
          <w:lang w:eastAsia="ru-RU"/>
        </w:rPr>
      </w:pPr>
    </w:p>
    <w:p w:rsidR="001D6E99" w:rsidRPr="001D6E99" w:rsidRDefault="001D6E99" w:rsidP="001D6E99">
      <w:pPr>
        <w:pStyle w:val="a8"/>
        <w:spacing w:after="0" w:line="240" w:lineRule="auto"/>
        <w:ind w:left="585"/>
        <w:jc w:val="both"/>
        <w:rPr>
          <w:rFonts w:ascii="Times New Roman" w:eastAsia="Times New Roman" w:hAnsi="Times New Roman" w:cs="Times New Roman"/>
          <w:sz w:val="26"/>
          <w:szCs w:val="26"/>
          <w:lang w:eastAsia="ru-RU"/>
        </w:rPr>
      </w:pPr>
    </w:p>
    <w:p w:rsidR="001D6E99" w:rsidRPr="001D6E99" w:rsidRDefault="001D6E99" w:rsidP="001D6E99">
      <w:pPr>
        <w:pStyle w:val="a8"/>
        <w:spacing w:after="0" w:line="240" w:lineRule="auto"/>
        <w:ind w:left="585"/>
        <w:jc w:val="both"/>
        <w:rPr>
          <w:rFonts w:ascii="Times New Roman" w:eastAsia="Times New Roman" w:hAnsi="Times New Roman" w:cs="Times New Roman"/>
          <w:sz w:val="26"/>
          <w:szCs w:val="26"/>
          <w:lang w:eastAsia="ru-RU"/>
        </w:rPr>
      </w:pPr>
    </w:p>
    <w:p w:rsidR="001D6E99" w:rsidRPr="001D6E99" w:rsidRDefault="001D6E99" w:rsidP="00E555EF">
      <w:pPr>
        <w:pStyle w:val="a8"/>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1D6E99">
        <w:rPr>
          <w:rFonts w:ascii="Times New Roman" w:eastAsia="Times New Roman" w:hAnsi="Times New Roman" w:cs="Times New Roman"/>
          <w:sz w:val="26"/>
          <w:szCs w:val="26"/>
          <w:lang w:eastAsia="ru-RU"/>
        </w:rPr>
        <w:t>Глава города Когалыма</w:t>
      </w:r>
      <w:r w:rsidRPr="001D6E99">
        <w:rPr>
          <w:rFonts w:ascii="Times New Roman" w:eastAsia="Times New Roman" w:hAnsi="Times New Roman" w:cs="Times New Roman"/>
          <w:sz w:val="26"/>
          <w:szCs w:val="26"/>
          <w:lang w:eastAsia="ru-RU"/>
        </w:rPr>
        <w:tab/>
      </w:r>
      <w:r w:rsidRPr="001D6E99">
        <w:rPr>
          <w:rFonts w:ascii="Times New Roman" w:eastAsia="Times New Roman" w:hAnsi="Times New Roman" w:cs="Times New Roman"/>
          <w:sz w:val="26"/>
          <w:szCs w:val="26"/>
          <w:lang w:eastAsia="ru-RU"/>
        </w:rPr>
        <w:tab/>
      </w:r>
      <w:r w:rsidRPr="001D6E99">
        <w:rPr>
          <w:rFonts w:ascii="Times New Roman" w:eastAsia="Times New Roman" w:hAnsi="Times New Roman" w:cs="Times New Roman"/>
          <w:sz w:val="26"/>
          <w:szCs w:val="26"/>
          <w:lang w:eastAsia="ru-RU"/>
        </w:rPr>
        <w:tab/>
      </w:r>
      <w:r w:rsidRPr="001D6E99">
        <w:rPr>
          <w:rFonts w:ascii="Times New Roman" w:eastAsia="Times New Roman" w:hAnsi="Times New Roman" w:cs="Times New Roman"/>
          <w:sz w:val="26"/>
          <w:szCs w:val="26"/>
          <w:lang w:eastAsia="ru-RU"/>
        </w:rPr>
        <w:tab/>
        <w:t>Н.Н.Пальчиков</w:t>
      </w:r>
    </w:p>
    <w:p w:rsidR="001D6E99" w:rsidRDefault="001D6E99" w:rsidP="001D6E99">
      <w:pPr>
        <w:tabs>
          <w:tab w:val="left" w:pos="6300"/>
        </w:tabs>
        <w:spacing w:after="0" w:line="240" w:lineRule="auto"/>
        <w:jc w:val="both"/>
        <w:rPr>
          <w:rFonts w:ascii="Times New Roman" w:eastAsia="Times New Roman" w:hAnsi="Times New Roman" w:cs="Times New Roman"/>
          <w:sz w:val="26"/>
          <w:szCs w:val="26"/>
          <w:lang w:eastAsia="ru-RU"/>
        </w:rPr>
      </w:pPr>
    </w:p>
    <w:p w:rsidR="00E555EF" w:rsidRDefault="00E555EF" w:rsidP="001D6E99">
      <w:pPr>
        <w:tabs>
          <w:tab w:val="left" w:pos="6300"/>
        </w:tabs>
        <w:spacing w:after="0" w:line="240" w:lineRule="auto"/>
        <w:jc w:val="both"/>
        <w:rPr>
          <w:rFonts w:ascii="Times New Roman" w:eastAsia="Times New Roman" w:hAnsi="Times New Roman" w:cs="Times New Roman"/>
          <w:sz w:val="26"/>
          <w:szCs w:val="26"/>
          <w:lang w:eastAsia="ru-RU"/>
        </w:rPr>
      </w:pPr>
    </w:p>
    <w:p w:rsidR="00E555EF" w:rsidRDefault="00E555EF" w:rsidP="001D6E99">
      <w:pPr>
        <w:tabs>
          <w:tab w:val="left" w:pos="6300"/>
        </w:tabs>
        <w:spacing w:after="0" w:line="240" w:lineRule="auto"/>
        <w:jc w:val="both"/>
        <w:rPr>
          <w:rFonts w:ascii="Times New Roman" w:eastAsia="Times New Roman" w:hAnsi="Times New Roman" w:cs="Times New Roman"/>
          <w:sz w:val="26"/>
          <w:szCs w:val="26"/>
          <w:lang w:eastAsia="ru-RU"/>
        </w:rPr>
      </w:pPr>
    </w:p>
    <w:p w:rsidR="00E555EF" w:rsidRDefault="00E555EF" w:rsidP="001D6E99">
      <w:pPr>
        <w:tabs>
          <w:tab w:val="left" w:pos="6300"/>
        </w:tabs>
        <w:spacing w:after="0" w:line="240" w:lineRule="auto"/>
        <w:jc w:val="both"/>
        <w:rPr>
          <w:rFonts w:ascii="Times New Roman" w:eastAsia="Times New Roman" w:hAnsi="Times New Roman" w:cs="Times New Roman"/>
          <w:sz w:val="26"/>
          <w:szCs w:val="26"/>
          <w:lang w:eastAsia="ru-RU"/>
        </w:rPr>
      </w:pPr>
    </w:p>
    <w:p w:rsidR="00E555EF" w:rsidRDefault="00E555EF" w:rsidP="001D6E99">
      <w:pPr>
        <w:tabs>
          <w:tab w:val="left" w:pos="6300"/>
        </w:tabs>
        <w:spacing w:after="0" w:line="240" w:lineRule="auto"/>
        <w:jc w:val="both"/>
        <w:rPr>
          <w:rFonts w:ascii="Times New Roman" w:eastAsia="Times New Roman" w:hAnsi="Times New Roman" w:cs="Times New Roman"/>
          <w:sz w:val="26"/>
          <w:szCs w:val="26"/>
          <w:lang w:eastAsia="ru-RU"/>
        </w:rPr>
      </w:pPr>
    </w:p>
    <w:p w:rsidR="00E555EF" w:rsidRDefault="00E555EF" w:rsidP="001D6E99">
      <w:pPr>
        <w:tabs>
          <w:tab w:val="left" w:pos="6300"/>
        </w:tabs>
        <w:spacing w:after="0" w:line="240" w:lineRule="auto"/>
        <w:jc w:val="both"/>
        <w:rPr>
          <w:rFonts w:ascii="Times New Roman" w:eastAsia="Times New Roman" w:hAnsi="Times New Roman" w:cs="Times New Roman"/>
          <w:sz w:val="26"/>
          <w:szCs w:val="26"/>
          <w:lang w:eastAsia="ru-RU"/>
        </w:rPr>
      </w:pPr>
    </w:p>
    <w:p w:rsidR="00E555EF" w:rsidRDefault="00E555EF" w:rsidP="001D6E99">
      <w:pPr>
        <w:tabs>
          <w:tab w:val="left" w:pos="6300"/>
        </w:tabs>
        <w:spacing w:after="0" w:line="240" w:lineRule="auto"/>
        <w:jc w:val="both"/>
        <w:rPr>
          <w:rFonts w:ascii="Times New Roman" w:eastAsia="Times New Roman" w:hAnsi="Times New Roman" w:cs="Times New Roman"/>
          <w:sz w:val="26"/>
          <w:szCs w:val="26"/>
          <w:lang w:eastAsia="ru-RU"/>
        </w:rPr>
      </w:pPr>
    </w:p>
    <w:p w:rsidR="00E555EF" w:rsidRDefault="00E555EF" w:rsidP="001D6E99">
      <w:pPr>
        <w:tabs>
          <w:tab w:val="left" w:pos="6300"/>
        </w:tabs>
        <w:spacing w:after="0" w:line="240" w:lineRule="auto"/>
        <w:jc w:val="both"/>
        <w:rPr>
          <w:rFonts w:ascii="Times New Roman" w:eastAsia="Times New Roman" w:hAnsi="Times New Roman" w:cs="Times New Roman"/>
          <w:sz w:val="26"/>
          <w:szCs w:val="26"/>
          <w:lang w:eastAsia="ru-RU"/>
        </w:rPr>
      </w:pPr>
    </w:p>
    <w:p w:rsidR="00E555EF" w:rsidRDefault="00E555EF" w:rsidP="001D6E99">
      <w:pPr>
        <w:tabs>
          <w:tab w:val="left" w:pos="6300"/>
        </w:tabs>
        <w:spacing w:after="0" w:line="240" w:lineRule="auto"/>
        <w:jc w:val="both"/>
        <w:rPr>
          <w:rFonts w:ascii="Times New Roman" w:eastAsia="Times New Roman" w:hAnsi="Times New Roman" w:cs="Times New Roman"/>
          <w:sz w:val="26"/>
          <w:szCs w:val="26"/>
          <w:lang w:eastAsia="ru-RU"/>
        </w:rPr>
      </w:pPr>
    </w:p>
    <w:p w:rsidR="00E555EF" w:rsidRDefault="00E555EF" w:rsidP="001D6E99">
      <w:pPr>
        <w:tabs>
          <w:tab w:val="left" w:pos="6300"/>
        </w:tabs>
        <w:spacing w:after="0" w:line="240" w:lineRule="auto"/>
        <w:jc w:val="both"/>
        <w:rPr>
          <w:rFonts w:ascii="Times New Roman" w:eastAsia="Times New Roman" w:hAnsi="Times New Roman" w:cs="Times New Roman"/>
          <w:sz w:val="26"/>
          <w:szCs w:val="26"/>
          <w:lang w:eastAsia="ru-RU"/>
        </w:rPr>
      </w:pPr>
    </w:p>
    <w:p w:rsidR="00E555EF" w:rsidRPr="001D6E99" w:rsidRDefault="00E555EF" w:rsidP="001D6E99">
      <w:pPr>
        <w:tabs>
          <w:tab w:val="left" w:pos="6300"/>
        </w:tabs>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3677"/>
        <w:gridCol w:w="1275"/>
        <w:gridCol w:w="3407"/>
      </w:tblGrid>
      <w:tr w:rsidR="001D6E99" w:rsidRPr="00E555EF" w:rsidTr="00E555EF">
        <w:tc>
          <w:tcPr>
            <w:tcW w:w="3677" w:type="dxa"/>
            <w:shd w:val="clear" w:color="auto" w:fill="auto"/>
          </w:tcPr>
          <w:p w:rsidR="001D6E99" w:rsidRPr="00E555EF" w:rsidRDefault="001D6E99" w:rsidP="000F465B">
            <w:pPr>
              <w:spacing w:after="0" w:line="240" w:lineRule="auto"/>
              <w:rPr>
                <w:rFonts w:ascii="Times New Roman" w:eastAsia="Calibri" w:hAnsi="Times New Roman" w:cs="Times New Roman"/>
                <w:lang w:eastAsia="ru-RU"/>
              </w:rPr>
            </w:pPr>
            <w:r w:rsidRPr="00E555EF">
              <w:rPr>
                <w:rFonts w:ascii="Times New Roman" w:eastAsia="Calibri" w:hAnsi="Times New Roman" w:cs="Times New Roman"/>
                <w:lang w:eastAsia="ru-RU"/>
              </w:rPr>
              <w:t>Согласовано:</w:t>
            </w:r>
          </w:p>
          <w:p w:rsidR="001D6E99" w:rsidRPr="00E555EF" w:rsidRDefault="001D6E99" w:rsidP="000F465B">
            <w:pPr>
              <w:spacing w:after="0" w:line="240" w:lineRule="auto"/>
              <w:rPr>
                <w:rFonts w:ascii="Times New Roman" w:eastAsia="Calibri" w:hAnsi="Times New Roman" w:cs="Times New Roman"/>
                <w:lang w:eastAsia="ru-RU"/>
              </w:rPr>
            </w:pPr>
          </w:p>
        </w:tc>
        <w:tc>
          <w:tcPr>
            <w:tcW w:w="1275" w:type="dxa"/>
            <w:shd w:val="clear" w:color="auto" w:fill="auto"/>
          </w:tcPr>
          <w:p w:rsidR="001D6E99" w:rsidRPr="00E555EF" w:rsidRDefault="001D6E99" w:rsidP="000F465B">
            <w:pPr>
              <w:spacing w:after="0" w:line="240" w:lineRule="auto"/>
              <w:rPr>
                <w:rFonts w:ascii="Times New Roman" w:eastAsia="Calibri" w:hAnsi="Times New Roman" w:cs="Times New Roman"/>
                <w:lang w:eastAsia="ru-RU"/>
              </w:rPr>
            </w:pPr>
          </w:p>
        </w:tc>
        <w:tc>
          <w:tcPr>
            <w:tcW w:w="3407" w:type="dxa"/>
            <w:shd w:val="clear" w:color="auto" w:fill="auto"/>
          </w:tcPr>
          <w:p w:rsidR="001D6E99" w:rsidRPr="00E555EF" w:rsidRDefault="001D6E99" w:rsidP="000F465B">
            <w:pPr>
              <w:spacing w:after="0" w:line="240" w:lineRule="auto"/>
              <w:rPr>
                <w:rFonts w:ascii="Times New Roman" w:eastAsia="Calibri" w:hAnsi="Times New Roman" w:cs="Times New Roman"/>
                <w:lang w:eastAsia="ru-RU"/>
              </w:rPr>
            </w:pPr>
          </w:p>
        </w:tc>
      </w:tr>
      <w:tr w:rsidR="001D6E99" w:rsidRPr="00E555EF" w:rsidTr="00E555EF">
        <w:tc>
          <w:tcPr>
            <w:tcW w:w="3677" w:type="dxa"/>
            <w:shd w:val="clear" w:color="auto" w:fill="auto"/>
          </w:tcPr>
          <w:p w:rsidR="001D6E99" w:rsidRPr="00E555EF" w:rsidRDefault="001D6E99" w:rsidP="000F465B">
            <w:pPr>
              <w:spacing w:after="0" w:line="240" w:lineRule="auto"/>
              <w:rPr>
                <w:rFonts w:ascii="Times New Roman" w:eastAsia="Calibri" w:hAnsi="Times New Roman" w:cs="Times New Roman"/>
                <w:lang w:eastAsia="ru-RU"/>
              </w:rPr>
            </w:pPr>
            <w:r w:rsidRPr="00E555EF">
              <w:rPr>
                <w:rFonts w:ascii="Times New Roman" w:eastAsia="Calibri" w:hAnsi="Times New Roman" w:cs="Times New Roman"/>
                <w:lang w:eastAsia="ru-RU"/>
              </w:rPr>
              <w:t>начальник ЮУ</w:t>
            </w:r>
          </w:p>
        </w:tc>
        <w:tc>
          <w:tcPr>
            <w:tcW w:w="1275" w:type="dxa"/>
            <w:shd w:val="clear" w:color="auto" w:fill="auto"/>
          </w:tcPr>
          <w:p w:rsidR="001D6E99" w:rsidRPr="00E555EF" w:rsidRDefault="001D6E99" w:rsidP="000F465B">
            <w:pPr>
              <w:spacing w:after="0" w:line="240" w:lineRule="auto"/>
              <w:rPr>
                <w:rFonts w:ascii="Times New Roman" w:eastAsia="Calibri" w:hAnsi="Times New Roman" w:cs="Times New Roman"/>
                <w:lang w:eastAsia="ru-RU"/>
              </w:rPr>
            </w:pPr>
          </w:p>
        </w:tc>
        <w:tc>
          <w:tcPr>
            <w:tcW w:w="3407" w:type="dxa"/>
            <w:shd w:val="clear" w:color="auto" w:fill="auto"/>
          </w:tcPr>
          <w:p w:rsidR="001D6E99" w:rsidRPr="00E555EF" w:rsidRDefault="001D6E99" w:rsidP="000F465B">
            <w:pPr>
              <w:spacing w:after="0" w:line="240" w:lineRule="auto"/>
              <w:rPr>
                <w:rFonts w:ascii="Times New Roman" w:eastAsia="Calibri" w:hAnsi="Times New Roman" w:cs="Times New Roman"/>
                <w:lang w:eastAsia="ru-RU"/>
              </w:rPr>
            </w:pPr>
            <w:r w:rsidRPr="00E555EF">
              <w:rPr>
                <w:rFonts w:ascii="Times New Roman" w:eastAsia="Calibri" w:hAnsi="Times New Roman" w:cs="Times New Roman"/>
                <w:lang w:eastAsia="ru-RU"/>
              </w:rPr>
              <w:t>А.В.Косолапов</w:t>
            </w:r>
          </w:p>
        </w:tc>
      </w:tr>
      <w:tr w:rsidR="001D6E99" w:rsidRPr="00E555EF" w:rsidTr="00E555EF">
        <w:tc>
          <w:tcPr>
            <w:tcW w:w="3677" w:type="dxa"/>
            <w:shd w:val="clear" w:color="auto" w:fill="auto"/>
          </w:tcPr>
          <w:p w:rsidR="001D6E99" w:rsidRPr="00E555EF" w:rsidRDefault="001D6E99" w:rsidP="000F465B">
            <w:pPr>
              <w:spacing w:after="0" w:line="240" w:lineRule="auto"/>
              <w:rPr>
                <w:rFonts w:ascii="Times New Roman" w:eastAsia="Calibri" w:hAnsi="Times New Roman" w:cs="Times New Roman"/>
                <w:lang w:eastAsia="ru-RU"/>
              </w:rPr>
            </w:pPr>
            <w:r w:rsidRPr="00E555EF">
              <w:rPr>
                <w:rFonts w:ascii="Times New Roman" w:eastAsia="Calibri" w:hAnsi="Times New Roman" w:cs="Times New Roman"/>
                <w:lang w:eastAsia="ru-RU"/>
              </w:rPr>
              <w:t>начальник ОО ЮУ</w:t>
            </w:r>
          </w:p>
        </w:tc>
        <w:tc>
          <w:tcPr>
            <w:tcW w:w="1275" w:type="dxa"/>
            <w:shd w:val="clear" w:color="auto" w:fill="auto"/>
          </w:tcPr>
          <w:p w:rsidR="001D6E99" w:rsidRPr="00E555EF" w:rsidRDefault="001D6E99" w:rsidP="000F465B">
            <w:pPr>
              <w:spacing w:after="0" w:line="240" w:lineRule="auto"/>
              <w:rPr>
                <w:rFonts w:ascii="Times New Roman" w:eastAsia="Calibri" w:hAnsi="Times New Roman" w:cs="Times New Roman"/>
                <w:lang w:eastAsia="ru-RU"/>
              </w:rPr>
            </w:pPr>
          </w:p>
        </w:tc>
        <w:tc>
          <w:tcPr>
            <w:tcW w:w="3407" w:type="dxa"/>
            <w:shd w:val="clear" w:color="auto" w:fill="auto"/>
          </w:tcPr>
          <w:p w:rsidR="001D6E99" w:rsidRPr="00E555EF" w:rsidRDefault="001D6E99" w:rsidP="000F465B">
            <w:pPr>
              <w:spacing w:after="0" w:line="240" w:lineRule="auto"/>
              <w:rPr>
                <w:rFonts w:ascii="Times New Roman" w:eastAsia="Calibri" w:hAnsi="Times New Roman" w:cs="Times New Roman"/>
                <w:lang w:eastAsia="ru-RU"/>
              </w:rPr>
            </w:pPr>
            <w:r w:rsidRPr="00E555EF">
              <w:rPr>
                <w:rFonts w:ascii="Times New Roman" w:eastAsia="Calibri" w:hAnsi="Times New Roman" w:cs="Times New Roman"/>
                <w:lang w:eastAsia="ru-RU"/>
              </w:rPr>
              <w:t>Д.А.Дидур</w:t>
            </w:r>
          </w:p>
        </w:tc>
      </w:tr>
      <w:tr w:rsidR="001D6E99" w:rsidRPr="00E555EF" w:rsidTr="00E555EF">
        <w:tc>
          <w:tcPr>
            <w:tcW w:w="3677" w:type="dxa"/>
            <w:shd w:val="clear" w:color="auto" w:fill="auto"/>
          </w:tcPr>
          <w:p w:rsidR="001D6E99" w:rsidRPr="00E555EF" w:rsidRDefault="001D6E99" w:rsidP="000F465B">
            <w:pPr>
              <w:spacing w:after="0" w:line="240" w:lineRule="auto"/>
              <w:rPr>
                <w:rFonts w:ascii="Times New Roman" w:eastAsia="Calibri" w:hAnsi="Times New Roman" w:cs="Times New Roman"/>
              </w:rPr>
            </w:pPr>
            <w:r w:rsidRPr="00E555EF">
              <w:rPr>
                <w:rFonts w:ascii="Times New Roman" w:eastAsia="Calibri" w:hAnsi="Times New Roman" w:cs="Times New Roman"/>
              </w:rPr>
              <w:t>зам. начальника УЭ</w:t>
            </w:r>
          </w:p>
        </w:tc>
        <w:tc>
          <w:tcPr>
            <w:tcW w:w="1275" w:type="dxa"/>
            <w:shd w:val="clear" w:color="auto" w:fill="auto"/>
          </w:tcPr>
          <w:p w:rsidR="001D6E99" w:rsidRPr="00E555EF" w:rsidRDefault="001D6E99" w:rsidP="000F465B">
            <w:pPr>
              <w:spacing w:after="0" w:line="240" w:lineRule="auto"/>
              <w:rPr>
                <w:rFonts w:ascii="Times New Roman" w:eastAsia="Calibri" w:hAnsi="Times New Roman" w:cs="Times New Roman"/>
              </w:rPr>
            </w:pPr>
          </w:p>
        </w:tc>
        <w:tc>
          <w:tcPr>
            <w:tcW w:w="3407" w:type="dxa"/>
            <w:shd w:val="clear" w:color="auto" w:fill="auto"/>
          </w:tcPr>
          <w:p w:rsidR="001D6E99" w:rsidRPr="00E555EF" w:rsidRDefault="001D6E99" w:rsidP="000F465B">
            <w:pPr>
              <w:spacing w:after="0" w:line="240" w:lineRule="auto"/>
              <w:rPr>
                <w:rFonts w:ascii="Times New Roman" w:eastAsia="Calibri" w:hAnsi="Times New Roman" w:cs="Times New Roman"/>
              </w:rPr>
            </w:pPr>
            <w:r w:rsidRPr="00E555EF">
              <w:rPr>
                <w:rFonts w:ascii="Times New Roman" w:eastAsia="Calibri" w:hAnsi="Times New Roman" w:cs="Times New Roman"/>
              </w:rPr>
              <w:t>Ю.Л.Спиридонова</w:t>
            </w:r>
          </w:p>
        </w:tc>
      </w:tr>
      <w:tr w:rsidR="001D6E99" w:rsidRPr="00E555EF" w:rsidTr="00E555EF">
        <w:tc>
          <w:tcPr>
            <w:tcW w:w="3677" w:type="dxa"/>
            <w:shd w:val="clear" w:color="auto" w:fill="auto"/>
          </w:tcPr>
          <w:p w:rsidR="001D6E99" w:rsidRPr="00E555EF" w:rsidRDefault="001D6E99" w:rsidP="000F465B">
            <w:pPr>
              <w:spacing w:after="0" w:line="240" w:lineRule="auto"/>
              <w:rPr>
                <w:rFonts w:ascii="Times New Roman" w:eastAsia="Calibri" w:hAnsi="Times New Roman" w:cs="Times New Roman"/>
              </w:rPr>
            </w:pPr>
            <w:r w:rsidRPr="00E555EF">
              <w:rPr>
                <w:rFonts w:ascii="Times New Roman" w:eastAsia="Calibri" w:hAnsi="Times New Roman" w:cs="Times New Roman"/>
              </w:rPr>
              <w:t>специалист-эксперт ОРАР УЭ</w:t>
            </w:r>
          </w:p>
        </w:tc>
        <w:tc>
          <w:tcPr>
            <w:tcW w:w="1275" w:type="dxa"/>
            <w:shd w:val="clear" w:color="auto" w:fill="auto"/>
          </w:tcPr>
          <w:p w:rsidR="001D6E99" w:rsidRPr="00E555EF" w:rsidRDefault="001D6E99" w:rsidP="000F465B">
            <w:pPr>
              <w:spacing w:after="0" w:line="240" w:lineRule="auto"/>
              <w:rPr>
                <w:rFonts w:ascii="Times New Roman" w:eastAsia="Calibri" w:hAnsi="Times New Roman" w:cs="Times New Roman"/>
              </w:rPr>
            </w:pPr>
          </w:p>
        </w:tc>
        <w:tc>
          <w:tcPr>
            <w:tcW w:w="3407" w:type="dxa"/>
            <w:shd w:val="clear" w:color="auto" w:fill="auto"/>
          </w:tcPr>
          <w:p w:rsidR="001D6E99" w:rsidRPr="00E555EF" w:rsidRDefault="001D6E99" w:rsidP="000F465B">
            <w:pPr>
              <w:spacing w:after="0" w:line="240" w:lineRule="auto"/>
              <w:rPr>
                <w:rFonts w:ascii="Times New Roman" w:eastAsia="Calibri" w:hAnsi="Times New Roman" w:cs="Times New Roman"/>
              </w:rPr>
            </w:pPr>
            <w:r w:rsidRPr="00E555EF">
              <w:rPr>
                <w:rFonts w:ascii="Times New Roman" w:eastAsia="Calibri" w:hAnsi="Times New Roman" w:cs="Times New Roman"/>
              </w:rPr>
              <w:t>М.Е.Крылова</w:t>
            </w:r>
          </w:p>
        </w:tc>
      </w:tr>
      <w:tr w:rsidR="001D6E99" w:rsidRPr="00E555EF" w:rsidTr="00E555EF">
        <w:tc>
          <w:tcPr>
            <w:tcW w:w="3677" w:type="dxa"/>
            <w:shd w:val="clear" w:color="auto" w:fill="auto"/>
          </w:tcPr>
          <w:p w:rsidR="001D6E99" w:rsidRPr="00E555EF" w:rsidRDefault="001D6E99" w:rsidP="000F465B">
            <w:pPr>
              <w:spacing w:after="0" w:line="240" w:lineRule="auto"/>
              <w:rPr>
                <w:rFonts w:ascii="Times New Roman" w:eastAsia="Calibri" w:hAnsi="Times New Roman" w:cs="Times New Roman"/>
              </w:rPr>
            </w:pPr>
            <w:r w:rsidRPr="00E555EF">
              <w:rPr>
                <w:rFonts w:ascii="Times New Roman" w:eastAsia="Calibri" w:hAnsi="Times New Roman" w:cs="Times New Roman"/>
              </w:rPr>
              <w:t>начальник ОМК</w:t>
            </w:r>
          </w:p>
          <w:p w:rsidR="001D6E99" w:rsidRPr="00E555EF" w:rsidRDefault="001D6E99" w:rsidP="000F465B">
            <w:pPr>
              <w:spacing w:after="0" w:line="240" w:lineRule="auto"/>
              <w:rPr>
                <w:rFonts w:ascii="Times New Roman" w:eastAsia="Calibri" w:hAnsi="Times New Roman" w:cs="Times New Roman"/>
              </w:rPr>
            </w:pPr>
          </w:p>
        </w:tc>
        <w:tc>
          <w:tcPr>
            <w:tcW w:w="1275" w:type="dxa"/>
            <w:shd w:val="clear" w:color="auto" w:fill="auto"/>
          </w:tcPr>
          <w:p w:rsidR="001D6E99" w:rsidRPr="00E555EF" w:rsidRDefault="001D6E99" w:rsidP="000F465B">
            <w:pPr>
              <w:spacing w:after="0" w:line="240" w:lineRule="auto"/>
              <w:rPr>
                <w:rFonts w:ascii="Times New Roman" w:eastAsia="Calibri" w:hAnsi="Times New Roman" w:cs="Times New Roman"/>
              </w:rPr>
            </w:pPr>
          </w:p>
        </w:tc>
        <w:tc>
          <w:tcPr>
            <w:tcW w:w="3407" w:type="dxa"/>
            <w:shd w:val="clear" w:color="auto" w:fill="auto"/>
          </w:tcPr>
          <w:p w:rsidR="001D6E99" w:rsidRPr="00E555EF" w:rsidRDefault="001D6E99" w:rsidP="000F465B">
            <w:pPr>
              <w:spacing w:after="0" w:line="240" w:lineRule="auto"/>
              <w:rPr>
                <w:rFonts w:ascii="Times New Roman" w:eastAsia="Calibri" w:hAnsi="Times New Roman" w:cs="Times New Roman"/>
              </w:rPr>
            </w:pPr>
            <w:r w:rsidRPr="00E555EF">
              <w:rPr>
                <w:rFonts w:ascii="Times New Roman" w:eastAsia="Calibri" w:hAnsi="Times New Roman" w:cs="Times New Roman"/>
              </w:rPr>
              <w:t>Т.Г.Медведева</w:t>
            </w:r>
          </w:p>
        </w:tc>
      </w:tr>
      <w:tr w:rsidR="001D6E99" w:rsidRPr="00E555EF" w:rsidTr="00E555EF">
        <w:tc>
          <w:tcPr>
            <w:tcW w:w="3677" w:type="dxa"/>
            <w:shd w:val="clear" w:color="auto" w:fill="auto"/>
          </w:tcPr>
          <w:p w:rsidR="001D6E99" w:rsidRPr="00E555EF" w:rsidRDefault="001D6E99" w:rsidP="000F465B">
            <w:pPr>
              <w:spacing w:after="0" w:line="240" w:lineRule="auto"/>
              <w:rPr>
                <w:rFonts w:ascii="Times New Roman" w:eastAsia="Calibri" w:hAnsi="Times New Roman" w:cs="Times New Roman"/>
              </w:rPr>
            </w:pPr>
            <w:r w:rsidRPr="00E555EF">
              <w:rPr>
                <w:rFonts w:ascii="Times New Roman" w:eastAsia="Calibri" w:hAnsi="Times New Roman" w:cs="Times New Roman"/>
              </w:rPr>
              <w:t>Подготовлено:</w:t>
            </w:r>
          </w:p>
        </w:tc>
        <w:tc>
          <w:tcPr>
            <w:tcW w:w="1275" w:type="dxa"/>
            <w:shd w:val="clear" w:color="auto" w:fill="auto"/>
          </w:tcPr>
          <w:p w:rsidR="001D6E99" w:rsidRPr="00E555EF" w:rsidRDefault="001D6E99" w:rsidP="000F465B">
            <w:pPr>
              <w:spacing w:after="0" w:line="240" w:lineRule="auto"/>
              <w:rPr>
                <w:rFonts w:ascii="Times New Roman" w:eastAsia="Calibri" w:hAnsi="Times New Roman" w:cs="Times New Roman"/>
              </w:rPr>
            </w:pPr>
          </w:p>
        </w:tc>
        <w:tc>
          <w:tcPr>
            <w:tcW w:w="3407" w:type="dxa"/>
            <w:shd w:val="clear" w:color="auto" w:fill="auto"/>
          </w:tcPr>
          <w:p w:rsidR="001D6E99" w:rsidRPr="00E555EF" w:rsidRDefault="001D6E99" w:rsidP="000F465B">
            <w:pPr>
              <w:spacing w:after="0" w:line="240" w:lineRule="auto"/>
              <w:rPr>
                <w:rFonts w:ascii="Times New Roman" w:eastAsia="Calibri" w:hAnsi="Times New Roman" w:cs="Times New Roman"/>
              </w:rPr>
            </w:pPr>
          </w:p>
        </w:tc>
      </w:tr>
      <w:tr w:rsidR="001D6E99" w:rsidRPr="00E555EF" w:rsidTr="00E555EF">
        <w:tc>
          <w:tcPr>
            <w:tcW w:w="3677" w:type="dxa"/>
            <w:shd w:val="clear" w:color="auto" w:fill="auto"/>
          </w:tcPr>
          <w:p w:rsidR="001D6E99" w:rsidRPr="00E555EF" w:rsidRDefault="001D6E99" w:rsidP="000F465B">
            <w:pPr>
              <w:spacing w:after="0" w:line="240" w:lineRule="auto"/>
              <w:rPr>
                <w:rFonts w:ascii="Times New Roman" w:eastAsia="Calibri" w:hAnsi="Times New Roman" w:cs="Times New Roman"/>
              </w:rPr>
            </w:pPr>
            <w:r w:rsidRPr="00E555EF">
              <w:rPr>
                <w:rFonts w:ascii="Times New Roman" w:eastAsia="Calibri" w:hAnsi="Times New Roman" w:cs="Times New Roman"/>
              </w:rPr>
              <w:t>специалист-эксперт ОМК</w:t>
            </w:r>
          </w:p>
          <w:p w:rsidR="001D6E99" w:rsidRPr="00E555EF" w:rsidRDefault="001D6E99" w:rsidP="000F465B">
            <w:pPr>
              <w:spacing w:after="0" w:line="240" w:lineRule="auto"/>
              <w:rPr>
                <w:rFonts w:ascii="Times New Roman" w:eastAsia="Calibri" w:hAnsi="Times New Roman" w:cs="Times New Roman"/>
              </w:rPr>
            </w:pPr>
          </w:p>
        </w:tc>
        <w:tc>
          <w:tcPr>
            <w:tcW w:w="1275" w:type="dxa"/>
            <w:shd w:val="clear" w:color="auto" w:fill="auto"/>
          </w:tcPr>
          <w:p w:rsidR="001D6E99" w:rsidRPr="00E555EF" w:rsidRDefault="001D6E99" w:rsidP="000F465B">
            <w:pPr>
              <w:spacing w:after="0" w:line="240" w:lineRule="auto"/>
              <w:rPr>
                <w:rFonts w:ascii="Times New Roman" w:eastAsia="Calibri" w:hAnsi="Times New Roman" w:cs="Times New Roman"/>
              </w:rPr>
            </w:pPr>
          </w:p>
        </w:tc>
        <w:tc>
          <w:tcPr>
            <w:tcW w:w="3407" w:type="dxa"/>
            <w:shd w:val="clear" w:color="auto" w:fill="auto"/>
          </w:tcPr>
          <w:p w:rsidR="001D6E99" w:rsidRPr="00E555EF" w:rsidRDefault="001D6E99" w:rsidP="000F465B">
            <w:pPr>
              <w:spacing w:after="0" w:line="240" w:lineRule="auto"/>
              <w:rPr>
                <w:rFonts w:ascii="Times New Roman" w:eastAsia="Calibri" w:hAnsi="Times New Roman" w:cs="Times New Roman"/>
              </w:rPr>
            </w:pPr>
            <w:r w:rsidRPr="00E555EF">
              <w:rPr>
                <w:rFonts w:ascii="Times New Roman" w:eastAsia="Calibri" w:hAnsi="Times New Roman" w:cs="Times New Roman"/>
              </w:rPr>
              <w:t>С.Е.Грязева</w:t>
            </w:r>
          </w:p>
        </w:tc>
      </w:tr>
      <w:tr w:rsidR="001D6E99" w:rsidRPr="00E555EF" w:rsidTr="00E555EF">
        <w:tc>
          <w:tcPr>
            <w:tcW w:w="8359" w:type="dxa"/>
            <w:gridSpan w:val="3"/>
            <w:shd w:val="clear" w:color="auto" w:fill="auto"/>
          </w:tcPr>
          <w:p w:rsidR="001D6E99" w:rsidRPr="00E555EF" w:rsidRDefault="001D6E99" w:rsidP="000F465B">
            <w:pPr>
              <w:spacing w:after="0" w:line="240" w:lineRule="auto"/>
              <w:rPr>
                <w:rFonts w:ascii="Times New Roman" w:eastAsia="Calibri" w:hAnsi="Times New Roman" w:cs="Times New Roman"/>
              </w:rPr>
            </w:pPr>
            <w:r w:rsidRPr="00E555EF">
              <w:rPr>
                <w:rFonts w:ascii="Times New Roman" w:eastAsia="Calibri" w:hAnsi="Times New Roman" w:cs="Times New Roman"/>
              </w:rPr>
              <w:t xml:space="preserve">Разослать: ОМК, ОРЖКХ, УЭ, ЮУ, КУМИ, </w:t>
            </w:r>
            <w:proofErr w:type="spellStart"/>
            <w:r w:rsidRPr="00E555EF">
              <w:rPr>
                <w:rFonts w:ascii="Times New Roman" w:eastAsia="Calibri" w:hAnsi="Times New Roman" w:cs="Times New Roman"/>
              </w:rPr>
              <w:t>УпоИР</w:t>
            </w:r>
            <w:proofErr w:type="spellEnd"/>
            <w:r w:rsidRPr="00E555EF">
              <w:rPr>
                <w:rFonts w:ascii="Times New Roman" w:eastAsia="Calibri" w:hAnsi="Times New Roman" w:cs="Times New Roman"/>
              </w:rPr>
              <w:t>, газета, ООО «Ваш консультант», прокуратура</w:t>
            </w:r>
          </w:p>
        </w:tc>
      </w:tr>
    </w:tbl>
    <w:p w:rsidR="00060E2E" w:rsidRPr="00E555EF" w:rsidRDefault="00060E2E" w:rsidP="00E555EF">
      <w:pPr>
        <w:tabs>
          <w:tab w:val="left" w:pos="6300"/>
        </w:tabs>
        <w:spacing w:after="0" w:line="240" w:lineRule="auto"/>
        <w:jc w:val="both"/>
        <w:rPr>
          <w:rFonts w:ascii="Times New Roman" w:eastAsia="Times New Roman" w:hAnsi="Times New Roman" w:cs="Times New Roman"/>
          <w:sz w:val="26"/>
          <w:szCs w:val="26"/>
          <w:lang w:eastAsia="ru-RU"/>
        </w:rPr>
      </w:pPr>
    </w:p>
    <w:sectPr w:rsidR="00060E2E" w:rsidRPr="00E555EF" w:rsidSect="00E555EF">
      <w:pgSz w:w="11906" w:h="16838"/>
      <w:pgMar w:top="1134" w:right="2550" w:bottom="1135"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010" w:rsidRDefault="00D12010">
      <w:pPr>
        <w:spacing w:after="0" w:line="240" w:lineRule="auto"/>
      </w:pPr>
      <w:r>
        <w:separator/>
      </w:r>
    </w:p>
  </w:endnote>
  <w:endnote w:type="continuationSeparator" w:id="0">
    <w:p w:rsidR="00D12010" w:rsidRDefault="00D1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F86" w:rsidRDefault="004554F0" w:rsidP="006360EC">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CF0F86" w:rsidRDefault="00D12010" w:rsidP="00CF0F86">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31" w:rsidRDefault="00D12010" w:rsidP="00CF0F86">
    <w:pPr>
      <w:pStyle w:val="a5"/>
      <w:framePr w:wrap="around" w:vAnchor="text" w:hAnchor="margin" w:xAlign="outside" w:y="1"/>
    </w:pPr>
  </w:p>
  <w:p w:rsidR="00423931" w:rsidRDefault="00D120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010" w:rsidRDefault="00D12010">
      <w:pPr>
        <w:spacing w:after="0" w:line="240" w:lineRule="auto"/>
      </w:pPr>
      <w:r>
        <w:separator/>
      </w:r>
    </w:p>
  </w:footnote>
  <w:footnote w:type="continuationSeparator" w:id="0">
    <w:p w:rsidR="00D12010" w:rsidRDefault="00D12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31" w:rsidRDefault="00D12010">
    <w:pPr>
      <w:pStyle w:val="a3"/>
      <w:jc w:val="center"/>
    </w:pPr>
  </w:p>
  <w:p w:rsidR="00423931" w:rsidRDefault="00D120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E28"/>
    <w:multiLevelType w:val="multilevel"/>
    <w:tmpl w:val="EA24E57C"/>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4B24738B"/>
    <w:multiLevelType w:val="multilevel"/>
    <w:tmpl w:val="C9869CC2"/>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80"/>
    <w:rsid w:val="00060E2E"/>
    <w:rsid w:val="001D6E99"/>
    <w:rsid w:val="00327280"/>
    <w:rsid w:val="003B66FD"/>
    <w:rsid w:val="00433E7D"/>
    <w:rsid w:val="004554F0"/>
    <w:rsid w:val="008B5C71"/>
    <w:rsid w:val="00D12010"/>
    <w:rsid w:val="00E5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D3FF2-F0E7-4F49-8C7B-F4395BCD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4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54F0"/>
  </w:style>
  <w:style w:type="paragraph" w:styleId="a5">
    <w:name w:val="footer"/>
    <w:basedOn w:val="a"/>
    <w:link w:val="a6"/>
    <w:uiPriority w:val="99"/>
    <w:unhideWhenUsed/>
    <w:rsid w:val="004554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54F0"/>
  </w:style>
  <w:style w:type="character" w:styleId="a7">
    <w:name w:val="page number"/>
    <w:basedOn w:val="a0"/>
    <w:rsid w:val="004554F0"/>
  </w:style>
  <w:style w:type="paragraph" w:styleId="a8">
    <w:name w:val="List Paragraph"/>
    <w:basedOn w:val="a"/>
    <w:uiPriority w:val="34"/>
    <w:qFormat/>
    <w:rsid w:val="004554F0"/>
    <w:pPr>
      <w:ind w:left="720"/>
      <w:contextualSpacing/>
    </w:pPr>
  </w:style>
  <w:style w:type="paragraph" w:styleId="a9">
    <w:name w:val="Balloon Text"/>
    <w:basedOn w:val="a"/>
    <w:link w:val="aa"/>
    <w:uiPriority w:val="99"/>
    <w:semiHidden/>
    <w:unhideWhenUsed/>
    <w:rsid w:val="00E555E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5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27647898702487CC94C8978848355A636C8BD413D8912EF455E81E0AE3BB6I0W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477412346F632C3FDF68F1C2348024043E6F636E9945EDBAC85DC621D3E8FB29705R7E" TargetMode="External"/><Relationship Id="rId12" Type="http://schemas.openxmlformats.org/officeDocument/2006/relationships/hyperlink" Target="http://www.admkogal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4</cp:revision>
  <cp:lastPrinted>2015-11-26T10:24:00Z</cp:lastPrinted>
  <dcterms:created xsi:type="dcterms:W3CDTF">2015-11-26T09:26:00Z</dcterms:created>
  <dcterms:modified xsi:type="dcterms:W3CDTF">2015-11-26T10:38:00Z</dcterms:modified>
</cp:coreProperties>
</file>