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C15509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E71E8C" w:rsidRDefault="00744480" w:rsidP="00C1550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C1550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C15509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C1550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C1550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C1550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C1550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C1550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C1550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C1550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6268CF0" w14:textId="6CFD96AF" w:rsidR="00A05600" w:rsidRPr="00443274" w:rsidRDefault="00A05600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43274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1520A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6FF9B677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59D9E6EB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</w:p>
    <w:p w14:paraId="258F8E4A" w14:textId="4B7FFD23" w:rsidR="00A05600" w:rsidRPr="00443274" w:rsidRDefault="00A05600" w:rsidP="00A23D7C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от </w:t>
      </w:r>
      <w:r w:rsidR="00E026EB">
        <w:rPr>
          <w:sz w:val="26"/>
          <w:szCs w:val="26"/>
        </w:rPr>
        <w:t>08.08.2022</w:t>
      </w:r>
      <w:r w:rsidRPr="00443274">
        <w:rPr>
          <w:sz w:val="26"/>
          <w:szCs w:val="26"/>
        </w:rPr>
        <w:t xml:space="preserve"> №</w:t>
      </w:r>
      <w:r w:rsidR="00E026EB">
        <w:rPr>
          <w:sz w:val="26"/>
          <w:szCs w:val="26"/>
        </w:rPr>
        <w:t>1774</w:t>
      </w:r>
    </w:p>
    <w:p w14:paraId="0F5262E9" w14:textId="77777777" w:rsidR="00A05600" w:rsidRDefault="00A05600" w:rsidP="00A05600">
      <w:pPr>
        <w:pStyle w:val="a6"/>
        <w:rPr>
          <w:rFonts w:cs="Times New Roman"/>
          <w:sz w:val="26"/>
          <w:szCs w:val="26"/>
        </w:rPr>
      </w:pPr>
    </w:p>
    <w:p w14:paraId="6828BEEB" w14:textId="1D65DE85" w:rsidR="00E026EB" w:rsidRDefault="00E026EB" w:rsidP="00E026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4F1B">
        <w:rPr>
          <w:sz w:val="26"/>
          <w:szCs w:val="26"/>
        </w:rPr>
        <w:t>В соответствии c</w:t>
      </w:r>
      <w:r w:rsidR="00E1520A">
        <w:rPr>
          <w:sz w:val="26"/>
          <w:szCs w:val="26"/>
        </w:rPr>
        <w:t xml:space="preserve"> статьей 29.4</w:t>
      </w:r>
      <w:r w:rsidRPr="000A4F1B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№131-ФЗ</w:t>
      </w:r>
      <w:r>
        <w:rPr>
          <w:sz w:val="26"/>
          <w:szCs w:val="26"/>
        </w:rPr>
        <w:t xml:space="preserve"> </w:t>
      </w:r>
      <w:r w:rsidRPr="000A4F1B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</w:t>
      </w:r>
      <w:r w:rsidRPr="00E026EB">
        <w:rPr>
          <w:sz w:val="26"/>
          <w:szCs w:val="26"/>
        </w:rPr>
        <w:t>равительств</w:t>
      </w:r>
      <w:r>
        <w:rPr>
          <w:sz w:val="26"/>
          <w:szCs w:val="26"/>
        </w:rPr>
        <w:t>а</w:t>
      </w:r>
      <w:r w:rsidRPr="00E026EB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 xml:space="preserve">едерации </w:t>
      </w:r>
      <w:r>
        <w:rPr>
          <w:sz w:val="26"/>
          <w:szCs w:val="26"/>
        </w:rPr>
        <w:t>от 06.10.2022</w:t>
      </w:r>
      <w:r w:rsidRPr="00E026EB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E026EB">
        <w:rPr>
          <w:sz w:val="26"/>
          <w:szCs w:val="26"/>
        </w:rPr>
        <w:t xml:space="preserve">1769 </w:t>
      </w:r>
      <w:r>
        <w:rPr>
          <w:sz w:val="26"/>
          <w:szCs w:val="26"/>
        </w:rPr>
        <w:t>«О</w:t>
      </w:r>
      <w:r w:rsidRPr="00E026EB">
        <w:rPr>
          <w:sz w:val="26"/>
          <w:szCs w:val="26"/>
        </w:rPr>
        <w:t xml:space="preserve"> внесе</w:t>
      </w:r>
      <w:r>
        <w:rPr>
          <w:sz w:val="26"/>
          <w:szCs w:val="26"/>
        </w:rPr>
        <w:t>нии изменений в некоторые акты П</w:t>
      </w:r>
      <w:r w:rsidRPr="00E026EB">
        <w:rPr>
          <w:sz w:val="26"/>
          <w:szCs w:val="26"/>
        </w:rPr>
        <w:t xml:space="preserve">равительства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 xml:space="preserve">едерации и признании утратившими силу некоторых актов </w:t>
      </w:r>
      <w:r>
        <w:rPr>
          <w:sz w:val="26"/>
          <w:szCs w:val="26"/>
        </w:rPr>
        <w:t>П</w:t>
      </w:r>
      <w:r w:rsidRPr="00E026EB">
        <w:rPr>
          <w:sz w:val="26"/>
          <w:szCs w:val="26"/>
        </w:rPr>
        <w:t xml:space="preserve">равительства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 xml:space="preserve">едерации и отдельных положений некоторых актов </w:t>
      </w:r>
      <w:r>
        <w:rPr>
          <w:sz w:val="26"/>
          <w:szCs w:val="26"/>
        </w:rPr>
        <w:t>П</w:t>
      </w:r>
      <w:r w:rsidRPr="00E026EB">
        <w:rPr>
          <w:sz w:val="26"/>
          <w:szCs w:val="26"/>
        </w:rPr>
        <w:t xml:space="preserve">равительства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>едерации</w:t>
      </w:r>
      <w:r>
        <w:rPr>
          <w:sz w:val="26"/>
          <w:szCs w:val="26"/>
        </w:rPr>
        <w:t>»:</w:t>
      </w:r>
    </w:p>
    <w:p w14:paraId="20F3D02D" w14:textId="77777777" w:rsidR="002523A7" w:rsidRPr="00F8291E" w:rsidRDefault="002523A7" w:rsidP="002523A7">
      <w:pPr>
        <w:pStyle w:val="Default"/>
        <w:jc w:val="both"/>
        <w:rPr>
          <w:rFonts w:eastAsiaTheme="minorHAnsi"/>
          <w:lang w:eastAsia="en-US"/>
        </w:rPr>
      </w:pPr>
    </w:p>
    <w:p w14:paraId="72E2A319" w14:textId="0C577C1D" w:rsidR="00E1520A" w:rsidRDefault="009F3FB2" w:rsidP="0028699F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A05600" w:rsidRPr="000F04DF">
        <w:rPr>
          <w:sz w:val="26"/>
          <w:szCs w:val="26"/>
        </w:rPr>
        <w:t xml:space="preserve">В </w:t>
      </w:r>
      <w:r w:rsidR="00E1520A" w:rsidRPr="000F04DF">
        <w:rPr>
          <w:sz w:val="26"/>
          <w:szCs w:val="26"/>
        </w:rPr>
        <w:t xml:space="preserve">постановление Администрации города Когалыма от 08.08.2022 №1774 «Об утверждении местных нормативов градостроительного проектирования города Когалыма» (далее </w:t>
      </w:r>
      <w:r>
        <w:rPr>
          <w:sz w:val="26"/>
          <w:szCs w:val="26"/>
        </w:rPr>
        <w:t>– постановление) внести следующе</w:t>
      </w:r>
      <w:r w:rsidR="00E1520A" w:rsidRPr="000F04DF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="00E1520A" w:rsidRPr="000F04DF">
        <w:rPr>
          <w:sz w:val="26"/>
          <w:szCs w:val="26"/>
        </w:rPr>
        <w:t>:</w:t>
      </w:r>
    </w:p>
    <w:p w14:paraId="3E14CD9A" w14:textId="0D83EAC5" w:rsidR="00E1520A" w:rsidRPr="009F3FB2" w:rsidRDefault="00CF5CDE" w:rsidP="009F3FB2">
      <w:pPr>
        <w:pStyle w:val="a8"/>
        <w:numPr>
          <w:ilvl w:val="1"/>
          <w:numId w:val="2"/>
        </w:numPr>
        <w:tabs>
          <w:tab w:val="left" w:pos="113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0F04DF" w:rsidRPr="000F04DF">
        <w:rPr>
          <w:rFonts w:ascii="Times New Roman" w:hAnsi="Times New Roman"/>
          <w:sz w:val="26"/>
          <w:szCs w:val="26"/>
        </w:rPr>
        <w:t xml:space="preserve"> таблице</w:t>
      </w:r>
      <w:r w:rsidR="000F04DF">
        <w:rPr>
          <w:rFonts w:ascii="Times New Roman" w:hAnsi="Times New Roman"/>
          <w:sz w:val="26"/>
          <w:szCs w:val="26"/>
        </w:rPr>
        <w:t xml:space="preserve"> 13</w:t>
      </w:r>
      <w:r w:rsidR="009F3FB2">
        <w:rPr>
          <w:rFonts w:ascii="Times New Roman" w:hAnsi="Times New Roman"/>
          <w:sz w:val="26"/>
          <w:szCs w:val="26"/>
        </w:rPr>
        <w:t xml:space="preserve"> п</w:t>
      </w:r>
      <w:r w:rsidR="000458F2" w:rsidRPr="009F3FB2">
        <w:rPr>
          <w:rFonts w:ascii="Times New Roman" w:hAnsi="Times New Roman"/>
          <w:sz w:val="26"/>
          <w:szCs w:val="26"/>
        </w:rPr>
        <w:t>осле строки</w:t>
      </w:r>
      <w:r w:rsidR="009F3FB2">
        <w:rPr>
          <w:rFonts w:ascii="Times New Roman" w:hAnsi="Times New Roman"/>
          <w:sz w:val="26"/>
          <w:szCs w:val="26"/>
        </w:rPr>
        <w:t>:</w:t>
      </w:r>
    </w:p>
    <w:p w14:paraId="336A7A05" w14:textId="77777777" w:rsidR="000458F2" w:rsidRPr="000458F2" w:rsidRDefault="000458F2" w:rsidP="000458F2">
      <w:pPr>
        <w:tabs>
          <w:tab w:val="left" w:pos="993"/>
        </w:tabs>
        <w:autoSpaceDE w:val="0"/>
        <w:autoSpaceDN w:val="0"/>
        <w:adjustRightInd w:val="0"/>
        <w:ind w:left="709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0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6465"/>
      </w:tblGrid>
      <w:tr w:rsidR="000458F2" w:rsidRPr="000458F2" w14:paraId="42FAEF97" w14:textId="77777777" w:rsidTr="000458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391" w14:textId="77777777" w:rsidR="000458F2" w:rsidRPr="000458F2" w:rsidRDefault="000458F2" w:rsidP="000458F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sz w:val="26"/>
                <w:szCs w:val="26"/>
              </w:rPr>
            </w:pPr>
            <w:r w:rsidRPr="000458F2">
              <w:rPr>
                <w:sz w:val="26"/>
                <w:szCs w:val="26"/>
              </w:rPr>
              <w:t>Велосипедные дорожки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BAB" w14:textId="77777777" w:rsidR="000458F2" w:rsidRPr="000458F2" w:rsidRDefault="000458F2" w:rsidP="000458F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sz w:val="26"/>
                <w:szCs w:val="26"/>
              </w:rPr>
            </w:pPr>
            <w:r w:rsidRPr="000458F2">
              <w:rPr>
                <w:sz w:val="26"/>
                <w:szCs w:val="26"/>
              </w:rPr>
              <w:t>Проезд на велосипедах по свободным от других видов транспортного движения трассам к местам отдыха, общественным центрам</w:t>
            </w:r>
          </w:p>
        </w:tc>
      </w:tr>
    </w:tbl>
    <w:p w14:paraId="7FC6765F" w14:textId="17D4B387" w:rsidR="000458F2" w:rsidRDefault="000458F2" w:rsidP="000458F2">
      <w:pPr>
        <w:tabs>
          <w:tab w:val="left" w:pos="993"/>
        </w:tabs>
        <w:autoSpaceDE w:val="0"/>
        <w:autoSpaceDN w:val="0"/>
        <w:adjustRightInd w:val="0"/>
        <w:ind w:left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»</w:t>
      </w:r>
    </w:p>
    <w:p w14:paraId="119B86E3" w14:textId="77777777" w:rsidR="000458F2" w:rsidRDefault="000458F2" w:rsidP="000458F2">
      <w:pPr>
        <w:tabs>
          <w:tab w:val="left" w:pos="993"/>
        </w:tabs>
        <w:autoSpaceDE w:val="0"/>
        <w:autoSpaceDN w:val="0"/>
        <w:adjustRightInd w:val="0"/>
        <w:ind w:left="709"/>
        <w:rPr>
          <w:sz w:val="26"/>
          <w:szCs w:val="26"/>
        </w:rPr>
      </w:pPr>
      <w:r>
        <w:rPr>
          <w:sz w:val="26"/>
          <w:szCs w:val="26"/>
        </w:rPr>
        <w:t>дополнить строкой следующего содержания:</w:t>
      </w:r>
    </w:p>
    <w:p w14:paraId="3BDD20D9" w14:textId="77777777" w:rsidR="000458F2" w:rsidRPr="000458F2" w:rsidRDefault="000458F2" w:rsidP="000458F2">
      <w:pPr>
        <w:tabs>
          <w:tab w:val="left" w:pos="993"/>
        </w:tabs>
        <w:autoSpaceDE w:val="0"/>
        <w:autoSpaceDN w:val="0"/>
        <w:adjustRightInd w:val="0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458F2">
        <w:rPr>
          <w:sz w:val="26"/>
          <w:szCs w:val="26"/>
        </w:rPr>
        <w:t>«</w:t>
      </w:r>
    </w:p>
    <w:tbl>
      <w:tblPr>
        <w:tblW w:w="90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323"/>
      </w:tblGrid>
      <w:tr w:rsidR="000458F2" w:rsidRPr="000458F2" w14:paraId="72AD2A38" w14:textId="77777777" w:rsidTr="000458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5CC" w14:textId="5FA1815B" w:rsidR="000458F2" w:rsidRPr="000458F2" w:rsidRDefault="000458F2" w:rsidP="000458F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Улицы и дороги местного значения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917" w14:textId="05E71873" w:rsidR="000458F2" w:rsidRPr="000458F2" w:rsidRDefault="000458F2" w:rsidP="000458F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Минимально допустимая обеспеченность подъездами до границы земельных участков. Автомобильная дорога шириной не менее 6,0 метров</w:t>
            </w:r>
          </w:p>
        </w:tc>
      </w:tr>
    </w:tbl>
    <w:p w14:paraId="7F3F2675" w14:textId="0E102DA9" w:rsidR="00061FBD" w:rsidRDefault="000458F2" w:rsidP="0028699F">
      <w:pPr>
        <w:tabs>
          <w:tab w:val="left" w:pos="993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</w:r>
      <w:r w:rsidRPr="000458F2">
        <w:rPr>
          <w:sz w:val="26"/>
          <w:szCs w:val="26"/>
        </w:rPr>
        <w:tab/>
        <w:t>»</w:t>
      </w:r>
      <w:r>
        <w:rPr>
          <w:sz w:val="26"/>
          <w:szCs w:val="26"/>
        </w:rPr>
        <w:t>.</w:t>
      </w:r>
    </w:p>
    <w:p w14:paraId="0E7F7745" w14:textId="3756B866" w:rsidR="00233384" w:rsidRDefault="0046067D" w:rsidP="0023338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233384" w:rsidRPr="00606EBC">
        <w:rPr>
          <w:sz w:val="26"/>
          <w:szCs w:val="26"/>
        </w:rPr>
        <w:t xml:space="preserve">. </w:t>
      </w:r>
      <w:r w:rsidR="00CF5CDE">
        <w:rPr>
          <w:sz w:val="26"/>
          <w:szCs w:val="26"/>
        </w:rPr>
        <w:t xml:space="preserve">добавить п. 4.5.48 «Минимально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пунктов, находящихся в государственной или муниципальной собственности и предоставляемых бесплатно в собственность граждан, отнесенных к категориям, указанным в пунктах 1,2 статьи 7.4 Закона Ханты-Мансийского автономного округа – Югры от 6 июля 2005 года № 57-оз «О регулировании отдельных жилищных </w:t>
      </w:r>
      <w:r w:rsidR="00CF5CDE">
        <w:rPr>
          <w:sz w:val="26"/>
          <w:szCs w:val="26"/>
        </w:rPr>
        <w:lastRenderedPageBreak/>
        <w:t>отношений в Ханты-Мансийском автономном округе – Югр</w:t>
      </w:r>
      <w:r w:rsidR="005C7039">
        <w:rPr>
          <w:sz w:val="26"/>
          <w:szCs w:val="26"/>
        </w:rPr>
        <w:t>е</w:t>
      </w:r>
      <w:r w:rsidR="00CF5CDE">
        <w:rPr>
          <w:sz w:val="26"/>
          <w:szCs w:val="26"/>
        </w:rPr>
        <w:t xml:space="preserve">», для строительства жилых домов».» </w:t>
      </w:r>
    </w:p>
    <w:p w14:paraId="2A378855" w14:textId="77777777" w:rsidR="0030241E" w:rsidRDefault="0030241E" w:rsidP="0023338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D2C0A59" w14:textId="18F8EF05" w:rsidR="002A2456" w:rsidRPr="002A2456" w:rsidRDefault="0030241E" w:rsidP="00B973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1.3 </w:t>
      </w:r>
      <w:r w:rsidR="002A2456">
        <w:rPr>
          <w:sz w:val="26"/>
          <w:szCs w:val="26"/>
        </w:rPr>
        <w:t xml:space="preserve">примечание таблицы 22 после п. </w:t>
      </w:r>
      <w:r w:rsidR="006B3DDB">
        <w:rPr>
          <w:sz w:val="26"/>
          <w:szCs w:val="26"/>
        </w:rPr>
        <w:t xml:space="preserve">1 </w:t>
      </w:r>
      <w:r w:rsidR="002A2456">
        <w:rPr>
          <w:sz w:val="26"/>
          <w:szCs w:val="26"/>
        </w:rPr>
        <w:t>дополнить абзацами следующего содержания:</w:t>
      </w:r>
    </w:p>
    <w:p w14:paraId="0D8D8587" w14:textId="3E116A69" w:rsidR="0030241E" w:rsidRPr="0030241E" w:rsidRDefault="00825FB4" w:rsidP="003024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0241E">
        <w:rPr>
          <w:sz w:val="26"/>
          <w:szCs w:val="26"/>
        </w:rPr>
        <w:t xml:space="preserve"> «</w:t>
      </w:r>
      <w:r w:rsidR="002A2456">
        <w:rPr>
          <w:sz w:val="26"/>
          <w:szCs w:val="26"/>
        </w:rPr>
        <w:t>2</w:t>
      </w:r>
      <w:r w:rsidR="005C7039">
        <w:rPr>
          <w:sz w:val="26"/>
          <w:szCs w:val="26"/>
        </w:rPr>
        <w:t xml:space="preserve">. </w:t>
      </w:r>
      <w:r w:rsidR="0030241E">
        <w:rPr>
          <w:sz w:val="26"/>
          <w:szCs w:val="26"/>
        </w:rPr>
        <w:t xml:space="preserve">В общую обеспеченность местами постоянного хранения включены места временного хранения автотранспорта </w:t>
      </w:r>
      <w:r w:rsidR="005C7039">
        <w:rPr>
          <w:sz w:val="26"/>
          <w:szCs w:val="26"/>
        </w:rPr>
        <w:t xml:space="preserve">(гостевые </w:t>
      </w:r>
      <w:r w:rsidR="0030241E">
        <w:rPr>
          <w:sz w:val="26"/>
          <w:szCs w:val="26"/>
        </w:rPr>
        <w:t>стоянки). Расчетное количество мест временного хранения автотранспорта составляет 20% от общей обеспеченности</w:t>
      </w:r>
      <w:r w:rsidR="005C7039">
        <w:rPr>
          <w:sz w:val="26"/>
          <w:szCs w:val="26"/>
        </w:rPr>
        <w:t xml:space="preserve"> местами постоянного хранения. </w:t>
      </w:r>
      <w:r w:rsidR="002A2456">
        <w:rPr>
          <w:sz w:val="26"/>
          <w:szCs w:val="26"/>
        </w:rPr>
        <w:t>3</w:t>
      </w:r>
      <w:r w:rsidR="005C7039">
        <w:rPr>
          <w:sz w:val="26"/>
          <w:szCs w:val="26"/>
        </w:rPr>
        <w:t>.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пунктов, находящихся в государственной или муниципальной собственности и предоставляемых бесплатно в собственность граждан, отнесенным к категориям, указанным в пунктах 1,2 статьи 7.4 Закона Ханты-Мансийского автономного округа –Югры от 6 июля 2005 года № 57-оз «О регулировании отдельных жилищных отношений в Ханты-Мансийском автономном округе – Югры» для строительства индивидуальных жилых домов</w:t>
      </w:r>
      <w:r w:rsidR="002A2456">
        <w:rPr>
          <w:sz w:val="26"/>
          <w:szCs w:val="26"/>
        </w:rPr>
        <w:t>.</w:t>
      </w:r>
      <w:r w:rsidR="005C7039">
        <w:rPr>
          <w:sz w:val="26"/>
          <w:szCs w:val="26"/>
        </w:rPr>
        <w:t>»</w:t>
      </w:r>
    </w:p>
    <w:p w14:paraId="40245FF8" w14:textId="64AE574F" w:rsidR="0046067D" w:rsidRPr="0046067D" w:rsidRDefault="0046067D" w:rsidP="005C7039">
      <w:pPr>
        <w:tabs>
          <w:tab w:val="left" w:pos="993"/>
        </w:tabs>
        <w:autoSpaceDE w:val="0"/>
        <w:autoSpaceDN w:val="0"/>
        <w:adjustRightInd w:val="0"/>
        <w:rPr>
          <w:sz w:val="26"/>
          <w:szCs w:val="26"/>
        </w:rPr>
      </w:pPr>
    </w:p>
    <w:p w14:paraId="4EBABE08" w14:textId="30D38FBC" w:rsidR="00A05600" w:rsidRDefault="002523A7" w:rsidP="0028699F">
      <w:pPr>
        <w:tabs>
          <w:tab w:val="left" w:pos="41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07AC4">
        <w:rPr>
          <w:sz w:val="26"/>
          <w:szCs w:val="26"/>
        </w:rPr>
        <w:t xml:space="preserve">. </w:t>
      </w:r>
      <w:r w:rsidR="0028699F" w:rsidRPr="0028699F">
        <w:rPr>
          <w:sz w:val="26"/>
          <w:szCs w:val="26"/>
        </w:rPr>
        <w:t>Отделу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округа - Югры» для дальнейшего направления в Управление государственной регистрации нормативных правовых актов Аппарата Губернатора     Ханты-Мансийского автономного округа – Югры.</w:t>
      </w:r>
    </w:p>
    <w:p w14:paraId="3F3DF28B" w14:textId="77777777" w:rsidR="0028699F" w:rsidRPr="00443274" w:rsidRDefault="0028699F" w:rsidP="0028699F">
      <w:pPr>
        <w:tabs>
          <w:tab w:val="left" w:pos="4102"/>
        </w:tabs>
        <w:ind w:firstLine="709"/>
        <w:jc w:val="both"/>
        <w:rPr>
          <w:sz w:val="26"/>
          <w:szCs w:val="26"/>
        </w:rPr>
      </w:pPr>
    </w:p>
    <w:p w14:paraId="767AF4D9" w14:textId="4FAA02C4" w:rsidR="00A05600" w:rsidRDefault="0028699F" w:rsidP="008B3DE2">
      <w:pPr>
        <w:ind w:firstLine="709"/>
        <w:jc w:val="both"/>
        <w:rPr>
          <w:sz w:val="26"/>
          <w:szCs w:val="26"/>
        </w:rPr>
      </w:pPr>
      <w:r w:rsidRPr="0028699F">
        <w:rPr>
          <w:sz w:val="26"/>
          <w:szCs w:val="26"/>
        </w:rPr>
        <w:t>4. Опубликовать настоящее постановление и приложения к нему в газете «Когалымский вестник» и сетевом издании «Когалымский вестник» KOGVESTI.RU.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</w:t>
      </w:r>
      <w:hyperlink r:id="rId9" w:history="1">
        <w:r w:rsidRPr="00D56F62">
          <w:rPr>
            <w:rStyle w:val="af"/>
            <w:sz w:val="26"/>
            <w:szCs w:val="26"/>
          </w:rPr>
          <w:t>www.admkogalym.ru</w:t>
        </w:r>
      </w:hyperlink>
      <w:r w:rsidRPr="0028699F">
        <w:rPr>
          <w:sz w:val="26"/>
          <w:szCs w:val="26"/>
        </w:rPr>
        <w:t>).</w:t>
      </w:r>
    </w:p>
    <w:p w14:paraId="14D75E28" w14:textId="77777777" w:rsidR="0028699F" w:rsidRPr="00443274" w:rsidRDefault="0028699F" w:rsidP="008B3DE2">
      <w:pPr>
        <w:ind w:firstLine="709"/>
        <w:jc w:val="both"/>
        <w:rPr>
          <w:sz w:val="26"/>
          <w:szCs w:val="26"/>
        </w:rPr>
      </w:pPr>
    </w:p>
    <w:p w14:paraId="661022BD" w14:textId="07C32A52" w:rsidR="00A05600" w:rsidRPr="00443274" w:rsidRDefault="002523A7" w:rsidP="008B3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05600" w:rsidRPr="00443274">
        <w:rPr>
          <w:sz w:val="26"/>
          <w:szCs w:val="26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E026EB">
        <w:rPr>
          <w:sz w:val="26"/>
          <w:szCs w:val="26"/>
        </w:rPr>
        <w:t>А.М. Качанова</w:t>
      </w:r>
      <w:r w:rsidR="00A05600" w:rsidRPr="00443274">
        <w:rPr>
          <w:sz w:val="26"/>
          <w:szCs w:val="26"/>
        </w:rPr>
        <w:t>.</w:t>
      </w:r>
    </w:p>
    <w:p w14:paraId="5E88312C" w14:textId="5472CC05" w:rsidR="00AB2E76" w:rsidRDefault="00AB2E76" w:rsidP="00A05600">
      <w:pPr>
        <w:rPr>
          <w:sz w:val="26"/>
          <w:szCs w:val="26"/>
        </w:rPr>
      </w:pPr>
    </w:p>
    <w:p w14:paraId="38C7AF65" w14:textId="77777777" w:rsidR="00744480" w:rsidRDefault="00744480" w:rsidP="00744480">
      <w:pPr>
        <w:ind w:firstLine="709"/>
        <w:jc w:val="both"/>
        <w:rPr>
          <w:sz w:val="26"/>
          <w:szCs w:val="26"/>
        </w:rPr>
      </w:pPr>
    </w:p>
    <w:p w14:paraId="5FA09214" w14:textId="77777777" w:rsidR="00744480" w:rsidRDefault="00744480" w:rsidP="0074448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744480" w14:paraId="13CB7482" w14:textId="77777777" w:rsidTr="00C15509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2065368968"/>
              <w:placeholder>
                <w:docPart w:val="D8D72FECAFC54BEEB87D67D21998EC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E10E1AF" w14:textId="77777777" w:rsidR="00744480" w:rsidRPr="008465F5" w:rsidRDefault="00744480" w:rsidP="00C1550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744480" w14:paraId="1438CA8C" w14:textId="77777777" w:rsidTr="00C15509">
              <w:tc>
                <w:tcPr>
                  <w:tcW w:w="3822" w:type="dxa"/>
                </w:tcPr>
                <w:p w14:paraId="58AEB6F0" w14:textId="77777777" w:rsidR="00744480" w:rsidRPr="00903CF1" w:rsidRDefault="00744480" w:rsidP="00C15509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416D13" wp14:editId="0C02678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1ACF027" w14:textId="77777777" w:rsidR="00744480" w:rsidRPr="00903CF1" w:rsidRDefault="00744480" w:rsidP="00C15509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285CF47" w14:textId="77777777" w:rsidR="00744480" w:rsidRPr="00903CF1" w:rsidRDefault="00744480" w:rsidP="00C1550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26D98BC" w14:textId="77777777" w:rsidR="00744480" w:rsidRPr="00903CF1" w:rsidRDefault="00744480" w:rsidP="00C1550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18911C7" w14:textId="77777777" w:rsidR="00744480" w:rsidRPr="00903CF1" w:rsidRDefault="00744480" w:rsidP="00C1550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27BE2F3" w14:textId="77777777" w:rsidR="00744480" w:rsidRDefault="00744480" w:rsidP="00C1550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5BE6516" w14:textId="77777777" w:rsidR="00744480" w:rsidRDefault="00744480" w:rsidP="00C155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1BF1042" w14:textId="77777777" w:rsidR="00744480" w:rsidRDefault="00744480" w:rsidP="00C155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059440876"/>
              <w:placeholder>
                <w:docPart w:val="B61A19FEF0FF45828A339694FF74D1D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9DFA50A" w14:textId="77777777" w:rsidR="00744480" w:rsidRPr="00465FC6" w:rsidRDefault="00744480" w:rsidP="00C1550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37FC3C8" w14:textId="35E13D7A" w:rsidR="00C6086C" w:rsidRDefault="00C6086C" w:rsidP="001D5310">
      <w:pPr>
        <w:rPr>
          <w:sz w:val="26"/>
          <w:szCs w:val="26"/>
        </w:rPr>
      </w:pPr>
    </w:p>
    <w:p w14:paraId="5E7CA50D" w14:textId="2DD39966" w:rsidR="00C6086C" w:rsidRDefault="00C6086C" w:rsidP="00515FE3">
      <w:pPr>
        <w:rPr>
          <w:sz w:val="26"/>
          <w:szCs w:val="26"/>
        </w:rPr>
      </w:pPr>
    </w:p>
    <w:p w14:paraId="6316590E" w14:textId="3E57D705" w:rsidR="00C6086C" w:rsidRDefault="00C6086C" w:rsidP="00515FE3">
      <w:pPr>
        <w:rPr>
          <w:sz w:val="26"/>
          <w:szCs w:val="26"/>
        </w:rPr>
      </w:pPr>
      <w:bookmarkStart w:id="0" w:name="_GoBack"/>
      <w:bookmarkEnd w:id="0"/>
    </w:p>
    <w:sectPr w:rsidR="00C6086C" w:rsidSect="008B3DE2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D9855" w14:textId="77777777" w:rsidR="007C52F3" w:rsidRDefault="007C52F3" w:rsidP="000E4AA2">
      <w:r>
        <w:separator/>
      </w:r>
    </w:p>
  </w:endnote>
  <w:endnote w:type="continuationSeparator" w:id="0">
    <w:p w14:paraId="42C6E259" w14:textId="77777777" w:rsidR="007C52F3" w:rsidRDefault="007C52F3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B0E02" w14:textId="77777777" w:rsidR="007C52F3" w:rsidRDefault="007C52F3" w:rsidP="000E4AA2">
      <w:r>
        <w:separator/>
      </w:r>
    </w:p>
  </w:footnote>
  <w:footnote w:type="continuationSeparator" w:id="0">
    <w:p w14:paraId="3D88BAA3" w14:textId="77777777" w:rsidR="007C52F3" w:rsidRDefault="007C52F3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0C71D95F" w:rsidR="000E4AA2" w:rsidRDefault="000E4AA2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F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F3A"/>
    <w:multiLevelType w:val="multilevel"/>
    <w:tmpl w:val="195EB154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0011E4"/>
    <w:multiLevelType w:val="multilevel"/>
    <w:tmpl w:val="0DD40290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1" w:hanging="91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87" w:hanging="91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0D9A0BB9"/>
    <w:multiLevelType w:val="multilevel"/>
    <w:tmpl w:val="EC4CCFAC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AE4B9B"/>
    <w:multiLevelType w:val="multilevel"/>
    <w:tmpl w:val="22B6F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3"/>
      <w:numFmt w:val="decimal"/>
      <w:lvlText w:val="%1.%2.%3.%4."/>
      <w:lvlJc w:val="left"/>
      <w:pPr>
        <w:ind w:left="1222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11843395"/>
    <w:multiLevelType w:val="multilevel"/>
    <w:tmpl w:val="A692C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1B46572"/>
    <w:multiLevelType w:val="multilevel"/>
    <w:tmpl w:val="16CA815A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05C90"/>
    <w:multiLevelType w:val="multilevel"/>
    <w:tmpl w:val="AA32AA02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23A03"/>
    <w:multiLevelType w:val="multilevel"/>
    <w:tmpl w:val="0BB21A3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6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17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2"/>
      <w:numFmt w:val="decimal"/>
      <w:lvlText w:val="%1.%2.%3.%4.1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CCB4CA1"/>
    <w:multiLevelType w:val="multilevel"/>
    <w:tmpl w:val="05F4A35C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1B1F07"/>
    <w:multiLevelType w:val="multilevel"/>
    <w:tmpl w:val="1EAE795A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32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986AAF"/>
    <w:multiLevelType w:val="multilevel"/>
    <w:tmpl w:val="2AFA04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3A0788"/>
    <w:multiLevelType w:val="multilevel"/>
    <w:tmpl w:val="45262BE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1" w:hanging="7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2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6B15AFB"/>
    <w:multiLevelType w:val="multilevel"/>
    <w:tmpl w:val="C7A0C9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C30467A"/>
    <w:multiLevelType w:val="multilevel"/>
    <w:tmpl w:val="CE123A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87E5780"/>
    <w:multiLevelType w:val="multilevel"/>
    <w:tmpl w:val="18A6EFC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 w15:restartNumberingAfterBreak="0">
    <w:nsid w:val="789F47D3"/>
    <w:multiLevelType w:val="multilevel"/>
    <w:tmpl w:val="079C4A6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25B6B"/>
    <w:rsid w:val="000458F2"/>
    <w:rsid w:val="000504F2"/>
    <w:rsid w:val="0005761E"/>
    <w:rsid w:val="00061FBD"/>
    <w:rsid w:val="00062DF1"/>
    <w:rsid w:val="00076BCA"/>
    <w:rsid w:val="000869EA"/>
    <w:rsid w:val="00096B00"/>
    <w:rsid w:val="000A53FA"/>
    <w:rsid w:val="000B0A74"/>
    <w:rsid w:val="000B0BFD"/>
    <w:rsid w:val="000B5151"/>
    <w:rsid w:val="000C1452"/>
    <w:rsid w:val="000D2B77"/>
    <w:rsid w:val="000D4E69"/>
    <w:rsid w:val="000E4AA2"/>
    <w:rsid w:val="000F04DF"/>
    <w:rsid w:val="000F0569"/>
    <w:rsid w:val="000F3D98"/>
    <w:rsid w:val="00101837"/>
    <w:rsid w:val="00101D24"/>
    <w:rsid w:val="001216BB"/>
    <w:rsid w:val="00122D96"/>
    <w:rsid w:val="00143015"/>
    <w:rsid w:val="00143ACE"/>
    <w:rsid w:val="00153512"/>
    <w:rsid w:val="00156D6D"/>
    <w:rsid w:val="00175D7D"/>
    <w:rsid w:val="001A42FE"/>
    <w:rsid w:val="001A5C35"/>
    <w:rsid w:val="001B18F2"/>
    <w:rsid w:val="001B4E90"/>
    <w:rsid w:val="001C5BB9"/>
    <w:rsid w:val="001D0927"/>
    <w:rsid w:val="001D5310"/>
    <w:rsid w:val="001E328E"/>
    <w:rsid w:val="001E59BA"/>
    <w:rsid w:val="001F1E31"/>
    <w:rsid w:val="00201088"/>
    <w:rsid w:val="002020E9"/>
    <w:rsid w:val="00206AD7"/>
    <w:rsid w:val="002306DA"/>
    <w:rsid w:val="00233384"/>
    <w:rsid w:val="002356C9"/>
    <w:rsid w:val="00237CE7"/>
    <w:rsid w:val="0024175B"/>
    <w:rsid w:val="002514F9"/>
    <w:rsid w:val="002523A7"/>
    <w:rsid w:val="002530B2"/>
    <w:rsid w:val="0026036E"/>
    <w:rsid w:val="0026514F"/>
    <w:rsid w:val="00266B31"/>
    <w:rsid w:val="002730D0"/>
    <w:rsid w:val="00274DF5"/>
    <w:rsid w:val="0028699F"/>
    <w:rsid w:val="002A2456"/>
    <w:rsid w:val="002B10AF"/>
    <w:rsid w:val="002B49A0"/>
    <w:rsid w:val="002B5465"/>
    <w:rsid w:val="002C5291"/>
    <w:rsid w:val="002C65AA"/>
    <w:rsid w:val="002D5593"/>
    <w:rsid w:val="002E0A30"/>
    <w:rsid w:val="002E0FFD"/>
    <w:rsid w:val="002E4A29"/>
    <w:rsid w:val="002F788A"/>
    <w:rsid w:val="002F7936"/>
    <w:rsid w:val="0030241E"/>
    <w:rsid w:val="00304313"/>
    <w:rsid w:val="00311E12"/>
    <w:rsid w:val="00313DAF"/>
    <w:rsid w:val="00334419"/>
    <w:rsid w:val="003413E7"/>
    <w:rsid w:val="003447F7"/>
    <w:rsid w:val="00344FEC"/>
    <w:rsid w:val="00350966"/>
    <w:rsid w:val="003731E8"/>
    <w:rsid w:val="003B32F5"/>
    <w:rsid w:val="003B7782"/>
    <w:rsid w:val="003F587E"/>
    <w:rsid w:val="00404063"/>
    <w:rsid w:val="00413DF6"/>
    <w:rsid w:val="004157BF"/>
    <w:rsid w:val="00427A35"/>
    <w:rsid w:val="00432CA8"/>
    <w:rsid w:val="0043438A"/>
    <w:rsid w:val="00443274"/>
    <w:rsid w:val="00453991"/>
    <w:rsid w:val="00457605"/>
    <w:rsid w:val="0046067D"/>
    <w:rsid w:val="004773E8"/>
    <w:rsid w:val="00486135"/>
    <w:rsid w:val="0049026B"/>
    <w:rsid w:val="004B1E19"/>
    <w:rsid w:val="004B7880"/>
    <w:rsid w:val="004F00EF"/>
    <w:rsid w:val="004F33B1"/>
    <w:rsid w:val="00501C95"/>
    <w:rsid w:val="00511C0E"/>
    <w:rsid w:val="00515FE3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6436"/>
    <w:rsid w:val="005C034F"/>
    <w:rsid w:val="005C5208"/>
    <w:rsid w:val="005C68A2"/>
    <w:rsid w:val="005C7039"/>
    <w:rsid w:val="005C7C1E"/>
    <w:rsid w:val="005E02D1"/>
    <w:rsid w:val="005E0F59"/>
    <w:rsid w:val="005E4665"/>
    <w:rsid w:val="005E5119"/>
    <w:rsid w:val="005E6BD5"/>
    <w:rsid w:val="005F65FD"/>
    <w:rsid w:val="005F77F2"/>
    <w:rsid w:val="006015ED"/>
    <w:rsid w:val="00601A38"/>
    <w:rsid w:val="00602297"/>
    <w:rsid w:val="006035CD"/>
    <w:rsid w:val="00606EBC"/>
    <w:rsid w:val="00610041"/>
    <w:rsid w:val="00617086"/>
    <w:rsid w:val="006213BE"/>
    <w:rsid w:val="00625AA2"/>
    <w:rsid w:val="006431CB"/>
    <w:rsid w:val="006441FF"/>
    <w:rsid w:val="00645B7C"/>
    <w:rsid w:val="00650887"/>
    <w:rsid w:val="00685960"/>
    <w:rsid w:val="006A4DE0"/>
    <w:rsid w:val="006B3DDB"/>
    <w:rsid w:val="006C0A20"/>
    <w:rsid w:val="006D1942"/>
    <w:rsid w:val="006E6B71"/>
    <w:rsid w:val="006F007E"/>
    <w:rsid w:val="006F0C1D"/>
    <w:rsid w:val="00705200"/>
    <w:rsid w:val="00705256"/>
    <w:rsid w:val="00705528"/>
    <w:rsid w:val="007442DF"/>
    <w:rsid w:val="00744480"/>
    <w:rsid w:val="00747B75"/>
    <w:rsid w:val="007603E2"/>
    <w:rsid w:val="007776C7"/>
    <w:rsid w:val="007874D8"/>
    <w:rsid w:val="0079202D"/>
    <w:rsid w:val="007A4F39"/>
    <w:rsid w:val="007A5627"/>
    <w:rsid w:val="007B6BAD"/>
    <w:rsid w:val="007C24AA"/>
    <w:rsid w:val="007C52F3"/>
    <w:rsid w:val="007C6F9B"/>
    <w:rsid w:val="007D1C62"/>
    <w:rsid w:val="007E28C2"/>
    <w:rsid w:val="007E68AD"/>
    <w:rsid w:val="007F5689"/>
    <w:rsid w:val="00820045"/>
    <w:rsid w:val="00825FB4"/>
    <w:rsid w:val="008276E1"/>
    <w:rsid w:val="0083191C"/>
    <w:rsid w:val="008329FC"/>
    <w:rsid w:val="00843CA6"/>
    <w:rsid w:val="0084464E"/>
    <w:rsid w:val="00846763"/>
    <w:rsid w:val="00857ABB"/>
    <w:rsid w:val="00861975"/>
    <w:rsid w:val="0086441F"/>
    <w:rsid w:val="00864471"/>
    <w:rsid w:val="0086685A"/>
    <w:rsid w:val="00872DD8"/>
    <w:rsid w:val="00874F39"/>
    <w:rsid w:val="00877CE5"/>
    <w:rsid w:val="00885C28"/>
    <w:rsid w:val="0089256D"/>
    <w:rsid w:val="008B0AF7"/>
    <w:rsid w:val="008B3DE2"/>
    <w:rsid w:val="008C0B7C"/>
    <w:rsid w:val="008C2A8C"/>
    <w:rsid w:val="008C3C77"/>
    <w:rsid w:val="008D2DB3"/>
    <w:rsid w:val="008D367F"/>
    <w:rsid w:val="008F10DD"/>
    <w:rsid w:val="008F11AF"/>
    <w:rsid w:val="008F1E94"/>
    <w:rsid w:val="00913D7A"/>
    <w:rsid w:val="009461C2"/>
    <w:rsid w:val="00952EC3"/>
    <w:rsid w:val="00970CAF"/>
    <w:rsid w:val="00975D76"/>
    <w:rsid w:val="00981515"/>
    <w:rsid w:val="00990769"/>
    <w:rsid w:val="00993E8C"/>
    <w:rsid w:val="0099528A"/>
    <w:rsid w:val="009B42D3"/>
    <w:rsid w:val="009F3FB2"/>
    <w:rsid w:val="00A05600"/>
    <w:rsid w:val="00A07AC4"/>
    <w:rsid w:val="00A10214"/>
    <w:rsid w:val="00A23D7C"/>
    <w:rsid w:val="00A311A6"/>
    <w:rsid w:val="00A4070B"/>
    <w:rsid w:val="00A564E7"/>
    <w:rsid w:val="00A8099D"/>
    <w:rsid w:val="00A817AB"/>
    <w:rsid w:val="00A84900"/>
    <w:rsid w:val="00AA1CE3"/>
    <w:rsid w:val="00AB2E76"/>
    <w:rsid w:val="00AE6187"/>
    <w:rsid w:val="00AF3BEA"/>
    <w:rsid w:val="00B039D7"/>
    <w:rsid w:val="00B046FF"/>
    <w:rsid w:val="00B0501E"/>
    <w:rsid w:val="00B22DDA"/>
    <w:rsid w:val="00B337D9"/>
    <w:rsid w:val="00B337EC"/>
    <w:rsid w:val="00B5233B"/>
    <w:rsid w:val="00B61AF1"/>
    <w:rsid w:val="00B736E9"/>
    <w:rsid w:val="00B750A6"/>
    <w:rsid w:val="00B8121B"/>
    <w:rsid w:val="00B81E60"/>
    <w:rsid w:val="00B84D94"/>
    <w:rsid w:val="00B9730C"/>
    <w:rsid w:val="00BA6E2E"/>
    <w:rsid w:val="00BB1866"/>
    <w:rsid w:val="00BB5111"/>
    <w:rsid w:val="00BB6FDB"/>
    <w:rsid w:val="00BB7DC6"/>
    <w:rsid w:val="00BC37E6"/>
    <w:rsid w:val="00BD185F"/>
    <w:rsid w:val="00BD2E8F"/>
    <w:rsid w:val="00BE538F"/>
    <w:rsid w:val="00BF7BB1"/>
    <w:rsid w:val="00C13369"/>
    <w:rsid w:val="00C20F12"/>
    <w:rsid w:val="00C27247"/>
    <w:rsid w:val="00C30834"/>
    <w:rsid w:val="00C31010"/>
    <w:rsid w:val="00C36356"/>
    <w:rsid w:val="00C559AA"/>
    <w:rsid w:val="00C6086C"/>
    <w:rsid w:val="00C60C16"/>
    <w:rsid w:val="00C61503"/>
    <w:rsid w:val="00C700C4"/>
    <w:rsid w:val="00C73DC4"/>
    <w:rsid w:val="00C808AA"/>
    <w:rsid w:val="00C84C45"/>
    <w:rsid w:val="00C94E92"/>
    <w:rsid w:val="00CA61FF"/>
    <w:rsid w:val="00CB2627"/>
    <w:rsid w:val="00CB4B0B"/>
    <w:rsid w:val="00CB636C"/>
    <w:rsid w:val="00CB64DD"/>
    <w:rsid w:val="00CC072B"/>
    <w:rsid w:val="00CC367F"/>
    <w:rsid w:val="00CC3C40"/>
    <w:rsid w:val="00CD4CF1"/>
    <w:rsid w:val="00CE6E6F"/>
    <w:rsid w:val="00CF5CDE"/>
    <w:rsid w:val="00CF672E"/>
    <w:rsid w:val="00CF6B89"/>
    <w:rsid w:val="00D42589"/>
    <w:rsid w:val="00D52DB6"/>
    <w:rsid w:val="00D573C3"/>
    <w:rsid w:val="00D612A1"/>
    <w:rsid w:val="00D731CB"/>
    <w:rsid w:val="00D8731B"/>
    <w:rsid w:val="00D94066"/>
    <w:rsid w:val="00DB4AAD"/>
    <w:rsid w:val="00DD1DA6"/>
    <w:rsid w:val="00DD500A"/>
    <w:rsid w:val="00DE1ABA"/>
    <w:rsid w:val="00DF6C58"/>
    <w:rsid w:val="00E026EB"/>
    <w:rsid w:val="00E14E49"/>
    <w:rsid w:val="00E1520A"/>
    <w:rsid w:val="00E24E7D"/>
    <w:rsid w:val="00E265A5"/>
    <w:rsid w:val="00E26F35"/>
    <w:rsid w:val="00E37249"/>
    <w:rsid w:val="00E37A8E"/>
    <w:rsid w:val="00E44511"/>
    <w:rsid w:val="00E463F3"/>
    <w:rsid w:val="00E51CAE"/>
    <w:rsid w:val="00E52508"/>
    <w:rsid w:val="00E71E8C"/>
    <w:rsid w:val="00E741C6"/>
    <w:rsid w:val="00E82352"/>
    <w:rsid w:val="00E8621C"/>
    <w:rsid w:val="00EB75CB"/>
    <w:rsid w:val="00ED0458"/>
    <w:rsid w:val="00ED3DA3"/>
    <w:rsid w:val="00ED5C7C"/>
    <w:rsid w:val="00ED62A2"/>
    <w:rsid w:val="00ED6A2B"/>
    <w:rsid w:val="00EE3F90"/>
    <w:rsid w:val="00EE539C"/>
    <w:rsid w:val="00F06198"/>
    <w:rsid w:val="00F3094C"/>
    <w:rsid w:val="00F37195"/>
    <w:rsid w:val="00F445FE"/>
    <w:rsid w:val="00F5080D"/>
    <w:rsid w:val="00F558D5"/>
    <w:rsid w:val="00F6511E"/>
    <w:rsid w:val="00F67D77"/>
    <w:rsid w:val="00F8291E"/>
    <w:rsid w:val="00F84237"/>
    <w:rsid w:val="00F95A7D"/>
    <w:rsid w:val="00FA1704"/>
    <w:rsid w:val="00FA53A2"/>
    <w:rsid w:val="00FA595D"/>
    <w:rsid w:val="00FB5937"/>
    <w:rsid w:val="00FD5CFC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D72FECAFC54BEEB87D67D21998E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C0EFE-3101-4A6F-B843-97E0FAEC031E}"/>
      </w:docPartPr>
      <w:docPartBody>
        <w:p w:rsidR="00AC1015" w:rsidRDefault="007119AD" w:rsidP="007119AD">
          <w:pPr>
            <w:pStyle w:val="D8D72FECAFC54BEEB87D67D21998EC6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61A19FEF0FF45828A339694FF74D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9ED09-594A-43F3-9E7B-95CBD6492ADE}"/>
      </w:docPartPr>
      <w:docPartBody>
        <w:p w:rsidR="00AC1015" w:rsidRDefault="007119AD" w:rsidP="007119AD">
          <w:pPr>
            <w:pStyle w:val="B61A19FEF0FF45828A339694FF74D1D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6347"/>
    <w:rsid w:val="000F4063"/>
    <w:rsid w:val="00142784"/>
    <w:rsid w:val="00154A77"/>
    <w:rsid w:val="001C4D90"/>
    <w:rsid w:val="0021673E"/>
    <w:rsid w:val="00235106"/>
    <w:rsid w:val="002A1EBE"/>
    <w:rsid w:val="002D4D9E"/>
    <w:rsid w:val="00316C1E"/>
    <w:rsid w:val="003857DC"/>
    <w:rsid w:val="00413EA3"/>
    <w:rsid w:val="00442918"/>
    <w:rsid w:val="00492DA9"/>
    <w:rsid w:val="004A170D"/>
    <w:rsid w:val="004F1C18"/>
    <w:rsid w:val="00530E2E"/>
    <w:rsid w:val="005A2C94"/>
    <w:rsid w:val="005C22F8"/>
    <w:rsid w:val="006269AA"/>
    <w:rsid w:val="00631055"/>
    <w:rsid w:val="006E6B99"/>
    <w:rsid w:val="007119AD"/>
    <w:rsid w:val="007769AA"/>
    <w:rsid w:val="007C7C93"/>
    <w:rsid w:val="007F20C0"/>
    <w:rsid w:val="008665E4"/>
    <w:rsid w:val="008A5FFA"/>
    <w:rsid w:val="008E0DAE"/>
    <w:rsid w:val="009D025A"/>
    <w:rsid w:val="00A30898"/>
    <w:rsid w:val="00AC1015"/>
    <w:rsid w:val="00AC3FAC"/>
    <w:rsid w:val="00AE3AE4"/>
    <w:rsid w:val="00B05587"/>
    <w:rsid w:val="00B72788"/>
    <w:rsid w:val="00B8145E"/>
    <w:rsid w:val="00BF171D"/>
    <w:rsid w:val="00C01576"/>
    <w:rsid w:val="00C1455A"/>
    <w:rsid w:val="00C42CC6"/>
    <w:rsid w:val="00DD3709"/>
    <w:rsid w:val="00E5382A"/>
    <w:rsid w:val="00E67E01"/>
    <w:rsid w:val="00E92080"/>
    <w:rsid w:val="00EE6ED7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19A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1C61-4261-4F16-893C-16BFD835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25</cp:revision>
  <cp:lastPrinted>2023-04-27T11:45:00Z</cp:lastPrinted>
  <dcterms:created xsi:type="dcterms:W3CDTF">2023-04-25T04:54:00Z</dcterms:created>
  <dcterms:modified xsi:type="dcterms:W3CDTF">2023-11-17T11:04:00Z</dcterms:modified>
</cp:coreProperties>
</file>