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79"/>
        <w:gridCol w:w="599"/>
        <w:gridCol w:w="535"/>
        <w:gridCol w:w="3875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B569BA" w:rsidP="00B569B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</w:t>
            </w: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</w:p>
        </w:tc>
      </w:tr>
    </w:tbl>
    <w:p w:rsidR="005D508D" w:rsidRDefault="005D508D" w:rsidP="00B22DDA">
      <w:pPr>
        <w:tabs>
          <w:tab w:val="left" w:pos="2030"/>
        </w:tabs>
        <w:rPr>
          <w:sz w:val="26"/>
          <w:szCs w:val="26"/>
        </w:rPr>
      </w:pPr>
    </w:p>
    <w:p w:rsidR="009719C7" w:rsidRDefault="009719C7" w:rsidP="00B22DDA">
      <w:pPr>
        <w:tabs>
          <w:tab w:val="left" w:pos="2030"/>
        </w:tabs>
        <w:rPr>
          <w:sz w:val="26"/>
          <w:szCs w:val="26"/>
        </w:rPr>
      </w:pPr>
    </w:p>
    <w:p w:rsidR="005C0E9E" w:rsidRDefault="005C0E9E" w:rsidP="005C0E9E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</w:t>
      </w:r>
    </w:p>
    <w:p w:rsidR="005C0E9E" w:rsidRDefault="005C0E9E" w:rsidP="005C0E9E">
      <w:pPr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5C0E9E" w:rsidRDefault="005C0E9E" w:rsidP="005C0E9E">
      <w:pPr>
        <w:rPr>
          <w:sz w:val="26"/>
          <w:szCs w:val="26"/>
        </w:rPr>
      </w:pPr>
      <w:r>
        <w:rPr>
          <w:sz w:val="26"/>
          <w:szCs w:val="26"/>
        </w:rPr>
        <w:t>от 26.12.2016 №3238</w:t>
      </w:r>
    </w:p>
    <w:p w:rsidR="00B02A81" w:rsidRDefault="00B02A81" w:rsidP="007E5B7C">
      <w:pPr>
        <w:jc w:val="both"/>
        <w:rPr>
          <w:sz w:val="26"/>
          <w:szCs w:val="26"/>
        </w:rPr>
      </w:pPr>
    </w:p>
    <w:p w:rsidR="005D508D" w:rsidRDefault="005D508D" w:rsidP="007E5B7C">
      <w:pPr>
        <w:jc w:val="both"/>
        <w:rPr>
          <w:sz w:val="26"/>
          <w:szCs w:val="26"/>
        </w:rPr>
      </w:pPr>
    </w:p>
    <w:p w:rsidR="005C0E9E" w:rsidRDefault="005C0E9E" w:rsidP="005C0E9E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DB6120">
        <w:rPr>
          <w:sz w:val="26"/>
          <w:szCs w:val="26"/>
        </w:rPr>
        <w:t xml:space="preserve">В соответствии </w:t>
      </w:r>
      <w:r w:rsidRPr="00F10944">
        <w:rPr>
          <w:sz w:val="26"/>
          <w:szCs w:val="26"/>
        </w:rPr>
        <w:t>со стать</w:t>
      </w:r>
      <w:r>
        <w:rPr>
          <w:sz w:val="26"/>
          <w:szCs w:val="26"/>
        </w:rPr>
        <w:t xml:space="preserve">ями </w:t>
      </w:r>
      <w:r w:rsidRPr="00F10944">
        <w:rPr>
          <w:sz w:val="26"/>
          <w:szCs w:val="26"/>
        </w:rPr>
        <w:t xml:space="preserve">153, 154, 156 Жилищного </w:t>
      </w:r>
      <w:r w:rsidRPr="00DB6120">
        <w:rPr>
          <w:sz w:val="26"/>
          <w:szCs w:val="26"/>
        </w:rPr>
        <w:t>кодекса Российской Федерации,</w:t>
      </w:r>
      <w:r>
        <w:rPr>
          <w:sz w:val="26"/>
          <w:szCs w:val="26"/>
        </w:rPr>
        <w:t xml:space="preserve"> </w:t>
      </w:r>
      <w:r w:rsidRPr="00DB6120">
        <w:rPr>
          <w:spacing w:val="-4"/>
          <w:sz w:val="26"/>
          <w:szCs w:val="26"/>
        </w:rPr>
        <w:t xml:space="preserve">Федеральным законом от 06.10.2003 №131-ФЗ </w:t>
      </w:r>
      <w:r>
        <w:rPr>
          <w:spacing w:val="-4"/>
          <w:sz w:val="26"/>
          <w:szCs w:val="26"/>
        </w:rPr>
        <w:t xml:space="preserve">                  </w:t>
      </w:r>
      <w:r w:rsidRPr="00DB6120">
        <w:rPr>
          <w:spacing w:val="-4"/>
          <w:sz w:val="26"/>
          <w:szCs w:val="26"/>
        </w:rPr>
        <w:t>«Об общих принципах организации местного самоуправления в Российской Федерации»,</w:t>
      </w:r>
      <w:r w:rsidRPr="00DB612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руководствуясь </w:t>
      </w:r>
      <w:hyperlink r:id="rId9" w:history="1">
        <w:r w:rsidRPr="00DB6120">
          <w:rPr>
            <w:sz w:val="26"/>
            <w:szCs w:val="26"/>
          </w:rPr>
          <w:t>приказом</w:t>
        </w:r>
      </w:hyperlink>
      <w:r w:rsidRPr="00DB6120">
        <w:rPr>
          <w:sz w:val="26"/>
          <w:szCs w:val="26"/>
        </w:rPr>
        <w:t xml:space="preserve"> Министерства строительства </w:t>
      </w:r>
      <w:r>
        <w:rPr>
          <w:sz w:val="26"/>
          <w:szCs w:val="26"/>
        </w:rPr>
        <w:t xml:space="preserve">и жилищно-коммунального хозяйства </w:t>
      </w:r>
      <w:r w:rsidRPr="00DB6120">
        <w:rPr>
          <w:sz w:val="26"/>
          <w:szCs w:val="26"/>
        </w:rPr>
        <w:t xml:space="preserve">Российской Федерации от </w:t>
      </w:r>
      <w:r>
        <w:rPr>
          <w:sz w:val="26"/>
          <w:szCs w:val="26"/>
        </w:rPr>
        <w:t>27</w:t>
      </w:r>
      <w:r w:rsidRPr="00DB6120">
        <w:rPr>
          <w:sz w:val="26"/>
          <w:szCs w:val="26"/>
        </w:rPr>
        <w:t>.</w:t>
      </w:r>
      <w:r>
        <w:rPr>
          <w:sz w:val="26"/>
          <w:szCs w:val="26"/>
        </w:rPr>
        <w:t>09</w:t>
      </w:r>
      <w:r w:rsidRPr="00DB6120">
        <w:rPr>
          <w:sz w:val="26"/>
          <w:szCs w:val="26"/>
        </w:rPr>
        <w:t>.</w:t>
      </w:r>
      <w:r>
        <w:rPr>
          <w:sz w:val="26"/>
          <w:szCs w:val="26"/>
        </w:rPr>
        <w:t>201</w:t>
      </w:r>
      <w:r w:rsidRPr="00DB6120">
        <w:rPr>
          <w:sz w:val="26"/>
          <w:szCs w:val="26"/>
        </w:rPr>
        <w:t>6 №</w:t>
      </w:r>
      <w:r>
        <w:rPr>
          <w:sz w:val="26"/>
          <w:szCs w:val="26"/>
        </w:rPr>
        <w:t>668/пр</w:t>
      </w:r>
      <w:r w:rsidRPr="00DB6120">
        <w:rPr>
          <w:sz w:val="26"/>
          <w:szCs w:val="26"/>
        </w:rPr>
        <w:t xml:space="preserve"> «Об утверждении методических указаний </w:t>
      </w:r>
      <w:r>
        <w:rPr>
          <w:sz w:val="26"/>
          <w:szCs w:val="26"/>
        </w:rPr>
        <w:t xml:space="preserve">установления размера платы за пользование жилым помещением для нанимателей </w:t>
      </w:r>
      <w:r w:rsidRPr="00DB6120">
        <w:rPr>
          <w:sz w:val="26"/>
          <w:szCs w:val="26"/>
        </w:rPr>
        <w:t>жилых помещений</w:t>
      </w:r>
      <w:r>
        <w:rPr>
          <w:sz w:val="26"/>
          <w:szCs w:val="26"/>
        </w:rPr>
        <w:t xml:space="preserve"> по договорам социального найма и договорам найма жилых помещений государственного или </w:t>
      </w:r>
      <w:r w:rsidRPr="00DB6120">
        <w:rPr>
          <w:sz w:val="26"/>
          <w:szCs w:val="26"/>
        </w:rPr>
        <w:t>муниципального жилищного фонда»,</w:t>
      </w:r>
      <w:r w:rsidRPr="00DB6120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на основании</w:t>
      </w:r>
      <w:r w:rsidRPr="00DB6120">
        <w:rPr>
          <w:spacing w:val="-4"/>
          <w:sz w:val="26"/>
          <w:szCs w:val="26"/>
        </w:rPr>
        <w:t xml:space="preserve"> Устав</w:t>
      </w:r>
      <w:r>
        <w:rPr>
          <w:spacing w:val="-4"/>
          <w:sz w:val="26"/>
          <w:szCs w:val="26"/>
        </w:rPr>
        <w:t>а</w:t>
      </w:r>
      <w:r w:rsidRPr="00DB6120">
        <w:rPr>
          <w:spacing w:val="-4"/>
          <w:sz w:val="26"/>
          <w:szCs w:val="26"/>
        </w:rPr>
        <w:t xml:space="preserve"> города Когалыма:</w:t>
      </w:r>
    </w:p>
    <w:p w:rsidR="00691317" w:rsidRPr="00B46D3E" w:rsidRDefault="00691317" w:rsidP="001E348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72AD2" w:rsidRDefault="00691317" w:rsidP="001E3489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B46D3E">
        <w:rPr>
          <w:rFonts w:ascii="Times New Roman" w:hAnsi="Times New Roman" w:cs="Times New Roman"/>
          <w:sz w:val="26"/>
          <w:szCs w:val="26"/>
        </w:rPr>
        <w:t xml:space="preserve">1. </w:t>
      </w:r>
      <w:r w:rsidR="005C0E9E" w:rsidRPr="005C0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приложение к постановлению Администрации города Когалыма от 26.12.2016 №3238 «Об утверждении </w:t>
      </w:r>
      <w:hyperlink w:anchor="Par43" w:history="1">
        <w:r w:rsidR="005C0E9E" w:rsidRPr="005C0E9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Положения</w:t>
        </w:r>
      </w:hyperlink>
      <w:r w:rsidR="005C0E9E" w:rsidRPr="005C0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расчёта размера платы за пользование жилым помещением (платы за наем) для нанимателей жилых помещений по договорам социального найма муниципального жилищного фонда в городе Когалыме» (далее – п</w:t>
      </w:r>
      <w:r w:rsidR="00275750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="005C0E9E" w:rsidRPr="005C0E9E">
        <w:rPr>
          <w:rFonts w:ascii="Times New Roman" w:eastAsia="Times New Roman" w:hAnsi="Times New Roman" w:cs="Times New Roman"/>
          <w:sz w:val="26"/>
          <w:szCs w:val="26"/>
          <w:lang w:eastAsia="ru-RU"/>
        </w:rPr>
        <w:t>) внести следующие изменения:</w:t>
      </w:r>
    </w:p>
    <w:p w:rsidR="005C0E9E" w:rsidRPr="005C0E9E" w:rsidRDefault="00D72AD2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B35A3A" w:rsidRPr="00DF23AD">
        <w:rPr>
          <w:sz w:val="26"/>
          <w:szCs w:val="26"/>
        </w:rPr>
        <w:t xml:space="preserve"> </w:t>
      </w:r>
      <w:r w:rsidR="00F06A1B">
        <w:rPr>
          <w:sz w:val="26"/>
          <w:szCs w:val="26"/>
        </w:rPr>
        <w:t>А</w:t>
      </w:r>
      <w:r w:rsidR="005C0E9E" w:rsidRPr="005C0E9E">
        <w:rPr>
          <w:sz w:val="26"/>
          <w:szCs w:val="26"/>
        </w:rPr>
        <w:t xml:space="preserve">бзац </w:t>
      </w:r>
      <w:r w:rsidR="00275750">
        <w:rPr>
          <w:sz w:val="26"/>
          <w:szCs w:val="26"/>
        </w:rPr>
        <w:t>четвёртый раздела 3 положения</w:t>
      </w:r>
      <w:r w:rsidR="005C0E9E" w:rsidRPr="005C0E9E">
        <w:rPr>
          <w:sz w:val="26"/>
          <w:szCs w:val="26"/>
        </w:rPr>
        <w:t xml:space="preserve"> изложить в следующей редакции:</w:t>
      </w:r>
    </w:p>
    <w:p w:rsidR="005C0E9E" w:rsidRPr="005C0E9E" w:rsidRDefault="005C0E9E" w:rsidP="005C0E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0E9E">
        <w:rPr>
          <w:sz w:val="26"/>
          <w:szCs w:val="26"/>
        </w:rPr>
        <w:t>«СР</w:t>
      </w:r>
      <w:r w:rsidRPr="005C0E9E">
        <w:rPr>
          <w:sz w:val="26"/>
          <w:szCs w:val="26"/>
          <w:vertAlign w:val="subscript"/>
        </w:rPr>
        <w:t>с</w:t>
      </w:r>
      <w:r w:rsidRPr="005C0E9E">
        <w:rPr>
          <w:sz w:val="26"/>
          <w:szCs w:val="26"/>
        </w:rPr>
        <w:t xml:space="preserve"> - средняя цена 1 кв. м общей площади квартир на вторичном рынке жилья в </w:t>
      </w:r>
      <w:r w:rsidR="00235D4D">
        <w:rPr>
          <w:sz w:val="26"/>
          <w:szCs w:val="26"/>
        </w:rPr>
        <w:t>Ханты-Мансийском автономном округе - Югре</w:t>
      </w:r>
      <w:r w:rsidRPr="005C0E9E">
        <w:rPr>
          <w:sz w:val="26"/>
          <w:szCs w:val="26"/>
        </w:rPr>
        <w:t>.</w:t>
      </w:r>
    </w:p>
    <w:p w:rsidR="005C0E9E" w:rsidRPr="005C0E9E" w:rsidRDefault="005C0E9E" w:rsidP="005C0E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0E9E">
        <w:rPr>
          <w:sz w:val="26"/>
          <w:szCs w:val="26"/>
        </w:rPr>
        <w:t xml:space="preserve">Средняя цена 1 кв. м общей площади квартир на вторичном рынке жилья в </w:t>
      </w:r>
      <w:r w:rsidR="00235D4D">
        <w:rPr>
          <w:sz w:val="26"/>
          <w:szCs w:val="26"/>
        </w:rPr>
        <w:t>Ханты-Мансийском автономном округе - Югре</w:t>
      </w:r>
      <w:r w:rsidRPr="005C0E9E">
        <w:rPr>
          <w:sz w:val="26"/>
          <w:szCs w:val="26"/>
        </w:rPr>
        <w:t xml:space="preserve"> (СР</w:t>
      </w:r>
      <w:r w:rsidRPr="005C0E9E">
        <w:rPr>
          <w:sz w:val="26"/>
          <w:szCs w:val="26"/>
          <w:vertAlign w:val="subscript"/>
        </w:rPr>
        <w:t>с</w:t>
      </w:r>
      <w:r w:rsidRPr="005C0E9E">
        <w:rPr>
          <w:sz w:val="26"/>
          <w:szCs w:val="26"/>
        </w:rPr>
        <w:t>),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</w:t>
      </w:r>
      <w:r>
        <w:rPr>
          <w:sz w:val="26"/>
          <w:szCs w:val="26"/>
        </w:rPr>
        <w:t xml:space="preserve"> (по всем типам квартир)</w:t>
      </w:r>
      <w:r w:rsidRPr="005C0E9E">
        <w:rPr>
          <w:sz w:val="26"/>
          <w:szCs w:val="26"/>
        </w:rPr>
        <w:t>.</w:t>
      </w:r>
    </w:p>
    <w:p w:rsidR="005C0E9E" w:rsidRPr="005C0E9E" w:rsidRDefault="005C0E9E" w:rsidP="005C0E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0E9E">
        <w:rPr>
          <w:sz w:val="26"/>
          <w:szCs w:val="26"/>
        </w:rPr>
        <w:t xml:space="preserve">В случае отсутствия указанной информации по </w:t>
      </w:r>
      <w:r w:rsidR="00235D4D">
        <w:rPr>
          <w:sz w:val="26"/>
          <w:szCs w:val="26"/>
        </w:rPr>
        <w:t>Ханты-Мансийскому автономному округе - Югре</w:t>
      </w:r>
      <w:r w:rsidRPr="005C0E9E">
        <w:rPr>
          <w:sz w:val="26"/>
          <w:szCs w:val="26"/>
        </w:rPr>
        <w:t xml:space="preserve"> используется средняя цена 1 кв. м. общей площади квартир на вторичном рынке жилья по</w:t>
      </w:r>
      <w:r w:rsidR="00235D4D">
        <w:rPr>
          <w:sz w:val="26"/>
          <w:szCs w:val="26"/>
        </w:rPr>
        <w:t xml:space="preserve"> Уральскому федеральному округу </w:t>
      </w:r>
      <w:r>
        <w:rPr>
          <w:sz w:val="26"/>
          <w:szCs w:val="26"/>
        </w:rPr>
        <w:t>(по всем типам квартир)</w:t>
      </w:r>
      <w:r w:rsidRPr="005C0E9E">
        <w:rPr>
          <w:sz w:val="26"/>
          <w:szCs w:val="26"/>
        </w:rPr>
        <w:t>.».</w:t>
      </w:r>
    </w:p>
    <w:p w:rsidR="005C0E9E" w:rsidRDefault="00F06A1B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С</w:t>
      </w:r>
      <w:r w:rsidR="005C0E9E">
        <w:rPr>
          <w:sz w:val="26"/>
          <w:szCs w:val="26"/>
        </w:rPr>
        <w:t xml:space="preserve">троку 4 приложения к положению </w:t>
      </w:r>
      <w:r w:rsidR="005C0E9E" w:rsidRPr="005C0E9E">
        <w:rPr>
          <w:sz w:val="26"/>
          <w:szCs w:val="26"/>
        </w:rPr>
        <w:t>изложить в следующей редакции:</w:t>
      </w:r>
    </w:p>
    <w:p w:rsidR="005D508D" w:rsidRDefault="005D508D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D508D" w:rsidRDefault="005D508D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69BA" w:rsidRDefault="00B569BA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B503D" w:rsidRDefault="007B503D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9719C7" w:rsidRDefault="009719C7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"/>
        <w:gridCol w:w="1754"/>
        <w:gridCol w:w="505"/>
        <w:gridCol w:w="5501"/>
        <w:gridCol w:w="671"/>
      </w:tblGrid>
      <w:tr w:rsidR="004C164A" w:rsidRPr="005D508D" w:rsidTr="004C164A">
        <w:tc>
          <w:tcPr>
            <w:tcW w:w="347" w:type="dxa"/>
            <w:vMerge w:val="restart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4</w:t>
            </w:r>
          </w:p>
        </w:tc>
        <w:tc>
          <w:tcPr>
            <w:tcW w:w="1754" w:type="dxa"/>
            <w:vMerge w:val="restart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Коэффициент соответствия платы</w:t>
            </w: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Кс</w:t>
            </w:r>
          </w:p>
        </w:tc>
        <w:tc>
          <w:tcPr>
            <w:tcW w:w="5501" w:type="dxa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Жилые помещения муниципального жилищного фонда в городе Когалыме, предоставляемые для нанимателей жилых помещений по договорам социального найма в домах, признанных в установленном порядке непригодными, аварийными или подлежащими сносу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0</w:t>
            </w:r>
          </w:p>
        </w:tc>
      </w:tr>
      <w:tr w:rsidR="009719C7" w:rsidRPr="005D508D" w:rsidTr="004C164A">
        <w:tc>
          <w:tcPr>
            <w:tcW w:w="347" w:type="dxa"/>
            <w:vMerge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" w:type="dxa"/>
            <w:vMerge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Жилые помещения муниципального жилищного фонда в городе Когалыме, предоставляемые для нанимателей жилых помещений по договорам социального найма в домах капитального исполнения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0,19</w:t>
            </w:r>
          </w:p>
        </w:tc>
      </w:tr>
      <w:tr w:rsidR="009719C7" w:rsidRPr="005D508D" w:rsidTr="004C164A">
        <w:tc>
          <w:tcPr>
            <w:tcW w:w="347" w:type="dxa"/>
            <w:vMerge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54" w:type="dxa"/>
            <w:vMerge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05" w:type="dxa"/>
            <w:vMerge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Жилые помещения муниципального жилищного фонда в городе Когалыме, предоставляемые для нанимателей жилых помещений по договорам социального найма в домах деревянного или смешанного исполнения</w:t>
            </w:r>
          </w:p>
        </w:tc>
        <w:tc>
          <w:tcPr>
            <w:tcW w:w="671" w:type="dxa"/>
            <w:shd w:val="clear" w:color="auto" w:fill="auto"/>
            <w:vAlign w:val="center"/>
          </w:tcPr>
          <w:p w:rsidR="009719C7" w:rsidRPr="005D508D" w:rsidRDefault="009719C7" w:rsidP="009719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D508D">
              <w:rPr>
                <w:sz w:val="24"/>
                <w:szCs w:val="24"/>
              </w:rPr>
              <w:t>0,14</w:t>
            </w:r>
          </w:p>
        </w:tc>
      </w:tr>
    </w:tbl>
    <w:p w:rsidR="00247404" w:rsidRDefault="009719C7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9719C7" w:rsidRDefault="009719C7" w:rsidP="005C0E9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C0E9E" w:rsidRDefault="00691317" w:rsidP="00E650C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B46D3E">
        <w:rPr>
          <w:sz w:val="26"/>
          <w:szCs w:val="26"/>
        </w:rPr>
        <w:t xml:space="preserve"> </w:t>
      </w:r>
      <w:r w:rsidR="00E650C2">
        <w:rPr>
          <w:sz w:val="26"/>
          <w:szCs w:val="26"/>
        </w:rPr>
        <w:t>Постановление Администрации города Когалыма от 17.12.2018 №2846 «</w:t>
      </w:r>
      <w:r w:rsidR="00E650C2" w:rsidRPr="00E650C2">
        <w:rPr>
          <w:sz w:val="26"/>
          <w:szCs w:val="26"/>
        </w:rPr>
        <w:t>О внесении изменений в постановление</w:t>
      </w:r>
      <w:r w:rsidR="00E650C2">
        <w:rPr>
          <w:sz w:val="26"/>
          <w:szCs w:val="26"/>
        </w:rPr>
        <w:t xml:space="preserve"> </w:t>
      </w:r>
      <w:r w:rsidR="00E650C2" w:rsidRPr="00E650C2">
        <w:rPr>
          <w:sz w:val="26"/>
          <w:szCs w:val="26"/>
        </w:rPr>
        <w:t>Администрации города Когалыма</w:t>
      </w:r>
      <w:r w:rsidR="00E650C2">
        <w:rPr>
          <w:sz w:val="26"/>
          <w:szCs w:val="26"/>
        </w:rPr>
        <w:t xml:space="preserve"> </w:t>
      </w:r>
      <w:r w:rsidR="00E650C2" w:rsidRPr="00E650C2">
        <w:rPr>
          <w:sz w:val="26"/>
          <w:szCs w:val="26"/>
        </w:rPr>
        <w:t>от 26.12.2016 №3238</w:t>
      </w:r>
      <w:r w:rsidR="00E650C2">
        <w:rPr>
          <w:sz w:val="26"/>
          <w:szCs w:val="26"/>
        </w:rPr>
        <w:t>» признать утратившим силу.</w:t>
      </w:r>
    </w:p>
    <w:p w:rsidR="005C0E9E" w:rsidRDefault="005C0E9E" w:rsidP="001E3489">
      <w:pPr>
        <w:ind w:firstLine="709"/>
        <w:jc w:val="both"/>
        <w:rPr>
          <w:sz w:val="26"/>
          <w:szCs w:val="26"/>
        </w:rPr>
      </w:pPr>
    </w:p>
    <w:p w:rsidR="00691317" w:rsidRDefault="005C0E9E" w:rsidP="001E3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91317" w:rsidRPr="00B46D3E">
        <w:rPr>
          <w:sz w:val="26"/>
          <w:szCs w:val="26"/>
        </w:rPr>
        <w:t>Управлению экономики Администрации города Когалыма (Е.Г.Загорская)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Югры.</w:t>
      </w:r>
    </w:p>
    <w:p w:rsidR="0008157A" w:rsidRDefault="0008157A" w:rsidP="001E3489">
      <w:pPr>
        <w:ind w:firstLine="709"/>
        <w:jc w:val="both"/>
        <w:rPr>
          <w:sz w:val="26"/>
          <w:szCs w:val="26"/>
        </w:rPr>
      </w:pPr>
    </w:p>
    <w:p w:rsidR="0008157A" w:rsidRPr="00B46D3E" w:rsidRDefault="0008157A" w:rsidP="001E348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Настоящее постановление вступает в силу с 01.01.2023.</w:t>
      </w:r>
    </w:p>
    <w:p w:rsidR="00691317" w:rsidRDefault="00691317" w:rsidP="001E3489">
      <w:pPr>
        <w:widowControl w:val="0"/>
        <w:ind w:firstLine="709"/>
        <w:jc w:val="both"/>
        <w:rPr>
          <w:sz w:val="26"/>
          <w:szCs w:val="26"/>
        </w:rPr>
      </w:pPr>
    </w:p>
    <w:p w:rsidR="00691317" w:rsidRDefault="0008157A" w:rsidP="001E348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91317" w:rsidRPr="00B46D3E">
        <w:rPr>
          <w:sz w:val="26"/>
          <w:szCs w:val="26"/>
        </w:rPr>
        <w:t xml:space="preserve">. </w:t>
      </w:r>
      <w:r w:rsidR="0018161D" w:rsidRPr="0018161D">
        <w:rPr>
          <w:sz w:val="26"/>
          <w:szCs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="0018161D" w:rsidRPr="0018161D">
          <w:rPr>
            <w:color w:val="0563C1"/>
            <w:sz w:val="26"/>
            <w:szCs w:val="26"/>
            <w:u w:val="single"/>
          </w:rPr>
          <w:t>www.admkogalym.ru</w:t>
        </w:r>
      </w:hyperlink>
      <w:r w:rsidR="0018161D">
        <w:rPr>
          <w:sz w:val="26"/>
          <w:szCs w:val="26"/>
        </w:rPr>
        <w:t>)</w:t>
      </w:r>
      <w:r w:rsidR="00691317" w:rsidRPr="00B46D3E">
        <w:rPr>
          <w:sz w:val="26"/>
          <w:szCs w:val="26"/>
        </w:rPr>
        <w:t xml:space="preserve">. </w:t>
      </w:r>
    </w:p>
    <w:p w:rsidR="007622DC" w:rsidRPr="00B46D3E" w:rsidRDefault="007622DC" w:rsidP="001E3489">
      <w:pPr>
        <w:widowControl w:val="0"/>
        <w:ind w:firstLine="709"/>
        <w:jc w:val="both"/>
        <w:rPr>
          <w:sz w:val="26"/>
          <w:szCs w:val="26"/>
        </w:rPr>
      </w:pPr>
    </w:p>
    <w:p w:rsidR="00691317" w:rsidRPr="00B46D3E" w:rsidRDefault="0008157A" w:rsidP="001E348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691317">
        <w:rPr>
          <w:sz w:val="26"/>
          <w:szCs w:val="26"/>
        </w:rPr>
        <w:t>.</w:t>
      </w:r>
      <w:r w:rsidR="00691317" w:rsidRPr="00B46D3E">
        <w:rPr>
          <w:sz w:val="26"/>
          <w:szCs w:val="26"/>
        </w:rPr>
        <w:t xml:space="preserve"> Контроль за выполнением постановления возложить на заместителя главы города Когалыма Т.И.Черных. 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69131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69131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  <w:tr w:rsidR="005D508D" w:rsidTr="001D0927">
        <w:tc>
          <w:tcPr>
            <w:tcW w:w="3001" w:type="dxa"/>
          </w:tcPr>
          <w:p w:rsidR="005D508D" w:rsidRDefault="005D508D" w:rsidP="001D0927">
            <w:pPr>
              <w:rPr>
                <w:sz w:val="26"/>
                <w:szCs w:val="26"/>
              </w:rPr>
            </w:pPr>
          </w:p>
        </w:tc>
        <w:tc>
          <w:tcPr>
            <w:tcW w:w="4053" w:type="dxa"/>
          </w:tcPr>
          <w:p w:rsidR="005D508D" w:rsidRDefault="005D508D" w:rsidP="00F06198">
            <w:pPr>
              <w:pStyle w:val="a6"/>
              <w:jc w:val="center"/>
              <w:rPr>
                <w:noProof/>
                <w:sz w:val="26"/>
                <w:lang w:eastAsia="ru-RU"/>
              </w:rPr>
            </w:pPr>
          </w:p>
        </w:tc>
        <w:tc>
          <w:tcPr>
            <w:tcW w:w="1949" w:type="dxa"/>
          </w:tcPr>
          <w:p w:rsidR="005D508D" w:rsidRDefault="005D508D" w:rsidP="001D0927">
            <w:pPr>
              <w:jc w:val="right"/>
              <w:rPr>
                <w:sz w:val="26"/>
                <w:szCs w:val="26"/>
              </w:rPr>
            </w:pPr>
          </w:p>
        </w:tc>
      </w:tr>
    </w:tbl>
    <w:p w:rsidR="00262B75" w:rsidRPr="005D508D" w:rsidRDefault="00262B75" w:rsidP="005D508D">
      <w:pPr>
        <w:spacing w:after="200" w:line="276" w:lineRule="auto"/>
        <w:rPr>
          <w:bCs/>
          <w:sz w:val="16"/>
          <w:szCs w:val="16"/>
        </w:rPr>
      </w:pPr>
    </w:p>
    <w:sectPr w:rsidR="00262B75" w:rsidRPr="005D508D" w:rsidSect="007A1568">
      <w:pgSz w:w="11907" w:h="16840" w:code="9"/>
      <w:pgMar w:top="1134" w:right="567" w:bottom="851" w:left="2552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92F" w:rsidRDefault="009A392F">
      <w:r>
        <w:separator/>
      </w:r>
    </w:p>
  </w:endnote>
  <w:endnote w:type="continuationSeparator" w:id="0">
    <w:p w:rsidR="009A392F" w:rsidRDefault="009A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92F" w:rsidRDefault="009A392F">
      <w:r>
        <w:separator/>
      </w:r>
    </w:p>
  </w:footnote>
  <w:footnote w:type="continuationSeparator" w:id="0">
    <w:p w:rsidR="009A392F" w:rsidRDefault="009A3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157A"/>
    <w:rsid w:val="00082085"/>
    <w:rsid w:val="00086B7D"/>
    <w:rsid w:val="000A0080"/>
    <w:rsid w:val="000C04F2"/>
    <w:rsid w:val="000F0569"/>
    <w:rsid w:val="00114A68"/>
    <w:rsid w:val="00155FAC"/>
    <w:rsid w:val="00171A84"/>
    <w:rsid w:val="00180D81"/>
    <w:rsid w:val="0018161D"/>
    <w:rsid w:val="001D0391"/>
    <w:rsid w:val="001D0927"/>
    <w:rsid w:val="001E328E"/>
    <w:rsid w:val="001E3489"/>
    <w:rsid w:val="00201088"/>
    <w:rsid w:val="00235D4D"/>
    <w:rsid w:val="00247404"/>
    <w:rsid w:val="00255F9A"/>
    <w:rsid w:val="00262B75"/>
    <w:rsid w:val="00267C1B"/>
    <w:rsid w:val="00267E5A"/>
    <w:rsid w:val="00275750"/>
    <w:rsid w:val="002B10AF"/>
    <w:rsid w:val="002B49A0"/>
    <w:rsid w:val="002D5593"/>
    <w:rsid w:val="002E0A30"/>
    <w:rsid w:val="002F7936"/>
    <w:rsid w:val="00300D9B"/>
    <w:rsid w:val="00307AED"/>
    <w:rsid w:val="00313DAF"/>
    <w:rsid w:val="003447F7"/>
    <w:rsid w:val="0035581E"/>
    <w:rsid w:val="003D023E"/>
    <w:rsid w:val="003F587E"/>
    <w:rsid w:val="004108E4"/>
    <w:rsid w:val="0042074C"/>
    <w:rsid w:val="00424FFA"/>
    <w:rsid w:val="0043438A"/>
    <w:rsid w:val="00464D85"/>
    <w:rsid w:val="004A4C70"/>
    <w:rsid w:val="004C164A"/>
    <w:rsid w:val="004F33B1"/>
    <w:rsid w:val="005359D5"/>
    <w:rsid w:val="00541668"/>
    <w:rsid w:val="005427B4"/>
    <w:rsid w:val="005500E4"/>
    <w:rsid w:val="00564EB7"/>
    <w:rsid w:val="00584D71"/>
    <w:rsid w:val="005B22AA"/>
    <w:rsid w:val="005C0DFB"/>
    <w:rsid w:val="005C0E9E"/>
    <w:rsid w:val="005D508D"/>
    <w:rsid w:val="005E5AAC"/>
    <w:rsid w:val="006015ED"/>
    <w:rsid w:val="00610592"/>
    <w:rsid w:val="00621164"/>
    <w:rsid w:val="00625AA2"/>
    <w:rsid w:val="00635680"/>
    <w:rsid w:val="006732FE"/>
    <w:rsid w:val="0067394E"/>
    <w:rsid w:val="00691317"/>
    <w:rsid w:val="006F7DC1"/>
    <w:rsid w:val="00747B75"/>
    <w:rsid w:val="00751FC2"/>
    <w:rsid w:val="007622DC"/>
    <w:rsid w:val="00777CC8"/>
    <w:rsid w:val="007A1568"/>
    <w:rsid w:val="007B503D"/>
    <w:rsid w:val="007C24AA"/>
    <w:rsid w:val="007D1C62"/>
    <w:rsid w:val="007E28C2"/>
    <w:rsid w:val="007E5B7C"/>
    <w:rsid w:val="007F5689"/>
    <w:rsid w:val="00820045"/>
    <w:rsid w:val="008329FC"/>
    <w:rsid w:val="0086685A"/>
    <w:rsid w:val="00874F39"/>
    <w:rsid w:val="00877CE5"/>
    <w:rsid w:val="008C0B7C"/>
    <w:rsid w:val="008C7E24"/>
    <w:rsid w:val="008D2DB3"/>
    <w:rsid w:val="0092026E"/>
    <w:rsid w:val="00930478"/>
    <w:rsid w:val="0093079C"/>
    <w:rsid w:val="00942BD3"/>
    <w:rsid w:val="00952EC3"/>
    <w:rsid w:val="009719C7"/>
    <w:rsid w:val="0099764F"/>
    <w:rsid w:val="009A392F"/>
    <w:rsid w:val="009C47D2"/>
    <w:rsid w:val="00A5350F"/>
    <w:rsid w:val="00A53771"/>
    <w:rsid w:val="00A564E7"/>
    <w:rsid w:val="00A971FD"/>
    <w:rsid w:val="00B02A81"/>
    <w:rsid w:val="00B22DDA"/>
    <w:rsid w:val="00B25576"/>
    <w:rsid w:val="00B35A3A"/>
    <w:rsid w:val="00B569BA"/>
    <w:rsid w:val="00BB1866"/>
    <w:rsid w:val="00BC37E6"/>
    <w:rsid w:val="00C27247"/>
    <w:rsid w:val="00C6138B"/>
    <w:rsid w:val="00C700C4"/>
    <w:rsid w:val="00C700F3"/>
    <w:rsid w:val="00C82E27"/>
    <w:rsid w:val="00CB2627"/>
    <w:rsid w:val="00CC367F"/>
    <w:rsid w:val="00CC753F"/>
    <w:rsid w:val="00CF6B89"/>
    <w:rsid w:val="00D20F44"/>
    <w:rsid w:val="00D52DB6"/>
    <w:rsid w:val="00D72AD2"/>
    <w:rsid w:val="00D81275"/>
    <w:rsid w:val="00D85422"/>
    <w:rsid w:val="00E331FD"/>
    <w:rsid w:val="00E5098E"/>
    <w:rsid w:val="00E650C2"/>
    <w:rsid w:val="00EB75CB"/>
    <w:rsid w:val="00ED5C7C"/>
    <w:rsid w:val="00ED62A2"/>
    <w:rsid w:val="00EE539C"/>
    <w:rsid w:val="00F06198"/>
    <w:rsid w:val="00F06A1B"/>
    <w:rsid w:val="00F5080D"/>
    <w:rsid w:val="00FA252C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FF0A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9">
    <w:name w:val="Основной текст_"/>
    <w:link w:val="10"/>
    <w:rsid w:val="007E5B7C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9"/>
    <w:rsid w:val="007E5B7C"/>
    <w:pPr>
      <w:widowControl w:val="0"/>
      <w:shd w:val="clear" w:color="auto" w:fill="FFFFFF"/>
      <w:spacing w:line="299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a">
    <w:name w:val="footer"/>
    <w:basedOn w:val="a"/>
    <w:link w:val="ab"/>
    <w:rsid w:val="007E5B7C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ий колонтитул Знак"/>
    <w:basedOn w:val="a0"/>
    <w:link w:val="aa"/>
    <w:rsid w:val="007E5B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7E5B7C"/>
  </w:style>
  <w:style w:type="paragraph" w:customStyle="1" w:styleId="ConsPlusNormal">
    <w:name w:val="ConsPlusNormal"/>
    <w:uiPriority w:val="99"/>
    <w:rsid w:val="006913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313698D5E0FB9E70A18FC60B6A246DE7751D4C61518BF4087EF0B8F3232B0EFCBDBD14D7CCC4F4b7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3CBF"/>
    <w:rsid w:val="000E3CB4"/>
    <w:rsid w:val="000F2F65"/>
    <w:rsid w:val="001F6FED"/>
    <w:rsid w:val="002D4D9E"/>
    <w:rsid w:val="00442918"/>
    <w:rsid w:val="004B28CA"/>
    <w:rsid w:val="007266D3"/>
    <w:rsid w:val="00816A57"/>
    <w:rsid w:val="008817D9"/>
    <w:rsid w:val="008E78F2"/>
    <w:rsid w:val="009257B2"/>
    <w:rsid w:val="00A0283D"/>
    <w:rsid w:val="00A30898"/>
    <w:rsid w:val="00BD5622"/>
    <w:rsid w:val="00BF171D"/>
    <w:rsid w:val="00C2373A"/>
    <w:rsid w:val="00D3435B"/>
    <w:rsid w:val="00DD0367"/>
    <w:rsid w:val="00E3588E"/>
    <w:rsid w:val="00E373E9"/>
    <w:rsid w:val="00E67E01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E1617-9D6C-4864-B1ED-EB0264798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Власова Елена Михайловна</cp:lastModifiedBy>
  <cp:revision>29</cp:revision>
  <cp:lastPrinted>2022-08-10T06:36:00Z</cp:lastPrinted>
  <dcterms:created xsi:type="dcterms:W3CDTF">2022-08-12T03:51:00Z</dcterms:created>
  <dcterms:modified xsi:type="dcterms:W3CDTF">2022-11-01T08:04:00Z</dcterms:modified>
</cp:coreProperties>
</file>