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F768D2" w:rsidRPr="00F768D2" w14:paraId="48C88082" w14:textId="77777777" w:rsidTr="00874F39">
        <w:trPr>
          <w:trHeight w:val="1139"/>
        </w:trPr>
        <w:tc>
          <w:tcPr>
            <w:tcW w:w="3902" w:type="dxa"/>
            <w:shd w:val="clear" w:color="auto" w:fill="auto"/>
          </w:tcPr>
          <w:p w14:paraId="53912890" w14:textId="77777777" w:rsidR="00874F39" w:rsidRPr="00F768D2" w:rsidRDefault="00874F39" w:rsidP="00874F39">
            <w:pPr>
              <w:tabs>
                <w:tab w:val="left" w:pos="180"/>
              </w:tabs>
              <w:jc w:val="center"/>
              <w:rPr>
                <w:b/>
                <w:bCs/>
              </w:rPr>
            </w:pPr>
          </w:p>
        </w:tc>
        <w:tc>
          <w:tcPr>
            <w:tcW w:w="1134" w:type="dxa"/>
            <w:gridSpan w:val="2"/>
          </w:tcPr>
          <w:p w14:paraId="02CE0956" w14:textId="77777777" w:rsidR="00874F39" w:rsidRPr="00F768D2" w:rsidRDefault="00874F39" w:rsidP="00874F39">
            <w:pPr>
              <w:rPr>
                <w:noProof/>
              </w:rPr>
            </w:pPr>
            <w:r w:rsidRPr="00F768D2">
              <w:rPr>
                <w:noProof/>
              </w:rPr>
              <w:drawing>
                <wp:inline distT="0" distB="0" distL="0" distR="0" wp14:anchorId="5FB0D4A1" wp14:editId="1DDA0765">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548E6BC" w14:textId="77777777" w:rsidR="00874F39" w:rsidRPr="00F768D2" w:rsidRDefault="00874F39" w:rsidP="00874F39">
            <w:pPr>
              <w:rPr>
                <w:sz w:val="26"/>
                <w:szCs w:val="26"/>
              </w:rPr>
            </w:pPr>
          </w:p>
        </w:tc>
      </w:tr>
      <w:tr w:rsidR="00F768D2" w:rsidRPr="00F768D2" w14:paraId="497717EB" w14:textId="77777777" w:rsidTr="00874F39">
        <w:trPr>
          <w:trHeight w:val="437"/>
        </w:trPr>
        <w:tc>
          <w:tcPr>
            <w:tcW w:w="9003" w:type="dxa"/>
            <w:gridSpan w:val="4"/>
            <w:shd w:val="clear" w:color="auto" w:fill="auto"/>
          </w:tcPr>
          <w:p w14:paraId="4EF6CD46" w14:textId="77777777" w:rsidR="00874F39" w:rsidRPr="00F768D2" w:rsidRDefault="00874F39" w:rsidP="00874F39">
            <w:pPr>
              <w:ind w:right="2"/>
              <w:jc w:val="center"/>
              <w:rPr>
                <w:b/>
                <w:sz w:val="32"/>
                <w:szCs w:val="32"/>
              </w:rPr>
            </w:pPr>
            <w:r w:rsidRPr="00F768D2">
              <w:rPr>
                <w:b/>
                <w:sz w:val="32"/>
                <w:szCs w:val="32"/>
              </w:rPr>
              <w:t>ПОСТАНОВЛЕНИЕ</w:t>
            </w:r>
          </w:p>
          <w:p w14:paraId="6D2DCC4C" w14:textId="77777777" w:rsidR="00874F39" w:rsidRPr="00F768D2" w:rsidRDefault="00874F39" w:rsidP="00874F39">
            <w:pPr>
              <w:ind w:right="2"/>
              <w:jc w:val="center"/>
              <w:rPr>
                <w:b/>
                <w:sz w:val="32"/>
                <w:szCs w:val="32"/>
              </w:rPr>
            </w:pPr>
            <w:r w:rsidRPr="00F768D2">
              <w:rPr>
                <w:b/>
                <w:sz w:val="32"/>
                <w:szCs w:val="32"/>
              </w:rPr>
              <w:t>АДМИНИСТРАЦИИ ГОРОДА КОГАЛЫМА</w:t>
            </w:r>
          </w:p>
          <w:p w14:paraId="11035F99" w14:textId="77777777" w:rsidR="00874F39" w:rsidRPr="00F768D2" w:rsidRDefault="00874F39" w:rsidP="00874F39">
            <w:pPr>
              <w:jc w:val="center"/>
              <w:rPr>
                <w:sz w:val="26"/>
                <w:szCs w:val="26"/>
              </w:rPr>
            </w:pPr>
            <w:r w:rsidRPr="00F768D2">
              <w:rPr>
                <w:b/>
                <w:sz w:val="28"/>
                <w:szCs w:val="28"/>
              </w:rPr>
              <w:t>Ханты-Мансийского автономного округа - Югры</w:t>
            </w:r>
          </w:p>
        </w:tc>
      </w:tr>
      <w:tr w:rsidR="00F768D2" w:rsidRPr="00F768D2" w14:paraId="4DE56DF0" w14:textId="77777777" w:rsidTr="00874F39">
        <w:trPr>
          <w:trHeight w:val="437"/>
        </w:trPr>
        <w:tc>
          <w:tcPr>
            <w:tcW w:w="4501" w:type="dxa"/>
            <w:gridSpan w:val="2"/>
            <w:shd w:val="clear" w:color="auto" w:fill="auto"/>
          </w:tcPr>
          <w:p w14:paraId="78DD7A12" w14:textId="77777777" w:rsidR="00874F39" w:rsidRPr="001F4E38" w:rsidRDefault="00874F39" w:rsidP="00874F39">
            <w:pPr>
              <w:ind w:right="2"/>
              <w:rPr>
                <w:color w:val="D9D9D9" w:themeColor="background1" w:themeShade="D9"/>
                <w:sz w:val="26"/>
                <w:szCs w:val="26"/>
              </w:rPr>
            </w:pPr>
          </w:p>
          <w:p w14:paraId="63A0ED5D" w14:textId="77777777" w:rsidR="00874F39" w:rsidRPr="001F4E38" w:rsidRDefault="00874F39" w:rsidP="00874F39">
            <w:pPr>
              <w:ind w:right="2"/>
              <w:rPr>
                <w:b/>
                <w:color w:val="D9D9D9" w:themeColor="background1" w:themeShade="D9"/>
                <w:sz w:val="32"/>
                <w:szCs w:val="32"/>
              </w:rPr>
            </w:pPr>
            <w:r w:rsidRPr="001F4E38">
              <w:rPr>
                <w:color w:val="D9D9D9" w:themeColor="background1" w:themeShade="D9"/>
                <w:sz w:val="26"/>
                <w:szCs w:val="26"/>
              </w:rPr>
              <w:t xml:space="preserve">от </w:t>
            </w:r>
            <w:r w:rsidRPr="001F4E38">
              <w:rPr>
                <w:color w:val="D9D9D9" w:themeColor="background1" w:themeShade="D9"/>
                <w:sz w:val="26"/>
                <w:szCs w:val="26"/>
                <w:lang w:val="en-US"/>
              </w:rPr>
              <w:t>[</w:t>
            </w:r>
            <w:r w:rsidRPr="001F4E38">
              <w:rPr>
                <w:color w:val="D9D9D9" w:themeColor="background1" w:themeShade="D9"/>
                <w:sz w:val="26"/>
                <w:szCs w:val="26"/>
              </w:rPr>
              <w:t>Дата документа</w:t>
            </w:r>
            <w:r w:rsidRPr="001F4E38">
              <w:rPr>
                <w:color w:val="D9D9D9" w:themeColor="background1" w:themeShade="D9"/>
                <w:sz w:val="26"/>
                <w:szCs w:val="26"/>
                <w:lang w:val="en-US"/>
              </w:rPr>
              <w:t>]</w:t>
            </w:r>
          </w:p>
        </w:tc>
        <w:tc>
          <w:tcPr>
            <w:tcW w:w="4502" w:type="dxa"/>
            <w:gridSpan w:val="2"/>
            <w:shd w:val="clear" w:color="auto" w:fill="auto"/>
          </w:tcPr>
          <w:p w14:paraId="2FBEE71F" w14:textId="77777777" w:rsidR="00874F39" w:rsidRPr="001F4E38" w:rsidRDefault="00874F39" w:rsidP="00874F39">
            <w:pPr>
              <w:ind w:right="2"/>
              <w:jc w:val="right"/>
              <w:rPr>
                <w:color w:val="D9D9D9" w:themeColor="background1" w:themeShade="D9"/>
                <w:sz w:val="26"/>
                <w:szCs w:val="26"/>
              </w:rPr>
            </w:pPr>
          </w:p>
          <w:p w14:paraId="49B55E09" w14:textId="77777777" w:rsidR="00874F39" w:rsidRPr="001F4E38" w:rsidRDefault="00874F39" w:rsidP="00874F39">
            <w:pPr>
              <w:ind w:right="2"/>
              <w:jc w:val="right"/>
              <w:rPr>
                <w:b/>
                <w:color w:val="D9D9D9" w:themeColor="background1" w:themeShade="D9"/>
                <w:sz w:val="32"/>
                <w:szCs w:val="32"/>
              </w:rPr>
            </w:pPr>
            <w:r w:rsidRPr="001F4E38">
              <w:rPr>
                <w:color w:val="D9D9D9" w:themeColor="background1" w:themeShade="D9"/>
                <w:sz w:val="26"/>
                <w:szCs w:val="26"/>
              </w:rPr>
              <w:t>№ [Номер документа]</w:t>
            </w:r>
          </w:p>
        </w:tc>
      </w:tr>
    </w:tbl>
    <w:p w14:paraId="75B774E3" w14:textId="77777777" w:rsidR="00ED5C7C" w:rsidRPr="00F768D2" w:rsidRDefault="00ED5C7C" w:rsidP="00B22DDA">
      <w:pPr>
        <w:tabs>
          <w:tab w:val="left" w:pos="2030"/>
        </w:tabs>
        <w:rPr>
          <w:sz w:val="26"/>
          <w:szCs w:val="26"/>
        </w:rPr>
      </w:pPr>
    </w:p>
    <w:p w14:paraId="1A0C2D77" w14:textId="77777777" w:rsidR="00ED5C7C" w:rsidRPr="00F768D2" w:rsidRDefault="00ED5C7C" w:rsidP="00B22DDA">
      <w:pPr>
        <w:tabs>
          <w:tab w:val="left" w:pos="2030"/>
        </w:tabs>
        <w:rPr>
          <w:sz w:val="26"/>
          <w:szCs w:val="26"/>
        </w:rPr>
      </w:pPr>
    </w:p>
    <w:p w14:paraId="6038F197" w14:textId="77777777" w:rsidR="00602355" w:rsidRPr="00F768D2" w:rsidRDefault="00602355" w:rsidP="005F739B">
      <w:pPr>
        <w:pStyle w:val="ConsPlusTitle"/>
        <w:widowControl/>
        <w:rPr>
          <w:rFonts w:ascii="Times New Roman" w:hAnsi="Times New Roman" w:cs="Times New Roman"/>
          <w:b w:val="0"/>
          <w:sz w:val="26"/>
          <w:szCs w:val="26"/>
        </w:rPr>
      </w:pPr>
    </w:p>
    <w:p w14:paraId="33B4FDF4" w14:textId="77777777" w:rsidR="00E72C55" w:rsidRPr="0070519B" w:rsidRDefault="00E72C55" w:rsidP="00E72C55">
      <w:pPr>
        <w:pStyle w:val="ConsPlusNormal"/>
        <w:ind w:firstLine="0"/>
        <w:rPr>
          <w:rFonts w:ascii="Times New Roman" w:hAnsi="Times New Roman" w:cs="Times New Roman"/>
          <w:sz w:val="26"/>
          <w:szCs w:val="26"/>
        </w:rPr>
      </w:pPr>
      <w:r w:rsidRPr="0070519B">
        <w:rPr>
          <w:rFonts w:ascii="Times New Roman" w:hAnsi="Times New Roman" w:cs="Times New Roman"/>
          <w:sz w:val="26"/>
          <w:szCs w:val="26"/>
        </w:rPr>
        <w:t xml:space="preserve">О закреплении муниципальных </w:t>
      </w:r>
    </w:p>
    <w:p w14:paraId="417F4FF5" w14:textId="77777777" w:rsidR="00E72C55" w:rsidRPr="0070519B" w:rsidRDefault="00E72C55" w:rsidP="00E72C55">
      <w:pPr>
        <w:pStyle w:val="ConsPlusNormal"/>
        <w:ind w:firstLine="0"/>
        <w:rPr>
          <w:rFonts w:ascii="Times New Roman" w:hAnsi="Times New Roman" w:cs="Times New Roman"/>
          <w:sz w:val="26"/>
          <w:szCs w:val="26"/>
        </w:rPr>
      </w:pPr>
      <w:r w:rsidRPr="0070519B">
        <w:rPr>
          <w:rFonts w:ascii="Times New Roman" w:hAnsi="Times New Roman" w:cs="Times New Roman"/>
          <w:sz w:val="26"/>
          <w:szCs w:val="26"/>
        </w:rPr>
        <w:t xml:space="preserve">образовательных организаций города Когалыма, </w:t>
      </w:r>
    </w:p>
    <w:p w14:paraId="4C2B4D6F" w14:textId="77777777" w:rsidR="00E72C55" w:rsidRPr="0070519B" w:rsidRDefault="00E72C55" w:rsidP="00E72C55">
      <w:pPr>
        <w:pStyle w:val="ConsPlusNormal"/>
        <w:ind w:firstLine="0"/>
        <w:rPr>
          <w:rFonts w:ascii="Times New Roman" w:hAnsi="Times New Roman" w:cs="Times New Roman"/>
          <w:sz w:val="26"/>
          <w:szCs w:val="26"/>
        </w:rPr>
      </w:pPr>
      <w:r w:rsidRPr="0070519B">
        <w:rPr>
          <w:rFonts w:ascii="Times New Roman" w:hAnsi="Times New Roman" w:cs="Times New Roman"/>
          <w:sz w:val="26"/>
          <w:szCs w:val="26"/>
        </w:rPr>
        <w:t xml:space="preserve">реализующих образовательные программы </w:t>
      </w:r>
    </w:p>
    <w:p w14:paraId="34467697" w14:textId="77777777" w:rsidR="00E72C55" w:rsidRPr="0070519B" w:rsidRDefault="00E72C55" w:rsidP="00E72C55">
      <w:pPr>
        <w:pStyle w:val="ConsPlusNormal"/>
        <w:ind w:firstLine="0"/>
        <w:rPr>
          <w:rFonts w:ascii="Times New Roman" w:hAnsi="Times New Roman" w:cs="Times New Roman"/>
          <w:sz w:val="26"/>
          <w:szCs w:val="26"/>
        </w:rPr>
      </w:pPr>
      <w:r w:rsidRPr="0070519B">
        <w:rPr>
          <w:rFonts w:ascii="Times New Roman" w:hAnsi="Times New Roman" w:cs="Times New Roman"/>
          <w:sz w:val="26"/>
          <w:szCs w:val="26"/>
        </w:rPr>
        <w:t xml:space="preserve">дошкольного образования, </w:t>
      </w:r>
    </w:p>
    <w:p w14:paraId="0E403B7A" w14:textId="77777777" w:rsidR="00E72C55" w:rsidRPr="0070519B" w:rsidRDefault="00E72C55" w:rsidP="00E72C55">
      <w:pPr>
        <w:pStyle w:val="ConsPlusNormal"/>
        <w:ind w:firstLine="0"/>
        <w:rPr>
          <w:rFonts w:ascii="Times New Roman" w:hAnsi="Times New Roman" w:cs="Times New Roman"/>
          <w:sz w:val="26"/>
          <w:szCs w:val="26"/>
        </w:rPr>
      </w:pPr>
      <w:r w:rsidRPr="0070519B">
        <w:rPr>
          <w:rFonts w:ascii="Times New Roman" w:hAnsi="Times New Roman" w:cs="Times New Roman"/>
          <w:sz w:val="26"/>
          <w:szCs w:val="26"/>
        </w:rPr>
        <w:t>за территориями города Когалыма</w:t>
      </w:r>
    </w:p>
    <w:p w14:paraId="513668C6" w14:textId="77777777" w:rsidR="00E72C55" w:rsidRPr="0070519B" w:rsidRDefault="00E72C55" w:rsidP="00E72C55">
      <w:pPr>
        <w:pStyle w:val="ConsPlusNormal"/>
        <w:jc w:val="both"/>
        <w:rPr>
          <w:rFonts w:ascii="Times New Roman" w:hAnsi="Times New Roman" w:cs="Times New Roman"/>
          <w:sz w:val="24"/>
          <w:szCs w:val="24"/>
        </w:rPr>
      </w:pPr>
    </w:p>
    <w:p w14:paraId="2F5E4946" w14:textId="77777777" w:rsidR="00E72C55" w:rsidRPr="0070519B" w:rsidRDefault="00E72C55" w:rsidP="00E72C55">
      <w:pPr>
        <w:pStyle w:val="ConsPlusNormal"/>
        <w:jc w:val="both"/>
        <w:rPr>
          <w:rFonts w:ascii="Times New Roman" w:hAnsi="Times New Roman" w:cs="Times New Roman"/>
          <w:sz w:val="26"/>
          <w:szCs w:val="26"/>
        </w:rPr>
      </w:pPr>
      <w:r w:rsidRPr="0070519B">
        <w:rPr>
          <w:rFonts w:ascii="Times New Roman" w:hAnsi="Times New Roman" w:cs="Times New Roman"/>
          <w:sz w:val="26"/>
          <w:szCs w:val="26"/>
        </w:rPr>
        <w:t>В соответствии с Федеральным законом от 06.10.2003 №131-ФЗ «Об общих принципах организации местного самоуправления в Российской Федерации», пунктом 6 части 1 статьи 9, частью 3 статьи 67 Федерального закона от 29.12.2012 №273-ФЗ «Об образовании в Российской Федерации», приказом</w:t>
      </w:r>
      <w:r>
        <w:rPr>
          <w:rFonts w:ascii="Times New Roman" w:hAnsi="Times New Roman" w:cs="Times New Roman"/>
          <w:sz w:val="26"/>
          <w:szCs w:val="26"/>
        </w:rPr>
        <w:t xml:space="preserve"> </w:t>
      </w:r>
      <w:r w:rsidRPr="0070519B">
        <w:rPr>
          <w:rFonts w:ascii="Times New Roman" w:hAnsi="Times New Roman" w:cs="Times New Roman"/>
          <w:sz w:val="26"/>
          <w:szCs w:val="26"/>
        </w:rPr>
        <w:t xml:space="preserve"> Министерства</w:t>
      </w:r>
      <w:r>
        <w:rPr>
          <w:rFonts w:ascii="Times New Roman" w:hAnsi="Times New Roman" w:cs="Times New Roman"/>
          <w:sz w:val="26"/>
          <w:szCs w:val="26"/>
        </w:rPr>
        <w:t xml:space="preserve"> </w:t>
      </w:r>
      <w:r w:rsidRPr="0070519B">
        <w:rPr>
          <w:rFonts w:ascii="Times New Roman" w:hAnsi="Times New Roman" w:cs="Times New Roman"/>
          <w:sz w:val="26"/>
          <w:szCs w:val="26"/>
        </w:rPr>
        <w:t xml:space="preserve"> </w:t>
      </w:r>
      <w:r>
        <w:rPr>
          <w:rFonts w:ascii="Times New Roman" w:hAnsi="Times New Roman" w:cs="Times New Roman"/>
          <w:sz w:val="26"/>
          <w:szCs w:val="26"/>
        </w:rPr>
        <w:t xml:space="preserve">просвещения   </w:t>
      </w:r>
      <w:r w:rsidRPr="0070519B">
        <w:rPr>
          <w:rFonts w:ascii="Times New Roman" w:hAnsi="Times New Roman" w:cs="Times New Roman"/>
          <w:sz w:val="26"/>
          <w:szCs w:val="26"/>
        </w:rPr>
        <w:t>Российской Федерации</w:t>
      </w:r>
      <w:r>
        <w:rPr>
          <w:rFonts w:ascii="Times New Roman" w:hAnsi="Times New Roman" w:cs="Times New Roman"/>
          <w:sz w:val="26"/>
          <w:szCs w:val="26"/>
        </w:rPr>
        <w:t xml:space="preserve"> </w:t>
      </w:r>
      <w:r w:rsidRPr="0070519B">
        <w:rPr>
          <w:rFonts w:ascii="Times New Roman" w:hAnsi="Times New Roman" w:cs="Times New Roman"/>
          <w:sz w:val="26"/>
          <w:szCs w:val="26"/>
        </w:rPr>
        <w:t xml:space="preserve"> от</w:t>
      </w:r>
      <w:r>
        <w:rPr>
          <w:rFonts w:ascii="Times New Roman" w:hAnsi="Times New Roman" w:cs="Times New Roman"/>
          <w:sz w:val="26"/>
          <w:szCs w:val="26"/>
        </w:rPr>
        <w:t xml:space="preserve"> </w:t>
      </w:r>
      <w:r w:rsidRPr="0070519B">
        <w:rPr>
          <w:rFonts w:ascii="Times New Roman" w:hAnsi="Times New Roman" w:cs="Times New Roman"/>
          <w:sz w:val="26"/>
          <w:szCs w:val="26"/>
        </w:rPr>
        <w:t xml:space="preserve"> 15.05.2020 №236 «Об утверждении порядка Приема на обучение по образовательным программам дошкольного образования», в целях соблюдения конституционных прав граждан на получение общедоступного и бесплатного дошкольного образования, обеспечения территориальной доступности образовательных организаций, реализующих образовательные программы дошкольного образования, и осуществления учета детей, подлежащих обучению по образовательным программам дошкольного образования:</w:t>
      </w:r>
    </w:p>
    <w:p w14:paraId="4F2DD7FF" w14:textId="77777777" w:rsidR="00E72C55" w:rsidRPr="0070519B" w:rsidRDefault="00E72C55" w:rsidP="00E72C55">
      <w:pPr>
        <w:pStyle w:val="ConsPlusNormal"/>
        <w:jc w:val="both"/>
        <w:rPr>
          <w:rFonts w:ascii="Times New Roman" w:hAnsi="Times New Roman" w:cs="Times New Roman"/>
          <w:sz w:val="26"/>
          <w:szCs w:val="26"/>
        </w:rPr>
      </w:pPr>
    </w:p>
    <w:p w14:paraId="2CC43C1C" w14:textId="77777777" w:rsidR="00E72C55" w:rsidRPr="0070519B" w:rsidRDefault="00E72C55" w:rsidP="00E72C55">
      <w:pPr>
        <w:pStyle w:val="ConsPlusNormal"/>
        <w:ind w:firstLine="708"/>
        <w:jc w:val="both"/>
        <w:rPr>
          <w:rFonts w:ascii="Times New Roman" w:hAnsi="Times New Roman" w:cs="Times New Roman"/>
          <w:sz w:val="26"/>
          <w:szCs w:val="26"/>
        </w:rPr>
      </w:pPr>
      <w:r w:rsidRPr="0070519B">
        <w:rPr>
          <w:rFonts w:ascii="Times New Roman" w:hAnsi="Times New Roman" w:cs="Times New Roman"/>
          <w:sz w:val="26"/>
          <w:szCs w:val="26"/>
        </w:rPr>
        <w:t xml:space="preserve">1. Закрепить муниципальные образовательные организации города Когалыма, реализующие образовательные программы дошкольного образования, за территориями города Когалыма согласно </w:t>
      </w:r>
      <w:proofErr w:type="gramStart"/>
      <w:r w:rsidRPr="0070519B">
        <w:rPr>
          <w:rFonts w:ascii="Times New Roman" w:hAnsi="Times New Roman" w:cs="Times New Roman"/>
          <w:sz w:val="26"/>
          <w:szCs w:val="26"/>
        </w:rPr>
        <w:t>приложению</w:t>
      </w:r>
      <w:proofErr w:type="gramEnd"/>
      <w:r w:rsidRPr="0070519B">
        <w:rPr>
          <w:rFonts w:ascii="Times New Roman" w:hAnsi="Times New Roman" w:cs="Times New Roman"/>
          <w:sz w:val="26"/>
          <w:szCs w:val="26"/>
        </w:rPr>
        <w:t xml:space="preserve"> к настоящему постановлению.</w:t>
      </w:r>
    </w:p>
    <w:p w14:paraId="7F42DC47" w14:textId="77777777" w:rsidR="00E72C55" w:rsidRPr="0070519B" w:rsidRDefault="00E72C55" w:rsidP="00E72C55">
      <w:pPr>
        <w:ind w:firstLine="709"/>
        <w:jc w:val="both"/>
      </w:pPr>
    </w:p>
    <w:p w14:paraId="43099564" w14:textId="77777777" w:rsidR="00E72C55" w:rsidRPr="0070519B" w:rsidRDefault="00E72C55" w:rsidP="00E72C55">
      <w:pPr>
        <w:ind w:firstLine="709"/>
        <w:jc w:val="both"/>
        <w:rPr>
          <w:sz w:val="26"/>
          <w:szCs w:val="26"/>
        </w:rPr>
      </w:pPr>
      <w:r w:rsidRPr="0070519B">
        <w:rPr>
          <w:rFonts w:cs="Calibri"/>
          <w:sz w:val="26"/>
          <w:szCs w:val="26"/>
        </w:rPr>
        <w:t>2.</w:t>
      </w:r>
      <w:r w:rsidRPr="0070519B">
        <w:rPr>
          <w:sz w:val="26"/>
          <w:szCs w:val="26"/>
        </w:rPr>
        <w:t xml:space="preserve"> Муниципальным образовательным организациям города Когалыма, реализующих образовательные программы дошкольного образования: </w:t>
      </w:r>
    </w:p>
    <w:p w14:paraId="61B4F212" w14:textId="77777777" w:rsidR="00E72C55" w:rsidRPr="0070519B" w:rsidRDefault="00E72C55" w:rsidP="00E72C55">
      <w:pPr>
        <w:ind w:firstLine="709"/>
        <w:jc w:val="both"/>
        <w:rPr>
          <w:sz w:val="26"/>
          <w:szCs w:val="26"/>
        </w:rPr>
      </w:pPr>
      <w:r w:rsidRPr="0070519B">
        <w:rPr>
          <w:sz w:val="26"/>
          <w:szCs w:val="26"/>
        </w:rPr>
        <w:t>2.1. обеспечить приём детей дошкольного возраста, получивших направление для зачисления в образовательную организацию, проживающих на территории, за которой закреплена муниципальная образовательная организация города Когалыма, реализующая образовательные программы дошкольного образования;</w:t>
      </w:r>
    </w:p>
    <w:p w14:paraId="75B78716" w14:textId="77777777" w:rsidR="00E72C55" w:rsidRPr="00540712" w:rsidRDefault="00E72C55" w:rsidP="00E72C55">
      <w:pPr>
        <w:ind w:firstLine="709"/>
        <w:jc w:val="both"/>
        <w:rPr>
          <w:sz w:val="26"/>
          <w:szCs w:val="26"/>
        </w:rPr>
      </w:pPr>
      <w:r w:rsidRPr="0070519B">
        <w:rPr>
          <w:sz w:val="26"/>
          <w:szCs w:val="26"/>
        </w:rPr>
        <w:t xml:space="preserve">2.2. </w:t>
      </w:r>
      <w:r w:rsidRPr="00540712">
        <w:rPr>
          <w:sz w:val="26"/>
          <w:szCs w:val="26"/>
        </w:rPr>
        <w:t>осуществлять учёт детей, подлежащих обучению по образовательным программам общего образования, проживающих на территории, за которой закреплена муниципальная образовательная организация города Когалыма, реализующая образовательные программы дошкольного образования.</w:t>
      </w:r>
    </w:p>
    <w:p w14:paraId="1CC63C13" w14:textId="77777777" w:rsidR="00E72C55" w:rsidRPr="00540712" w:rsidRDefault="00E72C55" w:rsidP="00E72C55">
      <w:pPr>
        <w:ind w:firstLine="709"/>
        <w:jc w:val="both"/>
        <w:rPr>
          <w:sz w:val="26"/>
          <w:szCs w:val="26"/>
        </w:rPr>
      </w:pPr>
    </w:p>
    <w:p w14:paraId="7BFB59B9" w14:textId="3BA99F93" w:rsidR="00E72C55" w:rsidRPr="00540712" w:rsidRDefault="00E72C55" w:rsidP="00E72C55">
      <w:pPr>
        <w:ind w:firstLine="709"/>
        <w:jc w:val="both"/>
        <w:rPr>
          <w:sz w:val="26"/>
          <w:szCs w:val="26"/>
        </w:rPr>
      </w:pPr>
      <w:r w:rsidRPr="00540712">
        <w:rPr>
          <w:sz w:val="26"/>
          <w:szCs w:val="26"/>
        </w:rPr>
        <w:t xml:space="preserve">3. Постановление Администрации города Когалыма от </w:t>
      </w:r>
      <w:r w:rsidR="009A4F18" w:rsidRPr="00540712">
        <w:rPr>
          <w:sz w:val="26"/>
          <w:szCs w:val="26"/>
        </w:rPr>
        <w:t>04</w:t>
      </w:r>
      <w:r w:rsidRPr="00540712">
        <w:rPr>
          <w:sz w:val="26"/>
          <w:szCs w:val="26"/>
        </w:rPr>
        <w:t>.02.202</w:t>
      </w:r>
      <w:r w:rsidR="009A4F18" w:rsidRPr="00540712">
        <w:rPr>
          <w:sz w:val="26"/>
          <w:szCs w:val="26"/>
        </w:rPr>
        <w:t>2</w:t>
      </w:r>
      <w:r w:rsidRPr="00540712">
        <w:rPr>
          <w:sz w:val="26"/>
          <w:szCs w:val="26"/>
        </w:rPr>
        <w:t xml:space="preserve"> №2</w:t>
      </w:r>
      <w:r w:rsidR="009A4F18" w:rsidRPr="00540712">
        <w:rPr>
          <w:sz w:val="26"/>
          <w:szCs w:val="26"/>
        </w:rPr>
        <w:t>82</w:t>
      </w:r>
      <w:r w:rsidRPr="00540712">
        <w:rPr>
          <w:sz w:val="26"/>
          <w:szCs w:val="26"/>
        </w:rPr>
        <w:t xml:space="preserve"> «О закреплении муниципальных образовательных организаций города </w:t>
      </w:r>
      <w:r w:rsidRPr="00540712">
        <w:rPr>
          <w:sz w:val="26"/>
          <w:szCs w:val="26"/>
        </w:rPr>
        <w:lastRenderedPageBreak/>
        <w:t>Когалыма, реализующих образовательные программы дошкольного образования, за территориями города Когалыма» признать утратившим силу.</w:t>
      </w:r>
    </w:p>
    <w:p w14:paraId="74AE1094" w14:textId="77777777" w:rsidR="00E72C55" w:rsidRPr="00540712" w:rsidRDefault="00E72C55" w:rsidP="00E72C55">
      <w:pPr>
        <w:pStyle w:val="a7"/>
        <w:spacing w:line="240" w:lineRule="auto"/>
        <w:ind w:left="0" w:firstLine="709"/>
        <w:rPr>
          <w:rFonts w:ascii="Times New Roman" w:hAnsi="Times New Roman"/>
          <w:sz w:val="26"/>
          <w:szCs w:val="26"/>
        </w:rPr>
      </w:pPr>
    </w:p>
    <w:p w14:paraId="54BF0011" w14:textId="77777777" w:rsidR="00E72C55" w:rsidRPr="0070519B" w:rsidRDefault="00E72C55" w:rsidP="00E72C55">
      <w:pPr>
        <w:pStyle w:val="a7"/>
        <w:spacing w:line="240" w:lineRule="auto"/>
        <w:ind w:left="0" w:firstLine="709"/>
        <w:rPr>
          <w:rFonts w:ascii="Times New Roman" w:hAnsi="Times New Roman"/>
          <w:sz w:val="26"/>
          <w:szCs w:val="26"/>
        </w:rPr>
      </w:pPr>
      <w:r w:rsidRPr="0070519B">
        <w:rPr>
          <w:rFonts w:ascii="Times New Roman" w:hAnsi="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w:t>
      </w:r>
      <w:r w:rsidRPr="0070519B">
        <w:rPr>
          <w:sz w:val="26"/>
          <w:szCs w:val="26"/>
        </w:rPr>
        <w:t xml:space="preserve"> </w:t>
      </w:r>
      <w:r w:rsidRPr="0070519B">
        <w:rPr>
          <w:rFonts w:ascii="Times New Roman" w:hAnsi="Times New Roman"/>
          <w:sz w:val="26"/>
          <w:szCs w:val="26"/>
        </w:rPr>
        <w:t xml:space="preserve">сети «Интернет» </w:t>
      </w:r>
      <w:r w:rsidRPr="00540712">
        <w:rPr>
          <w:rFonts w:ascii="Times New Roman" w:hAnsi="Times New Roman"/>
          <w:sz w:val="26"/>
          <w:szCs w:val="26"/>
        </w:rPr>
        <w:t>(</w:t>
      </w:r>
      <w:hyperlink r:id="rId7" w:history="1">
        <w:r w:rsidRPr="00540712">
          <w:rPr>
            <w:rStyle w:val="a9"/>
            <w:rFonts w:ascii="Times New Roman" w:hAnsi="Times New Roman"/>
            <w:color w:val="auto"/>
            <w:sz w:val="26"/>
            <w:szCs w:val="26"/>
            <w:u w:val="none"/>
          </w:rPr>
          <w:t>www.admkogalym.ru</w:t>
        </w:r>
      </w:hyperlink>
      <w:r w:rsidRPr="00540712">
        <w:rPr>
          <w:rFonts w:ascii="Times New Roman" w:hAnsi="Times New Roman"/>
          <w:sz w:val="26"/>
          <w:szCs w:val="26"/>
        </w:rPr>
        <w:t>).</w:t>
      </w:r>
    </w:p>
    <w:p w14:paraId="3E726138" w14:textId="77777777" w:rsidR="00E72C55" w:rsidRPr="0070519B" w:rsidRDefault="00E72C55" w:rsidP="00E72C55">
      <w:pPr>
        <w:pStyle w:val="a7"/>
        <w:spacing w:line="240" w:lineRule="auto"/>
        <w:ind w:left="0" w:firstLine="709"/>
        <w:rPr>
          <w:rFonts w:ascii="Times New Roman" w:hAnsi="Times New Roman"/>
          <w:sz w:val="26"/>
          <w:szCs w:val="26"/>
        </w:rPr>
      </w:pPr>
    </w:p>
    <w:p w14:paraId="45088167" w14:textId="77777777" w:rsidR="00E72C55" w:rsidRPr="0070519B" w:rsidRDefault="00E72C55" w:rsidP="00E72C55">
      <w:pPr>
        <w:ind w:firstLine="709"/>
        <w:jc w:val="both"/>
        <w:rPr>
          <w:sz w:val="26"/>
          <w:szCs w:val="26"/>
        </w:rPr>
      </w:pPr>
      <w:r w:rsidRPr="0070519B">
        <w:rPr>
          <w:sz w:val="26"/>
          <w:szCs w:val="26"/>
        </w:rPr>
        <w:t xml:space="preserve">5. Контроль за выполнением постановления возложить на заместителя главы города Когалыма </w:t>
      </w:r>
      <w:proofErr w:type="spellStart"/>
      <w:r w:rsidRPr="0070519B">
        <w:rPr>
          <w:sz w:val="26"/>
          <w:szCs w:val="26"/>
        </w:rPr>
        <w:t>Л.А.Юрьеву</w:t>
      </w:r>
      <w:proofErr w:type="spellEnd"/>
      <w:r w:rsidRPr="0070519B">
        <w:rPr>
          <w:sz w:val="26"/>
          <w:szCs w:val="26"/>
        </w:rPr>
        <w:t>.</w:t>
      </w:r>
    </w:p>
    <w:p w14:paraId="51E800A5" w14:textId="77777777" w:rsidR="00ED5C7C" w:rsidRPr="00F768D2" w:rsidRDefault="00ED5C7C" w:rsidP="00ED5C7C">
      <w:pPr>
        <w:ind w:firstLine="709"/>
        <w:jc w:val="both"/>
        <w:rPr>
          <w:sz w:val="26"/>
          <w:szCs w:val="26"/>
        </w:rPr>
      </w:pPr>
    </w:p>
    <w:p w14:paraId="4C6DA29E" w14:textId="77777777" w:rsidR="001D0927" w:rsidRPr="00F768D2" w:rsidRDefault="001D0927" w:rsidP="00ED5C7C">
      <w:pPr>
        <w:ind w:firstLine="709"/>
        <w:jc w:val="both"/>
        <w:rPr>
          <w:sz w:val="26"/>
          <w:szCs w:val="26"/>
        </w:rPr>
      </w:pPr>
    </w:p>
    <w:p w14:paraId="250457B9" w14:textId="77777777" w:rsidR="001D0927" w:rsidRPr="00F768D2" w:rsidRDefault="001D0927"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RPr="00F768D2" w14:paraId="573259B2"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32A62342" w14:textId="77777777" w:rsidR="001D0927" w:rsidRPr="00F768D2" w:rsidRDefault="009C048A" w:rsidP="001D0927">
                <w:pPr>
                  <w:rPr>
                    <w:sz w:val="28"/>
                    <w:szCs w:val="28"/>
                  </w:rPr>
                </w:pPr>
                <w:r w:rsidRPr="00F768D2">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F768D2" w:rsidRPr="00F768D2" w14:paraId="41529716" w14:textId="77777777" w:rsidTr="001D0927">
              <w:tc>
                <w:tcPr>
                  <w:tcW w:w="3822" w:type="dxa"/>
                </w:tcPr>
                <w:p w14:paraId="2AA366A8" w14:textId="77777777" w:rsidR="001D0927" w:rsidRPr="001F4E38" w:rsidRDefault="00F06198" w:rsidP="00F06198">
                  <w:pPr>
                    <w:pStyle w:val="a6"/>
                    <w:jc w:val="center"/>
                    <w:rPr>
                      <w:b/>
                      <w:color w:val="D9D9D9" w:themeColor="background1" w:themeShade="D9"/>
                      <w:sz w:val="20"/>
                    </w:rPr>
                  </w:pPr>
                  <w:r w:rsidRPr="001F4E38">
                    <w:rPr>
                      <w:noProof/>
                      <w:color w:val="D9D9D9" w:themeColor="background1" w:themeShade="D9"/>
                      <w:sz w:val="26"/>
                      <w:lang w:eastAsia="ru-RU"/>
                    </w:rPr>
                    <w:drawing>
                      <wp:anchor distT="36830" distB="36830" distL="6400800" distR="6400800" simplePos="0" relativeHeight="251658240" behindDoc="0" locked="0" layoutInCell="1" allowOverlap="1" wp14:anchorId="35CA9BD2" wp14:editId="38C89358">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1F4E38">
                    <w:rPr>
                      <w:b/>
                      <w:color w:val="D9D9D9" w:themeColor="background1" w:themeShade="D9"/>
                      <w:sz w:val="20"/>
                    </w:rPr>
                    <w:t>ДОКУМЕНТ ПОДПИСАН</w:t>
                  </w:r>
                </w:p>
                <w:p w14:paraId="59A6000A" w14:textId="77777777" w:rsidR="001D0927" w:rsidRPr="001F4E38" w:rsidRDefault="001D0927" w:rsidP="00F06198">
                  <w:pPr>
                    <w:pStyle w:val="a6"/>
                    <w:jc w:val="center"/>
                    <w:rPr>
                      <w:b/>
                      <w:color w:val="D9D9D9" w:themeColor="background1" w:themeShade="D9"/>
                      <w:sz w:val="20"/>
                    </w:rPr>
                  </w:pPr>
                  <w:r w:rsidRPr="001F4E38">
                    <w:rPr>
                      <w:b/>
                      <w:color w:val="D9D9D9" w:themeColor="background1" w:themeShade="D9"/>
                      <w:sz w:val="20"/>
                    </w:rPr>
                    <w:t>ЭЛЕКТРОННОЙ ПОДПИСЬЮ</w:t>
                  </w:r>
                </w:p>
                <w:p w14:paraId="505C64A3" w14:textId="77777777" w:rsidR="001D0927" w:rsidRPr="001F4E38" w:rsidRDefault="001D0927" w:rsidP="00F06198">
                  <w:pPr>
                    <w:autoSpaceDE w:val="0"/>
                    <w:autoSpaceDN w:val="0"/>
                    <w:adjustRightInd w:val="0"/>
                    <w:jc w:val="center"/>
                    <w:rPr>
                      <w:color w:val="D9D9D9" w:themeColor="background1" w:themeShade="D9"/>
                      <w:sz w:val="8"/>
                      <w:szCs w:val="8"/>
                    </w:rPr>
                  </w:pPr>
                </w:p>
                <w:p w14:paraId="038D955D" w14:textId="77777777" w:rsidR="001D0927" w:rsidRPr="001F4E38" w:rsidRDefault="001D0927" w:rsidP="00F06198">
                  <w:pPr>
                    <w:autoSpaceDE w:val="0"/>
                    <w:autoSpaceDN w:val="0"/>
                    <w:adjustRightInd w:val="0"/>
                    <w:jc w:val="center"/>
                    <w:rPr>
                      <w:color w:val="D9D9D9" w:themeColor="background1" w:themeShade="D9"/>
                      <w:sz w:val="18"/>
                      <w:szCs w:val="18"/>
                    </w:rPr>
                  </w:pPr>
                  <w:proofErr w:type="gramStart"/>
                  <w:r w:rsidRPr="001F4E38">
                    <w:rPr>
                      <w:color w:val="D9D9D9" w:themeColor="background1" w:themeShade="D9"/>
                      <w:sz w:val="18"/>
                      <w:szCs w:val="18"/>
                    </w:rPr>
                    <w:t>Сертификат  [</w:t>
                  </w:r>
                  <w:proofErr w:type="gramEnd"/>
                  <w:r w:rsidRPr="001F4E38">
                    <w:rPr>
                      <w:color w:val="D9D9D9" w:themeColor="background1" w:themeShade="D9"/>
                      <w:sz w:val="18"/>
                      <w:szCs w:val="18"/>
                    </w:rPr>
                    <w:t>Номер сертификата 1]</w:t>
                  </w:r>
                </w:p>
                <w:p w14:paraId="69A7C396" w14:textId="77777777" w:rsidR="001D0927" w:rsidRPr="001F4E38" w:rsidRDefault="001D0927" w:rsidP="00F06198">
                  <w:pPr>
                    <w:autoSpaceDE w:val="0"/>
                    <w:autoSpaceDN w:val="0"/>
                    <w:adjustRightInd w:val="0"/>
                    <w:jc w:val="center"/>
                    <w:rPr>
                      <w:color w:val="D9D9D9" w:themeColor="background1" w:themeShade="D9"/>
                      <w:sz w:val="18"/>
                      <w:szCs w:val="18"/>
                    </w:rPr>
                  </w:pPr>
                  <w:r w:rsidRPr="001F4E38">
                    <w:rPr>
                      <w:color w:val="D9D9D9" w:themeColor="background1" w:themeShade="D9"/>
                      <w:sz w:val="18"/>
                      <w:szCs w:val="18"/>
                    </w:rPr>
                    <w:t>Владелец [Владелец сертификата 1]</w:t>
                  </w:r>
                </w:p>
                <w:p w14:paraId="6407312C" w14:textId="77777777" w:rsidR="001D0927" w:rsidRPr="001F4E38" w:rsidRDefault="001D0927" w:rsidP="00F06198">
                  <w:pPr>
                    <w:pStyle w:val="a6"/>
                    <w:jc w:val="center"/>
                    <w:rPr>
                      <w:color w:val="D9D9D9" w:themeColor="background1" w:themeShade="D9"/>
                      <w:sz w:val="18"/>
                      <w:szCs w:val="18"/>
                    </w:rPr>
                  </w:pPr>
                  <w:r w:rsidRPr="001F4E38">
                    <w:rPr>
                      <w:color w:val="D9D9D9" w:themeColor="background1" w:themeShade="D9"/>
                      <w:sz w:val="18"/>
                      <w:szCs w:val="18"/>
                    </w:rPr>
                    <w:t>Действителен с [</w:t>
                  </w:r>
                  <w:proofErr w:type="spellStart"/>
                  <w:r w:rsidRPr="001F4E38">
                    <w:rPr>
                      <w:color w:val="D9D9D9" w:themeColor="background1" w:themeShade="D9"/>
                      <w:sz w:val="18"/>
                      <w:szCs w:val="18"/>
                    </w:rPr>
                    <w:t>ДатаС</w:t>
                  </w:r>
                  <w:proofErr w:type="spellEnd"/>
                  <w:r w:rsidRPr="001F4E38">
                    <w:rPr>
                      <w:color w:val="D9D9D9" w:themeColor="background1" w:themeShade="D9"/>
                      <w:sz w:val="18"/>
                      <w:szCs w:val="18"/>
                    </w:rPr>
                    <w:t xml:space="preserve"> 1] по [</w:t>
                  </w:r>
                  <w:proofErr w:type="spellStart"/>
                  <w:r w:rsidRPr="001F4E38">
                    <w:rPr>
                      <w:color w:val="D9D9D9" w:themeColor="background1" w:themeShade="D9"/>
                      <w:sz w:val="18"/>
                      <w:szCs w:val="18"/>
                    </w:rPr>
                    <w:t>ДатаПо</w:t>
                  </w:r>
                  <w:proofErr w:type="spellEnd"/>
                  <w:r w:rsidRPr="001F4E38">
                    <w:rPr>
                      <w:color w:val="D9D9D9" w:themeColor="background1" w:themeShade="D9"/>
                      <w:sz w:val="18"/>
                      <w:szCs w:val="18"/>
                    </w:rPr>
                    <w:t xml:space="preserve"> 1]</w:t>
                  </w:r>
                </w:p>
                <w:p w14:paraId="02F66378" w14:textId="77777777" w:rsidR="001D0927" w:rsidRPr="001F4E38" w:rsidRDefault="001D0927" w:rsidP="001D0927">
                  <w:pPr>
                    <w:jc w:val="both"/>
                    <w:rPr>
                      <w:color w:val="D9D9D9" w:themeColor="background1" w:themeShade="D9"/>
                      <w:sz w:val="26"/>
                      <w:szCs w:val="26"/>
                    </w:rPr>
                  </w:pPr>
                </w:p>
              </w:tc>
            </w:tr>
          </w:tbl>
          <w:p w14:paraId="187AEC15" w14:textId="77777777" w:rsidR="001D0927" w:rsidRPr="00F768D2"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14:paraId="3EBF97E1" w14:textId="77777777" w:rsidR="001D0927" w:rsidRPr="00F768D2" w:rsidRDefault="00182AB1" w:rsidP="001D0927">
                <w:pPr>
                  <w:jc w:val="right"/>
                  <w:rPr>
                    <w:sz w:val="28"/>
                    <w:szCs w:val="28"/>
                  </w:rPr>
                </w:pPr>
                <w:r w:rsidRPr="00F768D2">
                  <w:rPr>
                    <w:sz w:val="26"/>
                    <w:szCs w:val="26"/>
                  </w:rPr>
                  <w:t>Н.Н.Пальчиков</w:t>
                </w:r>
              </w:p>
            </w:sdtContent>
          </w:sdt>
        </w:tc>
      </w:tr>
    </w:tbl>
    <w:p w14:paraId="41A7DC07" w14:textId="77777777" w:rsidR="00C700C4" w:rsidRDefault="00C700C4">
      <w:pPr>
        <w:spacing w:after="200" w:line="276" w:lineRule="auto"/>
        <w:rPr>
          <w:sz w:val="26"/>
          <w:szCs w:val="26"/>
        </w:rPr>
      </w:pPr>
    </w:p>
    <w:p w14:paraId="498B404D" w14:textId="77777777" w:rsidR="00E72C55" w:rsidRDefault="00E72C55">
      <w:pPr>
        <w:spacing w:after="200" w:line="276" w:lineRule="auto"/>
        <w:rPr>
          <w:sz w:val="26"/>
          <w:szCs w:val="26"/>
        </w:rPr>
      </w:pPr>
    </w:p>
    <w:p w14:paraId="7E2EA036" w14:textId="77777777" w:rsidR="00E72C55" w:rsidRDefault="00E72C55">
      <w:pPr>
        <w:spacing w:after="200" w:line="276" w:lineRule="auto"/>
        <w:rPr>
          <w:sz w:val="26"/>
          <w:szCs w:val="26"/>
        </w:rPr>
      </w:pPr>
    </w:p>
    <w:p w14:paraId="5DC53A71" w14:textId="77777777" w:rsidR="00E72C55" w:rsidRDefault="00E72C55">
      <w:pPr>
        <w:spacing w:after="200" w:line="276" w:lineRule="auto"/>
        <w:rPr>
          <w:sz w:val="26"/>
          <w:szCs w:val="26"/>
        </w:rPr>
      </w:pPr>
    </w:p>
    <w:p w14:paraId="725FE095" w14:textId="77777777" w:rsidR="00E72C55" w:rsidRDefault="00E72C55">
      <w:pPr>
        <w:spacing w:after="200" w:line="276" w:lineRule="auto"/>
        <w:rPr>
          <w:sz w:val="26"/>
          <w:szCs w:val="26"/>
        </w:rPr>
      </w:pPr>
    </w:p>
    <w:p w14:paraId="6337A4AB" w14:textId="77777777" w:rsidR="00E72C55" w:rsidRDefault="00E72C55">
      <w:pPr>
        <w:spacing w:after="200" w:line="276" w:lineRule="auto"/>
        <w:rPr>
          <w:sz w:val="26"/>
          <w:szCs w:val="26"/>
        </w:rPr>
      </w:pPr>
    </w:p>
    <w:p w14:paraId="68B52DBA" w14:textId="77777777" w:rsidR="00E72C55" w:rsidRDefault="00E72C55">
      <w:pPr>
        <w:spacing w:after="200" w:line="276" w:lineRule="auto"/>
        <w:rPr>
          <w:sz w:val="26"/>
          <w:szCs w:val="26"/>
        </w:rPr>
      </w:pPr>
    </w:p>
    <w:p w14:paraId="09A83135" w14:textId="77777777" w:rsidR="00E72C55" w:rsidRDefault="00E72C55">
      <w:pPr>
        <w:spacing w:after="200" w:line="276" w:lineRule="auto"/>
        <w:rPr>
          <w:sz w:val="26"/>
          <w:szCs w:val="26"/>
        </w:rPr>
      </w:pPr>
    </w:p>
    <w:p w14:paraId="147482AB" w14:textId="77777777" w:rsidR="00E72C55" w:rsidRDefault="00E72C55">
      <w:pPr>
        <w:spacing w:after="200" w:line="276" w:lineRule="auto"/>
        <w:rPr>
          <w:sz w:val="26"/>
          <w:szCs w:val="26"/>
        </w:rPr>
      </w:pPr>
    </w:p>
    <w:p w14:paraId="54C58760" w14:textId="77777777" w:rsidR="00E72C55" w:rsidRDefault="00E72C55">
      <w:pPr>
        <w:spacing w:after="200" w:line="276" w:lineRule="auto"/>
        <w:rPr>
          <w:sz w:val="26"/>
          <w:szCs w:val="26"/>
        </w:rPr>
      </w:pPr>
    </w:p>
    <w:p w14:paraId="38E762FD" w14:textId="77777777" w:rsidR="00E72C55" w:rsidRDefault="00E72C55">
      <w:pPr>
        <w:spacing w:after="200" w:line="276" w:lineRule="auto"/>
        <w:rPr>
          <w:sz w:val="26"/>
          <w:szCs w:val="26"/>
        </w:rPr>
      </w:pPr>
    </w:p>
    <w:p w14:paraId="1FCD5A14" w14:textId="77777777" w:rsidR="00E72C55" w:rsidRDefault="00E72C55">
      <w:pPr>
        <w:spacing w:after="200" w:line="276" w:lineRule="auto"/>
        <w:rPr>
          <w:sz w:val="26"/>
          <w:szCs w:val="26"/>
        </w:rPr>
      </w:pPr>
    </w:p>
    <w:p w14:paraId="240586C3" w14:textId="77777777" w:rsidR="00E72C55" w:rsidRDefault="00E72C55">
      <w:pPr>
        <w:spacing w:after="200" w:line="276" w:lineRule="auto"/>
        <w:rPr>
          <w:sz w:val="26"/>
          <w:szCs w:val="26"/>
        </w:rPr>
      </w:pPr>
    </w:p>
    <w:p w14:paraId="030FA3FC" w14:textId="77777777" w:rsidR="00E72C55" w:rsidRDefault="00E72C55">
      <w:pPr>
        <w:spacing w:after="200" w:line="276" w:lineRule="auto"/>
        <w:rPr>
          <w:sz w:val="26"/>
          <w:szCs w:val="26"/>
        </w:rPr>
      </w:pPr>
    </w:p>
    <w:p w14:paraId="0A12B66B" w14:textId="77777777" w:rsidR="00E72C55" w:rsidRDefault="00E72C55">
      <w:pPr>
        <w:spacing w:after="200" w:line="276" w:lineRule="auto"/>
        <w:rPr>
          <w:sz w:val="26"/>
          <w:szCs w:val="26"/>
        </w:rPr>
      </w:pPr>
    </w:p>
    <w:p w14:paraId="0AECDF5F" w14:textId="77777777" w:rsidR="00E72C55" w:rsidRDefault="00E72C55">
      <w:pPr>
        <w:spacing w:after="200" w:line="276" w:lineRule="auto"/>
        <w:rPr>
          <w:sz w:val="26"/>
          <w:szCs w:val="26"/>
        </w:rPr>
      </w:pPr>
    </w:p>
    <w:p w14:paraId="3C420855" w14:textId="77777777" w:rsidR="00E72C55" w:rsidRDefault="00E72C55">
      <w:pPr>
        <w:spacing w:after="200" w:line="276" w:lineRule="auto"/>
        <w:rPr>
          <w:sz w:val="26"/>
          <w:szCs w:val="26"/>
        </w:rPr>
      </w:pP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E72C55" w:rsidRPr="00082085" w14:paraId="44BE547F" w14:textId="77777777" w:rsidTr="00CC544A">
        <w:tc>
          <w:tcPr>
            <w:tcW w:w="4098" w:type="dxa"/>
          </w:tcPr>
          <w:p w14:paraId="0BE88472" w14:textId="77777777" w:rsidR="00E72C55" w:rsidRPr="00082085" w:rsidRDefault="00E72C55" w:rsidP="00CC544A">
            <w:pPr>
              <w:rPr>
                <w:sz w:val="26"/>
                <w:szCs w:val="26"/>
                <w:lang w:eastAsia="en-US"/>
              </w:rPr>
            </w:pPr>
          </w:p>
        </w:tc>
        <w:tc>
          <w:tcPr>
            <w:tcW w:w="4941" w:type="dxa"/>
            <w:gridSpan w:val="2"/>
          </w:tcPr>
          <w:p w14:paraId="722DD1CB" w14:textId="77777777" w:rsidR="00E72C55" w:rsidRPr="00082085" w:rsidRDefault="00E72C55" w:rsidP="00CC544A">
            <w:pPr>
              <w:rPr>
                <w:sz w:val="26"/>
                <w:szCs w:val="26"/>
                <w:lang w:eastAsia="en-US"/>
              </w:rPr>
            </w:pPr>
            <w:r w:rsidRPr="00082085">
              <w:rPr>
                <w:sz w:val="26"/>
                <w:szCs w:val="26"/>
                <w:lang w:eastAsia="en-US"/>
              </w:rPr>
              <w:t xml:space="preserve">Приложение </w:t>
            </w:r>
          </w:p>
          <w:p w14:paraId="62D6446B" w14:textId="77777777" w:rsidR="00E72C55" w:rsidRPr="00082085" w:rsidRDefault="00E72C55" w:rsidP="00CC544A">
            <w:pPr>
              <w:rPr>
                <w:sz w:val="26"/>
                <w:szCs w:val="26"/>
                <w:lang w:eastAsia="en-US"/>
              </w:rPr>
            </w:pPr>
            <w:r w:rsidRPr="00082085">
              <w:rPr>
                <w:sz w:val="26"/>
                <w:szCs w:val="26"/>
                <w:lang w:eastAsia="en-US"/>
              </w:rPr>
              <w:t>к постановлению Администрации</w:t>
            </w:r>
          </w:p>
          <w:p w14:paraId="510B9775" w14:textId="77777777" w:rsidR="00E72C55" w:rsidRPr="00082085" w:rsidRDefault="00E72C55" w:rsidP="00CC544A">
            <w:pPr>
              <w:rPr>
                <w:sz w:val="26"/>
                <w:szCs w:val="26"/>
                <w:lang w:eastAsia="en-US"/>
              </w:rPr>
            </w:pPr>
            <w:r w:rsidRPr="00082085">
              <w:rPr>
                <w:sz w:val="26"/>
                <w:szCs w:val="26"/>
                <w:lang w:eastAsia="en-US"/>
              </w:rPr>
              <w:t>города Когалыма</w:t>
            </w:r>
          </w:p>
        </w:tc>
      </w:tr>
      <w:tr w:rsidR="00E72C55" w:rsidRPr="00082085" w14:paraId="6176C08F" w14:textId="77777777" w:rsidTr="00CC544A">
        <w:trPr>
          <w:trHeight w:val="665"/>
        </w:trPr>
        <w:tc>
          <w:tcPr>
            <w:tcW w:w="4098" w:type="dxa"/>
          </w:tcPr>
          <w:p w14:paraId="54BC62AE" w14:textId="77777777" w:rsidR="00E72C55" w:rsidRPr="00082085" w:rsidRDefault="00E72C55" w:rsidP="00CC544A">
            <w:pPr>
              <w:rPr>
                <w:sz w:val="26"/>
                <w:szCs w:val="26"/>
                <w:lang w:eastAsia="en-US"/>
              </w:rPr>
            </w:pPr>
          </w:p>
        </w:tc>
        <w:tc>
          <w:tcPr>
            <w:tcW w:w="2531" w:type="dxa"/>
          </w:tcPr>
          <w:p w14:paraId="5A227F2E" w14:textId="77777777" w:rsidR="00E72C55" w:rsidRPr="00082085" w:rsidRDefault="00E72C55" w:rsidP="00CC544A">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14:paraId="7875FCF8" w14:textId="77777777" w:rsidR="00E72C55" w:rsidRPr="00082085" w:rsidRDefault="00E72C55" w:rsidP="00CC544A">
            <w:pPr>
              <w:rPr>
                <w:sz w:val="26"/>
                <w:szCs w:val="26"/>
                <w:lang w:eastAsia="en-US"/>
              </w:rPr>
            </w:pPr>
            <w:r w:rsidRPr="00082085">
              <w:rPr>
                <w:color w:val="D9D9D9" w:themeColor="background1" w:themeShade="D9"/>
                <w:sz w:val="26"/>
                <w:szCs w:val="26"/>
              </w:rPr>
              <w:t>№ [Номер документа]</w:t>
            </w:r>
          </w:p>
        </w:tc>
      </w:tr>
    </w:tbl>
    <w:p w14:paraId="23C62191" w14:textId="77777777" w:rsidR="00E72C55" w:rsidRPr="005500E4" w:rsidRDefault="00E72C55" w:rsidP="00E72C55">
      <w:pPr>
        <w:rPr>
          <w:sz w:val="28"/>
          <w:szCs w:val="28"/>
          <w:lang w:eastAsia="en-US"/>
        </w:rPr>
      </w:pPr>
    </w:p>
    <w:p w14:paraId="4F6C6196" w14:textId="77777777" w:rsidR="00E72C55" w:rsidRDefault="00E72C55" w:rsidP="00E72C55">
      <w:pPr>
        <w:autoSpaceDE w:val="0"/>
        <w:autoSpaceDN w:val="0"/>
        <w:adjustRightInd w:val="0"/>
        <w:jc w:val="center"/>
        <w:rPr>
          <w:rFonts w:eastAsia="Calibri"/>
          <w:sz w:val="26"/>
          <w:szCs w:val="26"/>
          <w:lang w:eastAsia="en-US"/>
        </w:rPr>
      </w:pPr>
    </w:p>
    <w:p w14:paraId="3837B768" w14:textId="77777777" w:rsidR="00E72C55" w:rsidRPr="00E72C55" w:rsidRDefault="00E72C55" w:rsidP="00E72C55">
      <w:pPr>
        <w:autoSpaceDE w:val="0"/>
        <w:autoSpaceDN w:val="0"/>
        <w:adjustRightInd w:val="0"/>
        <w:jc w:val="center"/>
        <w:rPr>
          <w:rFonts w:eastAsia="Calibri"/>
          <w:sz w:val="26"/>
          <w:szCs w:val="26"/>
          <w:lang w:eastAsia="en-US"/>
        </w:rPr>
      </w:pPr>
      <w:r w:rsidRPr="00E72C55">
        <w:rPr>
          <w:rFonts w:eastAsia="Calibri"/>
          <w:sz w:val="26"/>
          <w:szCs w:val="26"/>
          <w:lang w:eastAsia="en-US"/>
        </w:rPr>
        <w:t>Закрепление муниципальных образовательных организаций города Когалыма, реализующих образовательные программы дошкольного образования,</w:t>
      </w:r>
    </w:p>
    <w:p w14:paraId="4C83D890" w14:textId="77777777" w:rsidR="00E72C55" w:rsidRPr="00E72C55" w:rsidRDefault="00E72C55" w:rsidP="00E72C55">
      <w:pPr>
        <w:autoSpaceDE w:val="0"/>
        <w:autoSpaceDN w:val="0"/>
        <w:adjustRightInd w:val="0"/>
        <w:jc w:val="center"/>
        <w:rPr>
          <w:rFonts w:eastAsia="Calibri"/>
          <w:sz w:val="26"/>
          <w:szCs w:val="26"/>
          <w:lang w:eastAsia="en-US"/>
        </w:rPr>
      </w:pPr>
      <w:r w:rsidRPr="00E72C55">
        <w:rPr>
          <w:rFonts w:eastAsia="Calibri"/>
          <w:sz w:val="26"/>
          <w:szCs w:val="26"/>
          <w:lang w:eastAsia="en-US"/>
        </w:rPr>
        <w:t xml:space="preserve"> за территориями города Когалым</w:t>
      </w:r>
    </w:p>
    <w:p w14:paraId="7917E699" w14:textId="77777777" w:rsidR="00E72C55" w:rsidRPr="00E72C55" w:rsidRDefault="00E72C55" w:rsidP="00E72C55">
      <w:pPr>
        <w:autoSpaceDE w:val="0"/>
        <w:autoSpaceDN w:val="0"/>
        <w:adjustRightInd w:val="0"/>
        <w:jc w:val="center"/>
        <w:rPr>
          <w:rFonts w:eastAsia="Calibri"/>
          <w:sz w:val="26"/>
          <w:szCs w:val="26"/>
          <w:lang w:eastAsia="en-U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E72C55" w:rsidRPr="00E72C55" w14:paraId="4295F1C0" w14:textId="77777777" w:rsidTr="00CC544A">
        <w:tc>
          <w:tcPr>
            <w:tcW w:w="2268" w:type="dxa"/>
          </w:tcPr>
          <w:p w14:paraId="24F67711" w14:textId="77777777" w:rsidR="00E72C55" w:rsidRPr="00E72C55" w:rsidRDefault="00E72C55" w:rsidP="00E72C55">
            <w:pPr>
              <w:autoSpaceDE w:val="0"/>
              <w:autoSpaceDN w:val="0"/>
              <w:adjustRightInd w:val="0"/>
              <w:jc w:val="center"/>
              <w:rPr>
                <w:rFonts w:eastAsia="Calibri"/>
                <w:sz w:val="26"/>
                <w:szCs w:val="26"/>
                <w:lang w:eastAsia="en-US"/>
              </w:rPr>
            </w:pPr>
            <w:r w:rsidRPr="00E72C55">
              <w:rPr>
                <w:rFonts w:eastAsia="Calibri"/>
                <w:sz w:val="26"/>
                <w:szCs w:val="26"/>
                <w:lang w:eastAsia="en-US"/>
              </w:rPr>
              <w:t xml:space="preserve">Муниципальная образовательная организация города Когалыма, реализующая образовательные программы дошкольного образования </w:t>
            </w:r>
          </w:p>
        </w:tc>
        <w:tc>
          <w:tcPr>
            <w:tcW w:w="6237" w:type="dxa"/>
          </w:tcPr>
          <w:p w14:paraId="1E4287D7" w14:textId="77777777" w:rsidR="00E72C55" w:rsidRPr="00E72C55" w:rsidRDefault="00E72C55" w:rsidP="00E72C55">
            <w:pPr>
              <w:autoSpaceDE w:val="0"/>
              <w:autoSpaceDN w:val="0"/>
              <w:adjustRightInd w:val="0"/>
              <w:jc w:val="center"/>
              <w:rPr>
                <w:rFonts w:eastAsia="Calibri"/>
                <w:sz w:val="26"/>
                <w:szCs w:val="26"/>
                <w:lang w:eastAsia="en-US"/>
              </w:rPr>
            </w:pPr>
          </w:p>
          <w:p w14:paraId="79621393" w14:textId="77777777" w:rsidR="00E72C55" w:rsidRPr="00E72C55" w:rsidRDefault="00E72C55" w:rsidP="00E72C55">
            <w:pPr>
              <w:autoSpaceDE w:val="0"/>
              <w:autoSpaceDN w:val="0"/>
              <w:adjustRightInd w:val="0"/>
              <w:jc w:val="center"/>
              <w:rPr>
                <w:rFonts w:eastAsia="Calibri"/>
                <w:sz w:val="26"/>
                <w:szCs w:val="26"/>
                <w:lang w:eastAsia="en-US"/>
              </w:rPr>
            </w:pPr>
            <w:r w:rsidRPr="00E72C55">
              <w:rPr>
                <w:rFonts w:eastAsia="Calibri"/>
                <w:sz w:val="26"/>
                <w:szCs w:val="26"/>
                <w:lang w:eastAsia="en-US"/>
              </w:rPr>
              <w:t>Территории города Кога</w:t>
            </w:r>
            <w:bookmarkStart w:id="0" w:name="_GoBack"/>
            <w:bookmarkEnd w:id="0"/>
            <w:r w:rsidRPr="00E72C55">
              <w:rPr>
                <w:rFonts w:eastAsia="Calibri"/>
                <w:sz w:val="26"/>
                <w:szCs w:val="26"/>
                <w:lang w:eastAsia="en-US"/>
              </w:rPr>
              <w:t>лыма</w:t>
            </w:r>
          </w:p>
        </w:tc>
      </w:tr>
      <w:tr w:rsidR="00E72C55" w:rsidRPr="00E72C55" w14:paraId="60F078AA" w14:textId="77777777" w:rsidTr="00473B89">
        <w:trPr>
          <w:trHeight w:val="1502"/>
        </w:trPr>
        <w:tc>
          <w:tcPr>
            <w:tcW w:w="2268" w:type="dxa"/>
          </w:tcPr>
          <w:p w14:paraId="0D683CA1" w14:textId="77777777" w:rsidR="00E72C55" w:rsidRPr="00E72C55" w:rsidRDefault="00E72C55" w:rsidP="00E72C55">
            <w:pPr>
              <w:autoSpaceDE w:val="0"/>
              <w:autoSpaceDN w:val="0"/>
              <w:adjustRightInd w:val="0"/>
              <w:jc w:val="center"/>
              <w:rPr>
                <w:rFonts w:eastAsia="Calibri"/>
                <w:sz w:val="26"/>
                <w:szCs w:val="26"/>
                <w:lang w:eastAsia="en-US"/>
              </w:rPr>
            </w:pPr>
            <w:r w:rsidRPr="00E72C55">
              <w:rPr>
                <w:rFonts w:eastAsia="Calibri"/>
                <w:sz w:val="26"/>
                <w:szCs w:val="26"/>
                <w:lang w:eastAsia="en-US"/>
              </w:rPr>
              <w:t>МАДОУ «Сказка»</w:t>
            </w:r>
          </w:p>
        </w:tc>
        <w:tc>
          <w:tcPr>
            <w:tcW w:w="6237" w:type="dxa"/>
            <w:shd w:val="clear" w:color="auto" w:fill="auto"/>
          </w:tcPr>
          <w:p w14:paraId="72EA92D9"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Дружбы Народов, дома №№18, 18А, 18Б, 19, 21, 22, 22А, 25, 29;</w:t>
            </w:r>
          </w:p>
          <w:p w14:paraId="2C108F09"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Мира, дома №№4Б, 8, 10, 12, 14, 14А, 14Б;</w:t>
            </w:r>
          </w:p>
          <w:p w14:paraId="124C1E05"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Молодёжная, дома №№1, 3, 7, 9, 11, 13А, 13Б;</w:t>
            </w:r>
          </w:p>
          <w:p w14:paraId="0D285FD0"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Югорская, дома №№16, 18, 20, 22, 24, 26, 28</w:t>
            </w:r>
          </w:p>
        </w:tc>
      </w:tr>
      <w:tr w:rsidR="00E72C55" w:rsidRPr="00E72C55" w14:paraId="4101F3A8" w14:textId="77777777" w:rsidTr="00473B89">
        <w:trPr>
          <w:trHeight w:val="2105"/>
        </w:trPr>
        <w:tc>
          <w:tcPr>
            <w:tcW w:w="2268" w:type="dxa"/>
          </w:tcPr>
          <w:p w14:paraId="04520441" w14:textId="77777777" w:rsidR="00E72C55" w:rsidRPr="00E72C55" w:rsidRDefault="00E72C55" w:rsidP="00E72C55">
            <w:pPr>
              <w:jc w:val="center"/>
              <w:rPr>
                <w:sz w:val="24"/>
                <w:szCs w:val="24"/>
              </w:rPr>
            </w:pPr>
            <w:r w:rsidRPr="00E72C55">
              <w:rPr>
                <w:sz w:val="26"/>
                <w:szCs w:val="26"/>
              </w:rPr>
              <w:t>МАДОУ «Буратино»</w:t>
            </w:r>
          </w:p>
        </w:tc>
        <w:tc>
          <w:tcPr>
            <w:tcW w:w="6237" w:type="dxa"/>
            <w:shd w:val="clear" w:color="auto" w:fill="auto"/>
          </w:tcPr>
          <w:p w14:paraId="5979D3B4"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Мира, дом №2, 2А, 2Б, 4, 4А, 6;</w:t>
            </w:r>
          </w:p>
          <w:p w14:paraId="31BB9308"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проезд Солнечный, дома №№3, 5, 7, 9, 13, 15, 17, 19, 21;</w:t>
            </w:r>
          </w:p>
          <w:p w14:paraId="0404704D"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Степана </w:t>
            </w:r>
            <w:proofErr w:type="spellStart"/>
            <w:r w:rsidRPr="00E72C55">
              <w:rPr>
                <w:rFonts w:eastAsia="Calibri"/>
                <w:sz w:val="26"/>
                <w:szCs w:val="26"/>
                <w:lang w:eastAsia="en-US"/>
              </w:rPr>
              <w:t>Повха</w:t>
            </w:r>
            <w:proofErr w:type="spellEnd"/>
            <w:r w:rsidRPr="00E72C55">
              <w:rPr>
                <w:rFonts w:eastAsia="Calibri"/>
                <w:sz w:val="26"/>
                <w:szCs w:val="26"/>
                <w:lang w:eastAsia="en-US"/>
              </w:rPr>
              <w:t>, дома №№2, 4, 6, 8, 12;</w:t>
            </w:r>
          </w:p>
          <w:p w14:paraId="3954FE02"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Дружбы Народов, дома №№26, 26А, 26Б, 28, 33, 37, 39;</w:t>
            </w:r>
          </w:p>
          <w:p w14:paraId="0CA169DF"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Югорская, дома №№32, 34, 36, 38, 44;</w:t>
            </w:r>
          </w:p>
          <w:p w14:paraId="27674D01"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Янтарная, дома №№3, 5, 7 </w:t>
            </w:r>
          </w:p>
        </w:tc>
      </w:tr>
      <w:tr w:rsidR="00E72C55" w:rsidRPr="00E72C55" w14:paraId="4DE99221" w14:textId="77777777" w:rsidTr="00473B89">
        <w:trPr>
          <w:trHeight w:val="1737"/>
        </w:trPr>
        <w:tc>
          <w:tcPr>
            <w:tcW w:w="2268" w:type="dxa"/>
          </w:tcPr>
          <w:p w14:paraId="02ED5B23" w14:textId="77777777" w:rsidR="00E72C55" w:rsidRPr="00E72C55" w:rsidRDefault="00E72C55" w:rsidP="00E72C55">
            <w:pPr>
              <w:jc w:val="center"/>
              <w:rPr>
                <w:sz w:val="26"/>
                <w:szCs w:val="26"/>
              </w:rPr>
            </w:pPr>
            <w:r w:rsidRPr="00E72C55">
              <w:rPr>
                <w:sz w:val="26"/>
                <w:szCs w:val="26"/>
              </w:rPr>
              <w:t xml:space="preserve">МАОУ </w:t>
            </w:r>
          </w:p>
          <w:p w14:paraId="66CDFECA" w14:textId="77777777" w:rsidR="00E72C55" w:rsidRPr="00E72C55" w:rsidRDefault="00E72C55" w:rsidP="00E72C55">
            <w:pPr>
              <w:jc w:val="center"/>
              <w:rPr>
                <w:sz w:val="26"/>
                <w:szCs w:val="26"/>
              </w:rPr>
            </w:pPr>
            <w:r w:rsidRPr="00E72C55">
              <w:rPr>
                <w:sz w:val="26"/>
                <w:szCs w:val="26"/>
              </w:rPr>
              <w:t xml:space="preserve">«Школа – сад </w:t>
            </w:r>
          </w:p>
          <w:p w14:paraId="07B48A9E" w14:textId="73421C73" w:rsidR="00E72C55" w:rsidRPr="00E72C55" w:rsidRDefault="00E72C55" w:rsidP="00E72C55">
            <w:pPr>
              <w:jc w:val="center"/>
              <w:rPr>
                <w:sz w:val="26"/>
                <w:szCs w:val="26"/>
              </w:rPr>
            </w:pPr>
            <w:r w:rsidRPr="00E72C55">
              <w:rPr>
                <w:sz w:val="26"/>
                <w:szCs w:val="26"/>
              </w:rPr>
              <w:t>№ 10»</w:t>
            </w:r>
            <w:r w:rsidR="00155AC2">
              <w:rPr>
                <w:sz w:val="26"/>
                <w:szCs w:val="26"/>
              </w:rPr>
              <w:t xml:space="preserve"> (необособленное структурное подразделение дошкольное отделение «Акварелька»)</w:t>
            </w:r>
          </w:p>
        </w:tc>
        <w:tc>
          <w:tcPr>
            <w:tcW w:w="6237" w:type="dxa"/>
            <w:shd w:val="clear" w:color="auto" w:fill="auto"/>
          </w:tcPr>
          <w:p w14:paraId="343683D9"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Северная, дома №№3, 5, 7, 9; </w:t>
            </w:r>
          </w:p>
          <w:p w14:paraId="2A6CFB5E"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Градостроителей, дома №№2, 2А, 4, 6, 8, 16, 16/1, 19, 20, 20/1, 22;</w:t>
            </w:r>
          </w:p>
          <w:p w14:paraId="31F40F54"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w:t>
            </w:r>
            <w:proofErr w:type="spellStart"/>
            <w:r w:rsidRPr="00E72C55">
              <w:rPr>
                <w:rFonts w:eastAsia="Calibri"/>
                <w:sz w:val="26"/>
                <w:szCs w:val="26"/>
                <w:lang w:eastAsia="en-US"/>
              </w:rPr>
              <w:t>Сургутское</w:t>
            </w:r>
            <w:proofErr w:type="spellEnd"/>
            <w:r w:rsidRPr="00E72C55">
              <w:rPr>
                <w:rFonts w:eastAsia="Calibri"/>
                <w:sz w:val="26"/>
                <w:szCs w:val="26"/>
                <w:lang w:eastAsia="en-US"/>
              </w:rPr>
              <w:t xml:space="preserve"> шоссе, дома №№1, 3, 3А, 5, 7, 9, 11, 11А, 13, 17; </w:t>
            </w:r>
          </w:p>
          <w:p w14:paraId="7AFCDC9C"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Мира, дома №№30, 32, 34, 36, 38, 46, 48, 52, 58</w:t>
            </w:r>
          </w:p>
          <w:p w14:paraId="51A8375E"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Ноябрьская, улица Геофизиков, улица </w:t>
            </w:r>
            <w:proofErr w:type="spellStart"/>
            <w:r w:rsidRPr="00E72C55">
              <w:rPr>
                <w:rFonts w:eastAsia="Calibri"/>
                <w:sz w:val="26"/>
                <w:szCs w:val="26"/>
                <w:lang w:eastAsia="en-US"/>
              </w:rPr>
              <w:t>Лангепасская</w:t>
            </w:r>
            <w:proofErr w:type="spellEnd"/>
            <w:r w:rsidRPr="00E72C55">
              <w:rPr>
                <w:rFonts w:eastAsia="Calibri"/>
                <w:sz w:val="26"/>
                <w:szCs w:val="26"/>
                <w:lang w:eastAsia="en-US"/>
              </w:rPr>
              <w:t>;</w:t>
            </w:r>
          </w:p>
          <w:p w14:paraId="3D61042A" w14:textId="77777777" w:rsidR="00E72C55" w:rsidRPr="00E72C55" w:rsidRDefault="00E72C55" w:rsidP="00E72C55">
            <w:pPr>
              <w:autoSpaceDE w:val="0"/>
              <w:autoSpaceDN w:val="0"/>
              <w:adjustRightInd w:val="0"/>
              <w:rPr>
                <w:rFonts w:eastAsia="Calibri"/>
                <w:sz w:val="26"/>
                <w:szCs w:val="26"/>
                <w:lang w:eastAsia="en-US"/>
              </w:rPr>
            </w:pPr>
            <w:r w:rsidRPr="00E72C55">
              <w:rPr>
                <w:sz w:val="26"/>
                <w:szCs w:val="24"/>
              </w:rPr>
              <w:t>садово-огороднические некоммерческие товарищества, садово-дачные некоммерческие товарищества, дачные некоммерческие товарищества, расположенные с 3 по 11 километр автодороги Когалым-Сургут</w:t>
            </w:r>
          </w:p>
        </w:tc>
      </w:tr>
      <w:tr w:rsidR="00E72C55" w:rsidRPr="00E72C55" w14:paraId="1D26A19C" w14:textId="77777777" w:rsidTr="00473B89">
        <w:trPr>
          <w:trHeight w:val="2105"/>
        </w:trPr>
        <w:tc>
          <w:tcPr>
            <w:tcW w:w="2268" w:type="dxa"/>
          </w:tcPr>
          <w:p w14:paraId="1497D1C9" w14:textId="77777777" w:rsidR="00E72C55" w:rsidRPr="00E72C55" w:rsidRDefault="00E72C55" w:rsidP="00E72C55">
            <w:pPr>
              <w:jc w:val="center"/>
              <w:rPr>
                <w:sz w:val="24"/>
                <w:szCs w:val="24"/>
              </w:rPr>
            </w:pPr>
            <w:r w:rsidRPr="00E72C55">
              <w:rPr>
                <w:sz w:val="26"/>
                <w:szCs w:val="26"/>
              </w:rPr>
              <w:lastRenderedPageBreak/>
              <w:t>МАДОУ «Колокольчик»</w:t>
            </w:r>
          </w:p>
        </w:tc>
        <w:tc>
          <w:tcPr>
            <w:tcW w:w="6237" w:type="dxa"/>
            <w:shd w:val="clear" w:color="auto" w:fill="auto"/>
          </w:tcPr>
          <w:p w14:paraId="1F57BEAC"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Мира, дома №№16, 18, 18А, 19, 21, 22А, 22Б, 22В, 23, 25, 27, 29, 31;</w:t>
            </w:r>
          </w:p>
          <w:p w14:paraId="043A9E3C"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Молодёжная, дома №№12, 13, 14, 15, 24, 26, 30, 32, 34;</w:t>
            </w:r>
          </w:p>
          <w:p w14:paraId="57D51DCA"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Ленинградская, дома №№2, 4, 6, 10;</w:t>
            </w:r>
          </w:p>
          <w:p w14:paraId="25E4BEDA"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Прибалтийская, дома №№9, 9А, 11, 13, 15, 17, 23; </w:t>
            </w:r>
          </w:p>
          <w:p w14:paraId="537A7D52" w14:textId="77777777" w:rsidR="00E72C55" w:rsidRPr="00E72C55" w:rsidRDefault="00E72C55" w:rsidP="00E72C55">
            <w:pPr>
              <w:autoSpaceDE w:val="0"/>
              <w:autoSpaceDN w:val="0"/>
              <w:adjustRightInd w:val="0"/>
              <w:rPr>
                <w:rFonts w:eastAsia="Calibri"/>
                <w:sz w:val="26"/>
                <w:szCs w:val="26"/>
                <w:lang w:eastAsia="en-US"/>
              </w:rPr>
            </w:pPr>
            <w:r w:rsidRPr="00E72C55">
              <w:rPr>
                <w:sz w:val="26"/>
                <w:szCs w:val="24"/>
              </w:rPr>
              <w:t>проезд Речной</w:t>
            </w:r>
          </w:p>
        </w:tc>
      </w:tr>
      <w:tr w:rsidR="00E72C55" w:rsidRPr="00E72C55" w14:paraId="3DDFF9C0" w14:textId="77777777" w:rsidTr="00473B89">
        <w:trPr>
          <w:trHeight w:val="1125"/>
        </w:trPr>
        <w:tc>
          <w:tcPr>
            <w:tcW w:w="2268" w:type="dxa"/>
          </w:tcPr>
          <w:p w14:paraId="6E12A9F2" w14:textId="77777777" w:rsidR="00E72C55" w:rsidRPr="00E72C55" w:rsidRDefault="00E72C55" w:rsidP="00E72C55">
            <w:pPr>
              <w:jc w:val="center"/>
              <w:rPr>
                <w:sz w:val="24"/>
                <w:szCs w:val="24"/>
              </w:rPr>
            </w:pPr>
            <w:r w:rsidRPr="00E72C55">
              <w:rPr>
                <w:sz w:val="26"/>
                <w:szCs w:val="26"/>
              </w:rPr>
              <w:t>МАДОУ «Чебурашка»</w:t>
            </w:r>
          </w:p>
        </w:tc>
        <w:tc>
          <w:tcPr>
            <w:tcW w:w="6237" w:type="dxa"/>
            <w:shd w:val="clear" w:color="auto" w:fill="auto"/>
          </w:tcPr>
          <w:p w14:paraId="5D0EA5AB"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Дружбы Народов, дома №№8, 10, 12, 12/1, 12А, 12Б, 12В;</w:t>
            </w:r>
          </w:p>
          <w:p w14:paraId="15F67B99"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Молодёжная, дома №№2, 10;</w:t>
            </w:r>
          </w:p>
          <w:p w14:paraId="2BF05455"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Прибалтийская, дома №№1, 3, 3А, 5</w:t>
            </w:r>
          </w:p>
        </w:tc>
      </w:tr>
      <w:tr w:rsidR="00E72C55" w:rsidRPr="00E72C55" w14:paraId="7A892F56" w14:textId="77777777" w:rsidTr="00473B89">
        <w:trPr>
          <w:trHeight w:val="6510"/>
        </w:trPr>
        <w:tc>
          <w:tcPr>
            <w:tcW w:w="2268" w:type="dxa"/>
          </w:tcPr>
          <w:p w14:paraId="547D0F6B" w14:textId="77777777" w:rsidR="00E72C55" w:rsidRPr="00E72C55" w:rsidRDefault="00E72C55" w:rsidP="00E72C55">
            <w:pPr>
              <w:jc w:val="center"/>
              <w:rPr>
                <w:sz w:val="24"/>
                <w:szCs w:val="24"/>
              </w:rPr>
            </w:pPr>
            <w:r w:rsidRPr="00E72C55">
              <w:rPr>
                <w:sz w:val="26"/>
                <w:szCs w:val="26"/>
              </w:rPr>
              <w:t>МАДОУ «Березка»</w:t>
            </w:r>
          </w:p>
        </w:tc>
        <w:tc>
          <w:tcPr>
            <w:tcW w:w="6237" w:type="dxa"/>
            <w:shd w:val="clear" w:color="auto" w:fill="auto"/>
          </w:tcPr>
          <w:p w14:paraId="5CC55F73"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Автомобилистов, улица Буровиков, улица Береговая, улица Мостовая, улица Дорожников, улица Комсомольская, улица Кирова, улица Лесная, улица Магистральная, улица Механизаторов, улица Набережная, улица Нефтяников, улица Новосёлов, улица Олимпийская, улица Пионерная, улица Промысловая, улица Парковая, улица Романтиков, улица Студенческая, улица Строителей, улица Спортивная, улица Таёжная, улица Широкая, улица Энергетиков, переулок Железнодорожников, улица Вильнюсская, улица Рижская, улица </w:t>
            </w:r>
            <w:proofErr w:type="spellStart"/>
            <w:r w:rsidRPr="00E72C55">
              <w:rPr>
                <w:rFonts w:eastAsia="Calibri"/>
                <w:sz w:val="26"/>
                <w:szCs w:val="26"/>
                <w:lang w:eastAsia="en-US"/>
              </w:rPr>
              <w:t>Таллинская</w:t>
            </w:r>
            <w:proofErr w:type="spellEnd"/>
            <w:r w:rsidRPr="00E72C55">
              <w:rPr>
                <w:rFonts w:eastAsia="Calibri"/>
                <w:sz w:val="26"/>
                <w:szCs w:val="26"/>
                <w:lang w:eastAsia="en-US"/>
              </w:rPr>
              <w:t xml:space="preserve">, улица Фестивальная, улица Привокзальная, улица Авиаторов, переулок Конечный, переулок  Песчаный, </w:t>
            </w:r>
            <w:proofErr w:type="spellStart"/>
            <w:r w:rsidRPr="00E72C55">
              <w:rPr>
                <w:rFonts w:eastAsia="Calibri"/>
                <w:sz w:val="26"/>
                <w:szCs w:val="26"/>
                <w:lang w:eastAsia="en-US"/>
              </w:rPr>
              <w:t>Повховское</w:t>
            </w:r>
            <w:proofErr w:type="spellEnd"/>
            <w:r w:rsidRPr="00E72C55">
              <w:rPr>
                <w:rFonts w:eastAsia="Calibri"/>
                <w:sz w:val="26"/>
                <w:szCs w:val="26"/>
                <w:lang w:eastAsia="en-US"/>
              </w:rPr>
              <w:t xml:space="preserve"> шоссе, улица Центральная, улица Озёрная, улица Октябрьская, улица Восточная, переулок  Волжский, переулок Снежный, улица Первопроходцев, улица Сиреневая, улица Благовещенская, проспект Нефтяников, дом 30; </w:t>
            </w:r>
          </w:p>
          <w:p w14:paraId="1AEBA7FB"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Ленинградская, дома №№8, 12, 33, 37, 39, 41, 43, 45, 47, 53, 57, 59, 61, 65;</w:t>
            </w:r>
          </w:p>
          <w:p w14:paraId="5D97FC8F"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Прибалтийская, дома №№25, 27, 27/1, 29, 29/1;</w:t>
            </w:r>
          </w:p>
          <w:p w14:paraId="2AC0D284" w14:textId="77777777" w:rsidR="00E72C55" w:rsidRPr="00E72C55" w:rsidRDefault="00E72C55" w:rsidP="00E72C55">
            <w:pPr>
              <w:autoSpaceDE w:val="0"/>
              <w:autoSpaceDN w:val="0"/>
              <w:adjustRightInd w:val="0"/>
              <w:rPr>
                <w:rFonts w:eastAsia="Calibri"/>
                <w:sz w:val="26"/>
                <w:szCs w:val="26"/>
                <w:lang w:eastAsia="en-US"/>
              </w:rPr>
            </w:pPr>
            <w:r w:rsidRPr="00E72C55">
              <w:rPr>
                <w:sz w:val="26"/>
                <w:szCs w:val="24"/>
              </w:rPr>
              <w:t>садово-огороднические некоммерческие товарищества</w:t>
            </w:r>
            <w:r w:rsidRPr="00E72C55">
              <w:rPr>
                <w:rFonts w:eastAsia="Calibri"/>
                <w:sz w:val="26"/>
                <w:szCs w:val="26"/>
                <w:lang w:eastAsia="en-US"/>
              </w:rPr>
              <w:t xml:space="preserve"> «Нефтяник», «Строитель», «</w:t>
            </w:r>
            <w:proofErr w:type="spellStart"/>
            <w:r w:rsidRPr="00E72C55">
              <w:rPr>
                <w:rFonts w:eastAsia="Calibri"/>
                <w:sz w:val="26"/>
                <w:szCs w:val="26"/>
                <w:lang w:eastAsia="en-US"/>
              </w:rPr>
              <w:t>Трассовик</w:t>
            </w:r>
            <w:proofErr w:type="spellEnd"/>
            <w:r w:rsidRPr="00E72C55">
              <w:rPr>
                <w:rFonts w:eastAsia="Calibri"/>
                <w:sz w:val="26"/>
                <w:szCs w:val="26"/>
                <w:lang w:eastAsia="en-US"/>
              </w:rPr>
              <w:t xml:space="preserve">», «Буровик», «Садовод-2», «Приполярный»; </w:t>
            </w:r>
            <w:r w:rsidRPr="00E72C55">
              <w:rPr>
                <w:sz w:val="26"/>
                <w:szCs w:val="24"/>
              </w:rPr>
              <w:t>садово-дачное некоммерческое товарищество</w:t>
            </w:r>
            <w:r w:rsidRPr="00E72C55">
              <w:rPr>
                <w:rFonts w:eastAsia="Calibri"/>
                <w:sz w:val="26"/>
                <w:szCs w:val="26"/>
                <w:lang w:eastAsia="en-US"/>
              </w:rPr>
              <w:t xml:space="preserve"> «Дорожник»;</w:t>
            </w:r>
          </w:p>
          <w:p w14:paraId="4258E041" w14:textId="77777777" w:rsidR="00E72C55" w:rsidRPr="00E72C55" w:rsidRDefault="00E72C55" w:rsidP="00E72C55">
            <w:pPr>
              <w:autoSpaceDE w:val="0"/>
              <w:autoSpaceDN w:val="0"/>
              <w:adjustRightInd w:val="0"/>
              <w:rPr>
                <w:rFonts w:eastAsia="Calibri"/>
                <w:sz w:val="26"/>
                <w:szCs w:val="26"/>
                <w:lang w:eastAsia="en-US"/>
              </w:rPr>
            </w:pPr>
            <w:r w:rsidRPr="00E72C55">
              <w:rPr>
                <w:sz w:val="26"/>
                <w:szCs w:val="24"/>
              </w:rPr>
              <w:t>садово-огороднические некоммерческие товарищества, садово-дачные некоммерческие товарищества, дачные некоммерческие товарищества, расположенные в районе аэропорта;</w:t>
            </w:r>
          </w:p>
          <w:p w14:paraId="669FF055"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индивидуальные застройки за рекой Кирилл: улица Южная; улица Дачная, улица Дружная, улица Заречная, проезд Обской, проезд Сосновый; </w:t>
            </w:r>
          </w:p>
          <w:p w14:paraId="20D3DB1A"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посёлок </w:t>
            </w:r>
            <w:proofErr w:type="spellStart"/>
            <w:r w:rsidRPr="00E72C55">
              <w:rPr>
                <w:rFonts w:eastAsia="Calibri"/>
                <w:sz w:val="26"/>
                <w:szCs w:val="26"/>
                <w:lang w:eastAsia="en-US"/>
              </w:rPr>
              <w:t>Ортъягун</w:t>
            </w:r>
            <w:proofErr w:type="spellEnd"/>
            <w:r w:rsidRPr="00E72C55">
              <w:rPr>
                <w:rFonts w:eastAsia="Calibri"/>
                <w:sz w:val="26"/>
                <w:szCs w:val="26"/>
                <w:lang w:eastAsia="en-US"/>
              </w:rPr>
              <w:t xml:space="preserve"> </w:t>
            </w:r>
          </w:p>
        </w:tc>
      </w:tr>
      <w:tr w:rsidR="00E72C55" w:rsidRPr="00E72C55" w14:paraId="4AB64AC8" w14:textId="77777777" w:rsidTr="00473B89">
        <w:trPr>
          <w:trHeight w:val="70"/>
        </w:trPr>
        <w:tc>
          <w:tcPr>
            <w:tcW w:w="2268" w:type="dxa"/>
          </w:tcPr>
          <w:p w14:paraId="7BE9ED9A" w14:textId="77777777" w:rsidR="00E72C55" w:rsidRPr="00E72C55" w:rsidRDefault="00E72C55" w:rsidP="00E72C55">
            <w:pPr>
              <w:jc w:val="center"/>
              <w:rPr>
                <w:sz w:val="24"/>
                <w:szCs w:val="24"/>
              </w:rPr>
            </w:pPr>
            <w:r w:rsidRPr="00E72C55">
              <w:rPr>
                <w:sz w:val="26"/>
                <w:szCs w:val="26"/>
              </w:rPr>
              <w:t>МАДОУ «Золушка»</w:t>
            </w:r>
          </w:p>
        </w:tc>
        <w:tc>
          <w:tcPr>
            <w:tcW w:w="6237" w:type="dxa"/>
            <w:shd w:val="clear" w:color="auto" w:fill="auto"/>
          </w:tcPr>
          <w:p w14:paraId="584D146C"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Прибалтийская, дома №№31, 31/1, 33, 35, 37, 39, 41, 43, 45, 47, 49, 51;</w:t>
            </w:r>
          </w:p>
          <w:p w14:paraId="2015473B"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lastRenderedPageBreak/>
              <w:t>улица Бакинская, дома №№1, 2, 3, 11, 13, 15, 17, 19А, 21, 25, 51, 53, 55, 57, 59, 61, 63, 65, 67;</w:t>
            </w:r>
          </w:p>
          <w:p w14:paraId="6B5A6DA9"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Ленинградская, дома №№1, 3, 5, 7, 9, 11, 13, 15, 51</w:t>
            </w:r>
          </w:p>
          <w:p w14:paraId="072DD453"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Сибирская, дома №№1, 3;</w:t>
            </w:r>
          </w:p>
          <w:p w14:paraId="0437253C"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проезд </w:t>
            </w:r>
            <w:proofErr w:type="spellStart"/>
            <w:r w:rsidRPr="00E72C55">
              <w:rPr>
                <w:rFonts w:eastAsia="Calibri"/>
                <w:sz w:val="26"/>
                <w:szCs w:val="26"/>
                <w:lang w:eastAsia="en-US"/>
              </w:rPr>
              <w:t>Сопочинского</w:t>
            </w:r>
            <w:proofErr w:type="spellEnd"/>
            <w:r w:rsidRPr="00E72C55">
              <w:rPr>
                <w:rFonts w:eastAsia="Calibri"/>
                <w:sz w:val="26"/>
                <w:szCs w:val="26"/>
                <w:lang w:eastAsia="en-US"/>
              </w:rPr>
              <w:t>, дома №№7, 11, 13, 15;</w:t>
            </w:r>
          </w:p>
          <w:p w14:paraId="529C214C" w14:textId="77777777" w:rsidR="00E72C55" w:rsidRPr="00E72C55" w:rsidRDefault="00E72C55" w:rsidP="00E72C55">
            <w:pPr>
              <w:autoSpaceDE w:val="0"/>
              <w:autoSpaceDN w:val="0"/>
              <w:adjustRightInd w:val="0"/>
              <w:rPr>
                <w:rFonts w:eastAsia="Calibri"/>
                <w:sz w:val="26"/>
                <w:szCs w:val="26"/>
                <w:lang w:eastAsia="en-US"/>
              </w:rPr>
            </w:pPr>
            <w:r w:rsidRPr="00E72C55">
              <w:rPr>
                <w:sz w:val="26"/>
                <w:szCs w:val="24"/>
              </w:rPr>
              <w:t>садово-огороднические некоммерческие товарищества, садово-дачные некоммерческие товарищества, дачные некоммерческие товарищества, расположенные за песчаным карьером</w:t>
            </w:r>
          </w:p>
        </w:tc>
      </w:tr>
      <w:tr w:rsidR="00E72C55" w:rsidRPr="00E72C55" w14:paraId="4770B05C" w14:textId="77777777" w:rsidTr="00473B89">
        <w:trPr>
          <w:trHeight w:val="2103"/>
        </w:trPr>
        <w:tc>
          <w:tcPr>
            <w:tcW w:w="2268" w:type="dxa"/>
          </w:tcPr>
          <w:p w14:paraId="4E5FC341" w14:textId="77777777" w:rsidR="00E72C55" w:rsidRPr="00E72C55" w:rsidRDefault="00E72C55" w:rsidP="00E72C55">
            <w:pPr>
              <w:jc w:val="center"/>
              <w:rPr>
                <w:sz w:val="26"/>
                <w:szCs w:val="26"/>
              </w:rPr>
            </w:pPr>
            <w:r w:rsidRPr="00E72C55">
              <w:rPr>
                <w:sz w:val="26"/>
                <w:szCs w:val="26"/>
              </w:rPr>
              <w:lastRenderedPageBreak/>
              <w:t xml:space="preserve">МАДОУ </w:t>
            </w:r>
          </w:p>
          <w:p w14:paraId="4AD28455" w14:textId="77777777" w:rsidR="00E72C55" w:rsidRPr="00E72C55" w:rsidRDefault="00E72C55" w:rsidP="00E72C55">
            <w:pPr>
              <w:jc w:val="center"/>
              <w:rPr>
                <w:sz w:val="24"/>
                <w:szCs w:val="24"/>
              </w:rPr>
            </w:pPr>
            <w:r w:rsidRPr="00E72C55">
              <w:rPr>
                <w:sz w:val="26"/>
                <w:szCs w:val="26"/>
              </w:rPr>
              <w:t>«Цветик-семицветик»</w:t>
            </w:r>
          </w:p>
        </w:tc>
        <w:tc>
          <w:tcPr>
            <w:tcW w:w="6237" w:type="dxa"/>
            <w:shd w:val="clear" w:color="auto" w:fill="auto"/>
          </w:tcPr>
          <w:p w14:paraId="092B840E"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Дружбы Народов, дом №36; 38, 40;</w:t>
            </w:r>
          </w:p>
          <w:p w14:paraId="6575B206"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Сибирская, дома №№15, 17, 19;</w:t>
            </w:r>
          </w:p>
          <w:p w14:paraId="6F3B7F12"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улица Степана </w:t>
            </w:r>
            <w:proofErr w:type="spellStart"/>
            <w:r w:rsidRPr="00E72C55">
              <w:rPr>
                <w:rFonts w:eastAsia="Calibri"/>
                <w:sz w:val="26"/>
                <w:szCs w:val="26"/>
                <w:lang w:eastAsia="en-US"/>
              </w:rPr>
              <w:t>Повха</w:t>
            </w:r>
            <w:proofErr w:type="spellEnd"/>
            <w:r w:rsidRPr="00E72C55">
              <w:rPr>
                <w:rFonts w:eastAsia="Calibri"/>
                <w:sz w:val="26"/>
                <w:szCs w:val="26"/>
                <w:lang w:eastAsia="en-US"/>
              </w:rPr>
              <w:t>, дома №№16, 19, 22;</w:t>
            </w:r>
          </w:p>
          <w:p w14:paraId="5886CF26" w14:textId="5D67278C"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 xml:space="preserve">проспект Шмидта, дома №№10, 12, </w:t>
            </w:r>
            <w:r w:rsidR="00540712" w:rsidRPr="00473B89">
              <w:rPr>
                <w:rFonts w:eastAsia="Calibri"/>
                <w:sz w:val="26"/>
                <w:szCs w:val="26"/>
                <w:lang w:val="en-US" w:eastAsia="en-US"/>
              </w:rPr>
              <w:t>14</w:t>
            </w:r>
            <w:r w:rsidR="00540712" w:rsidRPr="00473B89">
              <w:rPr>
                <w:rFonts w:eastAsia="Calibri"/>
                <w:sz w:val="26"/>
                <w:szCs w:val="26"/>
                <w:lang w:eastAsia="en-US"/>
              </w:rPr>
              <w:t xml:space="preserve">, </w:t>
            </w:r>
            <w:r w:rsidRPr="00E72C55">
              <w:rPr>
                <w:rFonts w:eastAsia="Calibri"/>
                <w:sz w:val="26"/>
                <w:szCs w:val="26"/>
                <w:lang w:eastAsia="en-US"/>
              </w:rPr>
              <w:t>16, 18, 24, 26, 28;</w:t>
            </w:r>
          </w:p>
          <w:p w14:paraId="46C5B727"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Бакинская, дома №№23, 33, 35, 37, 39, 41, 47, 49;</w:t>
            </w:r>
          </w:p>
          <w:p w14:paraId="2A101E8C" w14:textId="77777777" w:rsidR="00E72C55" w:rsidRPr="00E72C55" w:rsidRDefault="00E72C55" w:rsidP="00E72C55">
            <w:pPr>
              <w:autoSpaceDE w:val="0"/>
              <w:autoSpaceDN w:val="0"/>
              <w:adjustRightInd w:val="0"/>
              <w:rPr>
                <w:rFonts w:eastAsia="Calibri"/>
                <w:sz w:val="26"/>
                <w:szCs w:val="26"/>
                <w:lang w:eastAsia="en-US"/>
              </w:rPr>
            </w:pPr>
            <w:r w:rsidRPr="00E72C55">
              <w:rPr>
                <w:rFonts w:eastAsia="Calibri"/>
                <w:sz w:val="26"/>
                <w:szCs w:val="26"/>
                <w:lang w:eastAsia="en-US"/>
              </w:rPr>
              <w:t>улица Ленинградская, дома №№17, 19, 21, 25, 31, 35</w:t>
            </w:r>
          </w:p>
        </w:tc>
      </w:tr>
    </w:tbl>
    <w:p w14:paraId="492A888C" w14:textId="77777777" w:rsidR="00E72C55" w:rsidRPr="00E72C55" w:rsidRDefault="00E72C55" w:rsidP="00E72C55">
      <w:pPr>
        <w:rPr>
          <w:sz w:val="24"/>
          <w:szCs w:val="24"/>
          <w:lang w:eastAsia="en-US"/>
        </w:rPr>
      </w:pPr>
    </w:p>
    <w:p w14:paraId="4C4684BD" w14:textId="77777777" w:rsidR="00E72C55" w:rsidRDefault="00E72C55">
      <w:pPr>
        <w:spacing w:after="200" w:line="276" w:lineRule="auto"/>
        <w:rPr>
          <w:sz w:val="26"/>
          <w:szCs w:val="26"/>
        </w:rPr>
      </w:pPr>
    </w:p>
    <w:p w14:paraId="485F3421" w14:textId="77777777" w:rsidR="00E72C55" w:rsidRDefault="00E72C55">
      <w:pPr>
        <w:spacing w:after="200" w:line="276" w:lineRule="auto"/>
        <w:rPr>
          <w:sz w:val="26"/>
          <w:szCs w:val="26"/>
        </w:rPr>
      </w:pPr>
    </w:p>
    <w:p w14:paraId="075FBE4B" w14:textId="77777777" w:rsidR="00E72C55" w:rsidRDefault="00E72C55">
      <w:pPr>
        <w:spacing w:after="200" w:line="276" w:lineRule="auto"/>
        <w:rPr>
          <w:sz w:val="26"/>
          <w:szCs w:val="26"/>
        </w:rPr>
      </w:pPr>
    </w:p>
    <w:p w14:paraId="7F13F0B9" w14:textId="77777777" w:rsidR="00E72C55" w:rsidRDefault="00E72C55">
      <w:pPr>
        <w:spacing w:after="200" w:line="276" w:lineRule="auto"/>
        <w:rPr>
          <w:sz w:val="26"/>
          <w:szCs w:val="26"/>
        </w:rPr>
      </w:pPr>
    </w:p>
    <w:p w14:paraId="3B06F33A" w14:textId="77777777" w:rsidR="00E72C55" w:rsidRDefault="00E72C55">
      <w:pPr>
        <w:spacing w:after="200" w:line="276" w:lineRule="auto"/>
        <w:rPr>
          <w:sz w:val="26"/>
          <w:szCs w:val="26"/>
        </w:rPr>
      </w:pPr>
    </w:p>
    <w:p w14:paraId="14ADC207" w14:textId="77777777" w:rsidR="00E72C55" w:rsidRDefault="00E72C55">
      <w:pPr>
        <w:spacing w:after="200" w:line="276" w:lineRule="auto"/>
        <w:rPr>
          <w:sz w:val="26"/>
          <w:szCs w:val="26"/>
        </w:rPr>
      </w:pPr>
    </w:p>
    <w:p w14:paraId="68F944BB" w14:textId="77777777" w:rsidR="00E72C55" w:rsidRDefault="00E72C55">
      <w:pPr>
        <w:spacing w:after="200" w:line="276" w:lineRule="auto"/>
        <w:rPr>
          <w:sz w:val="26"/>
          <w:szCs w:val="26"/>
        </w:rPr>
      </w:pPr>
    </w:p>
    <w:p w14:paraId="3DCEB0FF" w14:textId="77777777" w:rsidR="00E72C55" w:rsidRDefault="00E72C55">
      <w:pPr>
        <w:spacing w:after="200" w:line="276" w:lineRule="auto"/>
        <w:rPr>
          <w:sz w:val="26"/>
          <w:szCs w:val="26"/>
        </w:rPr>
      </w:pPr>
    </w:p>
    <w:p w14:paraId="3D68F22A" w14:textId="77777777" w:rsidR="00E72C55" w:rsidRDefault="00E72C55">
      <w:pPr>
        <w:spacing w:after="200" w:line="276" w:lineRule="auto"/>
        <w:rPr>
          <w:sz w:val="26"/>
          <w:szCs w:val="26"/>
        </w:rPr>
      </w:pPr>
    </w:p>
    <w:p w14:paraId="7E1F12B1" w14:textId="77777777" w:rsidR="00E72C55" w:rsidRDefault="00E72C55">
      <w:pPr>
        <w:spacing w:after="200" w:line="276" w:lineRule="auto"/>
        <w:rPr>
          <w:sz w:val="26"/>
          <w:szCs w:val="26"/>
        </w:rPr>
      </w:pPr>
    </w:p>
    <w:p w14:paraId="091CFD8D" w14:textId="77777777" w:rsidR="00E72C55" w:rsidRPr="00F768D2" w:rsidRDefault="00E72C55">
      <w:pPr>
        <w:spacing w:after="200" w:line="276" w:lineRule="auto"/>
        <w:rPr>
          <w:sz w:val="26"/>
          <w:szCs w:val="26"/>
        </w:rPr>
      </w:pPr>
    </w:p>
    <w:sectPr w:rsidR="00E72C55" w:rsidRPr="00F768D2" w:rsidSect="00602355">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486D"/>
    <w:rsid w:val="00015A6A"/>
    <w:rsid w:val="00016D3A"/>
    <w:rsid w:val="000608EE"/>
    <w:rsid w:val="00082085"/>
    <w:rsid w:val="000A174F"/>
    <w:rsid w:val="000F0569"/>
    <w:rsid w:val="00136186"/>
    <w:rsid w:val="00155AC2"/>
    <w:rsid w:val="00171A84"/>
    <w:rsid w:val="00182AB1"/>
    <w:rsid w:val="00197009"/>
    <w:rsid w:val="001C2D37"/>
    <w:rsid w:val="001D0927"/>
    <w:rsid w:val="001E328E"/>
    <w:rsid w:val="001F4E38"/>
    <w:rsid w:val="00201088"/>
    <w:rsid w:val="00236F83"/>
    <w:rsid w:val="00241545"/>
    <w:rsid w:val="00257D0C"/>
    <w:rsid w:val="002A40B3"/>
    <w:rsid w:val="002B10AF"/>
    <w:rsid w:val="002B49A0"/>
    <w:rsid w:val="002C73D1"/>
    <w:rsid w:val="002D5593"/>
    <w:rsid w:val="002E0A30"/>
    <w:rsid w:val="002F7936"/>
    <w:rsid w:val="00300D9B"/>
    <w:rsid w:val="00313DAF"/>
    <w:rsid w:val="003447F7"/>
    <w:rsid w:val="00366A02"/>
    <w:rsid w:val="003A333F"/>
    <w:rsid w:val="003A5FF9"/>
    <w:rsid w:val="003C4B6E"/>
    <w:rsid w:val="003F587E"/>
    <w:rsid w:val="003F5B00"/>
    <w:rsid w:val="00401CF3"/>
    <w:rsid w:val="0043438A"/>
    <w:rsid w:val="00473B89"/>
    <w:rsid w:val="004B75AF"/>
    <w:rsid w:val="004F33B1"/>
    <w:rsid w:val="00505739"/>
    <w:rsid w:val="00540712"/>
    <w:rsid w:val="005500E4"/>
    <w:rsid w:val="005F1CFA"/>
    <w:rsid w:val="005F739B"/>
    <w:rsid w:val="006015ED"/>
    <w:rsid w:val="00602355"/>
    <w:rsid w:val="00625AA2"/>
    <w:rsid w:val="006318F9"/>
    <w:rsid w:val="006348A2"/>
    <w:rsid w:val="00635680"/>
    <w:rsid w:val="006C00B3"/>
    <w:rsid w:val="006C1335"/>
    <w:rsid w:val="006D58E1"/>
    <w:rsid w:val="007040D9"/>
    <w:rsid w:val="00747B75"/>
    <w:rsid w:val="007A1DFC"/>
    <w:rsid w:val="007C24AA"/>
    <w:rsid w:val="007C4853"/>
    <w:rsid w:val="007D1C62"/>
    <w:rsid w:val="007D1FE2"/>
    <w:rsid w:val="007E28C2"/>
    <w:rsid w:val="007E76FD"/>
    <w:rsid w:val="007F5689"/>
    <w:rsid w:val="00801034"/>
    <w:rsid w:val="00820045"/>
    <w:rsid w:val="008329FC"/>
    <w:rsid w:val="0084745E"/>
    <w:rsid w:val="0086685A"/>
    <w:rsid w:val="00874F39"/>
    <w:rsid w:val="00877CE5"/>
    <w:rsid w:val="008C0B7C"/>
    <w:rsid w:val="008C160E"/>
    <w:rsid w:val="008C7E24"/>
    <w:rsid w:val="008D2DB3"/>
    <w:rsid w:val="008D47CF"/>
    <w:rsid w:val="00952EC3"/>
    <w:rsid w:val="0099070F"/>
    <w:rsid w:val="009A4F18"/>
    <w:rsid w:val="009A54B2"/>
    <w:rsid w:val="009C048A"/>
    <w:rsid w:val="009C3726"/>
    <w:rsid w:val="009C47D2"/>
    <w:rsid w:val="009D47A9"/>
    <w:rsid w:val="009F25DB"/>
    <w:rsid w:val="00A564E7"/>
    <w:rsid w:val="00A92088"/>
    <w:rsid w:val="00B11F59"/>
    <w:rsid w:val="00B226E1"/>
    <w:rsid w:val="00B22DDA"/>
    <w:rsid w:val="00B25576"/>
    <w:rsid w:val="00B81601"/>
    <w:rsid w:val="00BB1866"/>
    <w:rsid w:val="00BC37E6"/>
    <w:rsid w:val="00C236D8"/>
    <w:rsid w:val="00C27247"/>
    <w:rsid w:val="00C65B43"/>
    <w:rsid w:val="00C700C4"/>
    <w:rsid w:val="00C700F3"/>
    <w:rsid w:val="00CB2627"/>
    <w:rsid w:val="00CB6EAA"/>
    <w:rsid w:val="00CC2784"/>
    <w:rsid w:val="00CC367F"/>
    <w:rsid w:val="00CD7561"/>
    <w:rsid w:val="00CF6B89"/>
    <w:rsid w:val="00D52DB6"/>
    <w:rsid w:val="00D72979"/>
    <w:rsid w:val="00D81A95"/>
    <w:rsid w:val="00D91A64"/>
    <w:rsid w:val="00D971C2"/>
    <w:rsid w:val="00DC5352"/>
    <w:rsid w:val="00DC5BA7"/>
    <w:rsid w:val="00DD5B2A"/>
    <w:rsid w:val="00E00395"/>
    <w:rsid w:val="00E14FA4"/>
    <w:rsid w:val="00E72C55"/>
    <w:rsid w:val="00EA722A"/>
    <w:rsid w:val="00EB75CB"/>
    <w:rsid w:val="00ED5C7C"/>
    <w:rsid w:val="00ED62A2"/>
    <w:rsid w:val="00EE539C"/>
    <w:rsid w:val="00EF1A49"/>
    <w:rsid w:val="00F06198"/>
    <w:rsid w:val="00F5080D"/>
    <w:rsid w:val="00F768D2"/>
    <w:rsid w:val="00F76D70"/>
    <w:rsid w:val="00FB426A"/>
    <w:rsid w:val="00FB5937"/>
    <w:rsid w:val="00FF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018C"/>
  <w15:docId w15:val="{E928C60B-A27E-40D3-A0FA-5952B57B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paragraph" w:customStyle="1" w:styleId="ConsPlusTitle">
    <w:name w:val="ConsPlusTitle"/>
    <w:uiPriority w:val="99"/>
    <w:rsid w:val="005F739B"/>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0"/>
    <w:unhideWhenUsed/>
    <w:rsid w:val="00B226E1"/>
    <w:rPr>
      <w:color w:val="0000FF"/>
      <w:u w:val="single"/>
    </w:rPr>
  </w:style>
  <w:style w:type="character" w:customStyle="1" w:styleId="fontstyle01">
    <w:name w:val="fontstyle01"/>
    <w:basedOn w:val="a0"/>
    <w:rsid w:val="009C048A"/>
    <w:rPr>
      <w:rFonts w:ascii="TimesNewRomanPSMT" w:hAnsi="TimesNewRomanPSMT" w:hint="default"/>
      <w:b w:val="0"/>
      <w:bCs w:val="0"/>
      <w:i w:val="0"/>
      <w:iCs w:val="0"/>
      <w:color w:val="000000"/>
      <w:sz w:val="26"/>
      <w:szCs w:val="26"/>
    </w:rPr>
  </w:style>
  <w:style w:type="character" w:styleId="aa">
    <w:name w:val="annotation reference"/>
    <w:basedOn w:val="a0"/>
    <w:uiPriority w:val="99"/>
    <w:semiHidden/>
    <w:unhideWhenUsed/>
    <w:rsid w:val="00FF7BA2"/>
    <w:rPr>
      <w:sz w:val="16"/>
      <w:szCs w:val="16"/>
    </w:rPr>
  </w:style>
  <w:style w:type="paragraph" w:styleId="ab">
    <w:name w:val="annotation text"/>
    <w:basedOn w:val="a"/>
    <w:link w:val="ac"/>
    <w:uiPriority w:val="99"/>
    <w:semiHidden/>
    <w:unhideWhenUsed/>
    <w:rsid w:val="00FF7BA2"/>
  </w:style>
  <w:style w:type="character" w:customStyle="1" w:styleId="ac">
    <w:name w:val="Текст примечания Знак"/>
    <w:basedOn w:val="a0"/>
    <w:link w:val="ab"/>
    <w:uiPriority w:val="99"/>
    <w:semiHidden/>
    <w:rsid w:val="00FF7BA2"/>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F7BA2"/>
    <w:rPr>
      <w:b/>
      <w:bCs/>
    </w:rPr>
  </w:style>
  <w:style w:type="character" w:customStyle="1" w:styleId="ae">
    <w:name w:val="Тема примечания Знак"/>
    <w:basedOn w:val="ac"/>
    <w:link w:val="ad"/>
    <w:uiPriority w:val="99"/>
    <w:semiHidden/>
    <w:rsid w:val="00FF7BA2"/>
    <w:rPr>
      <w:rFonts w:ascii="Times New Roman" w:eastAsia="Times New Roman" w:hAnsi="Times New Roman" w:cs="Times New Roman"/>
      <w:b/>
      <w:bCs/>
      <w:sz w:val="20"/>
      <w:szCs w:val="20"/>
      <w:lang w:eastAsia="ru-RU"/>
    </w:rPr>
  </w:style>
  <w:style w:type="paragraph" w:styleId="af">
    <w:name w:val="Revision"/>
    <w:hidden/>
    <w:uiPriority w:val="99"/>
    <w:semiHidden/>
    <w:rsid w:val="004B75AF"/>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qFormat/>
    <w:rsid w:val="00E72C55"/>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401802105">
      <w:bodyDiv w:val="1"/>
      <w:marLeft w:val="0"/>
      <w:marRight w:val="0"/>
      <w:marTop w:val="0"/>
      <w:marBottom w:val="0"/>
      <w:divBdr>
        <w:top w:val="none" w:sz="0" w:space="0" w:color="auto"/>
        <w:left w:val="none" w:sz="0" w:space="0" w:color="auto"/>
        <w:bottom w:val="none" w:sz="0" w:space="0" w:color="auto"/>
        <w:right w:val="none" w:sz="0" w:space="0" w:color="auto"/>
      </w:divBdr>
    </w:div>
    <w:div w:id="107308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admkogaly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1C75ED"/>
    <w:rsid w:val="002A34AC"/>
    <w:rsid w:val="002D36D9"/>
    <w:rsid w:val="002D4D9E"/>
    <w:rsid w:val="002D5882"/>
    <w:rsid w:val="003D51EE"/>
    <w:rsid w:val="00442918"/>
    <w:rsid w:val="005846FD"/>
    <w:rsid w:val="005A33FB"/>
    <w:rsid w:val="005B6E4B"/>
    <w:rsid w:val="008621AB"/>
    <w:rsid w:val="008C033C"/>
    <w:rsid w:val="0096047B"/>
    <w:rsid w:val="00A30898"/>
    <w:rsid w:val="00BF171D"/>
    <w:rsid w:val="00C56F50"/>
    <w:rsid w:val="00E15EF1"/>
    <w:rsid w:val="00E37255"/>
    <w:rsid w:val="00E3738B"/>
    <w:rsid w:val="00E67E01"/>
    <w:rsid w:val="00F27541"/>
    <w:rsid w:val="00FF1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65613-7136-4477-958C-5C7BDB02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1057</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Деликанова Наталья Сабировна</dc:creator>
  <cp:lastModifiedBy>Фатеева Людмила Викторовна</cp:lastModifiedBy>
  <cp:revision>4</cp:revision>
  <cp:lastPrinted>2022-08-30T04:30:00Z</cp:lastPrinted>
  <dcterms:created xsi:type="dcterms:W3CDTF">2022-10-24T04:34:00Z</dcterms:created>
  <dcterms:modified xsi:type="dcterms:W3CDTF">2023-01-25T10:00:00Z</dcterms:modified>
</cp:coreProperties>
</file>