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9086F" w:rsidRPr="009C0043" w:rsidRDefault="0009086F" w:rsidP="0009086F">
      <w:pPr>
        <w:widowControl w:val="0"/>
        <w:autoSpaceDE w:val="0"/>
        <w:autoSpaceDN w:val="0"/>
        <w:rPr>
          <w:sz w:val="26"/>
          <w:szCs w:val="26"/>
        </w:rPr>
      </w:pPr>
      <w:r w:rsidRPr="009C0043">
        <w:rPr>
          <w:sz w:val="26"/>
          <w:szCs w:val="26"/>
        </w:rPr>
        <w:t xml:space="preserve">О внесении изменений </w:t>
      </w:r>
    </w:p>
    <w:p w:rsidR="0009086F" w:rsidRPr="009C0043" w:rsidRDefault="0009086F" w:rsidP="0009086F">
      <w:pPr>
        <w:widowControl w:val="0"/>
        <w:autoSpaceDE w:val="0"/>
        <w:autoSpaceDN w:val="0"/>
        <w:rPr>
          <w:sz w:val="26"/>
          <w:szCs w:val="26"/>
        </w:rPr>
      </w:pPr>
      <w:r w:rsidRPr="009C0043">
        <w:rPr>
          <w:sz w:val="26"/>
          <w:szCs w:val="26"/>
        </w:rPr>
        <w:t>в постановление Администрации</w:t>
      </w:r>
    </w:p>
    <w:p w:rsidR="0009086F" w:rsidRPr="009C0043" w:rsidRDefault="0009086F" w:rsidP="0009086F">
      <w:pPr>
        <w:widowControl w:val="0"/>
        <w:autoSpaceDE w:val="0"/>
        <w:autoSpaceDN w:val="0"/>
        <w:rPr>
          <w:sz w:val="26"/>
          <w:szCs w:val="26"/>
        </w:rPr>
      </w:pPr>
      <w:r w:rsidRPr="009C0043">
        <w:rPr>
          <w:sz w:val="26"/>
          <w:szCs w:val="26"/>
        </w:rPr>
        <w:t>города Когалыма</w:t>
      </w:r>
    </w:p>
    <w:p w:rsidR="0009086F" w:rsidRPr="009C0043" w:rsidRDefault="0009086F" w:rsidP="0009086F">
      <w:pPr>
        <w:jc w:val="both"/>
        <w:rPr>
          <w:i/>
          <w:sz w:val="24"/>
          <w:szCs w:val="24"/>
        </w:rPr>
      </w:pPr>
      <w:r w:rsidRPr="009C0043">
        <w:rPr>
          <w:sz w:val="26"/>
          <w:szCs w:val="26"/>
        </w:rPr>
        <w:t>от 28.01.2021 №141</w:t>
      </w:r>
    </w:p>
    <w:p w:rsidR="0009086F" w:rsidRPr="009C0043" w:rsidRDefault="0009086F" w:rsidP="0009086F">
      <w:pPr>
        <w:jc w:val="both"/>
        <w:rPr>
          <w:i/>
          <w:sz w:val="24"/>
          <w:szCs w:val="24"/>
        </w:rPr>
      </w:pPr>
    </w:p>
    <w:p w:rsidR="0009086F" w:rsidRPr="009C0043" w:rsidRDefault="0009086F" w:rsidP="00945495">
      <w:pPr>
        <w:autoSpaceDE w:val="0"/>
        <w:autoSpaceDN w:val="0"/>
        <w:adjustRightInd w:val="0"/>
        <w:ind w:firstLine="709"/>
        <w:jc w:val="both"/>
        <w:rPr>
          <w:b/>
          <w:sz w:val="26"/>
          <w:szCs w:val="24"/>
        </w:rPr>
      </w:pPr>
      <w:r w:rsidRPr="009C0043">
        <w:rPr>
          <w:sz w:val="26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</w:t>
      </w:r>
      <w:r>
        <w:rPr>
          <w:sz w:val="26"/>
          <w:szCs w:val="26"/>
        </w:rPr>
        <w:t>распоряжением Правительства Российской Федерации от 31.03.2022 №678-р</w:t>
      </w:r>
      <w:r>
        <w:rPr>
          <w:rFonts w:eastAsiaTheme="minorHAnsi"/>
          <w:sz w:val="26"/>
          <w:szCs w:val="26"/>
          <w:lang w:eastAsia="en-US"/>
        </w:rPr>
        <w:t xml:space="preserve">, постановлением Правительства Ханты-Мансийского автономного округа – Югры от 30.12.2021 №634-п </w:t>
      </w:r>
      <w:r>
        <w:rPr>
          <w:rFonts w:eastAsiaTheme="minorHAnsi"/>
          <w:sz w:val="24"/>
          <w:szCs w:val="24"/>
          <w:lang w:eastAsia="en-US"/>
        </w:rPr>
        <w:t>«</w:t>
      </w:r>
      <w:r w:rsidRPr="0009086F">
        <w:rPr>
          <w:rFonts w:eastAsiaTheme="minorHAnsi"/>
          <w:sz w:val="26"/>
          <w:szCs w:val="26"/>
          <w:lang w:eastAsia="en-US"/>
        </w:rPr>
        <w:t xml:space="preserve">О мерах по реализации государственной программы Ханты-Мансийского автономного округа </w:t>
      </w:r>
      <w:r w:rsidR="00945495">
        <w:rPr>
          <w:rFonts w:eastAsiaTheme="minorHAnsi"/>
          <w:sz w:val="26"/>
          <w:szCs w:val="26"/>
          <w:lang w:eastAsia="en-US"/>
        </w:rPr>
        <w:t>–</w:t>
      </w:r>
      <w:r w:rsidRPr="0009086F">
        <w:rPr>
          <w:rFonts w:eastAsiaTheme="minorHAnsi"/>
          <w:sz w:val="26"/>
          <w:szCs w:val="26"/>
          <w:lang w:eastAsia="en-US"/>
        </w:rPr>
        <w:t xml:space="preserve"> Югры «Развитие образования»</w:t>
      </w:r>
      <w:r w:rsidR="00945495">
        <w:rPr>
          <w:rFonts w:eastAsiaTheme="minorHAnsi"/>
          <w:sz w:val="26"/>
          <w:szCs w:val="26"/>
          <w:lang w:eastAsia="en-US"/>
        </w:rPr>
        <w:t xml:space="preserve"> </w:t>
      </w:r>
      <w:r w:rsidRPr="009C0043">
        <w:rPr>
          <w:sz w:val="26"/>
          <w:szCs w:val="26"/>
        </w:rPr>
        <w:t>в целях приведения в соответствии с</w:t>
      </w:r>
      <w:r>
        <w:rPr>
          <w:sz w:val="26"/>
          <w:szCs w:val="26"/>
        </w:rPr>
        <w:t xml:space="preserve"> действующим</w:t>
      </w:r>
      <w:r w:rsidRPr="009C0043">
        <w:rPr>
          <w:sz w:val="26"/>
          <w:szCs w:val="26"/>
        </w:rPr>
        <w:t xml:space="preserve"> законодательством: 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945495" w:rsidRPr="009C0043" w:rsidRDefault="00945495" w:rsidP="009454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0043">
        <w:rPr>
          <w:sz w:val="26"/>
          <w:szCs w:val="26"/>
        </w:rPr>
        <w:t xml:space="preserve">1. В </w:t>
      </w:r>
      <w:r>
        <w:rPr>
          <w:sz w:val="26"/>
          <w:szCs w:val="26"/>
        </w:rPr>
        <w:t>преамбуле</w:t>
      </w:r>
      <w:r w:rsidRPr="009C0043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9C0043">
        <w:rPr>
          <w:sz w:val="26"/>
          <w:szCs w:val="26"/>
        </w:rPr>
        <w:t xml:space="preserve"> </w:t>
      </w:r>
      <w:r w:rsidRPr="009C0043">
        <w:rPr>
          <w:sz w:val="26"/>
          <w:szCs w:val="24"/>
        </w:rPr>
        <w:t xml:space="preserve">Администрации города Когалыма </w:t>
      </w:r>
      <w:r w:rsidRPr="009C0043">
        <w:rPr>
          <w:sz w:val="26"/>
          <w:szCs w:val="26"/>
        </w:rPr>
        <w:t>от 16.02.2021 №141 «О реализации системы персонифицированного дополнительного образования детей в городе Когалыме»</w:t>
      </w:r>
      <w:r w:rsidRPr="009C0043">
        <w:rPr>
          <w:sz w:val="26"/>
          <w:szCs w:val="24"/>
        </w:rPr>
        <w:t xml:space="preserve"> внести следующие изменения: </w:t>
      </w:r>
    </w:p>
    <w:p w:rsidR="00945495" w:rsidRDefault="00945495" w:rsidP="00945495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1.1. слова «</w:t>
      </w:r>
      <w:r>
        <w:rPr>
          <w:rFonts w:eastAsiaTheme="minorHAnsi"/>
          <w:sz w:val="26"/>
          <w:szCs w:val="26"/>
          <w:lang w:eastAsia="en-US"/>
        </w:rPr>
        <w:t>Концепцией развития дополнительного образования детей, утвержденной распоряжением Правительства Российской Федерации от 04.09.2014 №1726-р» заменить словами «Концепции развития дополнительного образования детей до 2030 года, утвержденной распоряжением Правительства Российской Федерации от 31.03.2022 №678-р»;</w:t>
      </w:r>
    </w:p>
    <w:p w:rsidR="00945495" w:rsidRPr="00945495" w:rsidRDefault="00945495" w:rsidP="009454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 слова </w:t>
      </w: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постановлением Правительства Ханты-Мансийского автономного округа – Югры от 05.10.2018 №338-п «О государственной программе Ханты-Мансийского автономного округа – Югры «Развитие образования» заменить словами «постановлением Правительства Ханты-Мансийского автономного округа – Югры от 30.12.2021 №634-п </w:t>
      </w:r>
      <w:r>
        <w:rPr>
          <w:rFonts w:eastAsiaTheme="minorHAnsi"/>
          <w:sz w:val="24"/>
          <w:szCs w:val="24"/>
          <w:lang w:eastAsia="en-US"/>
        </w:rPr>
        <w:t>«</w:t>
      </w:r>
      <w:r w:rsidRPr="0009086F">
        <w:rPr>
          <w:rFonts w:eastAsiaTheme="minorHAnsi"/>
          <w:sz w:val="26"/>
          <w:szCs w:val="26"/>
          <w:lang w:eastAsia="en-US"/>
        </w:rPr>
        <w:t xml:space="preserve">О мерах по реализации государственной программы Ханты-Мансийского автономного округа </w:t>
      </w:r>
      <w:r>
        <w:rPr>
          <w:rFonts w:eastAsiaTheme="minorHAnsi"/>
          <w:sz w:val="26"/>
          <w:szCs w:val="26"/>
          <w:lang w:eastAsia="en-US"/>
        </w:rPr>
        <w:t>–</w:t>
      </w:r>
      <w:r w:rsidRPr="0009086F">
        <w:rPr>
          <w:rFonts w:eastAsiaTheme="minorHAnsi"/>
          <w:sz w:val="26"/>
          <w:szCs w:val="26"/>
          <w:lang w:eastAsia="en-US"/>
        </w:rPr>
        <w:t xml:space="preserve"> Югры «Развитие образования»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945495" w:rsidRDefault="00945495" w:rsidP="00945495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945495" w:rsidRPr="00E9005C" w:rsidRDefault="00945495" w:rsidP="00945495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E9005C">
        <w:rPr>
          <w:color w:val="auto"/>
          <w:sz w:val="26"/>
          <w:szCs w:val="26"/>
        </w:rPr>
        <w:t>Управлению образования Администрации</w:t>
      </w:r>
      <w:r>
        <w:rPr>
          <w:color w:val="auto"/>
          <w:sz w:val="26"/>
          <w:szCs w:val="26"/>
        </w:rPr>
        <w:t xml:space="preserve"> города Когалыма (</w:t>
      </w:r>
      <w:r w:rsidR="00E95213">
        <w:rPr>
          <w:color w:val="auto"/>
          <w:sz w:val="26"/>
          <w:szCs w:val="26"/>
        </w:rPr>
        <w:t>А.Н.Лаврентьевой</w:t>
      </w:r>
      <w:bookmarkStart w:id="0" w:name="_GoBack"/>
      <w:bookmarkEnd w:id="0"/>
      <w:r>
        <w:rPr>
          <w:color w:val="auto"/>
          <w:sz w:val="26"/>
          <w:szCs w:val="26"/>
        </w:rPr>
        <w:t xml:space="preserve">) </w:t>
      </w:r>
      <w:r w:rsidRPr="00E9005C">
        <w:rPr>
          <w:color w:val="auto"/>
          <w:sz w:val="26"/>
          <w:szCs w:val="26"/>
        </w:rPr>
        <w:t xml:space="preserve">направить в юридическое управление Администрации города Когалыма текст </w:t>
      </w:r>
      <w:r w:rsidRPr="00945495">
        <w:rPr>
          <w:color w:val="auto"/>
          <w:sz w:val="26"/>
          <w:szCs w:val="26"/>
        </w:rPr>
        <w:t>настоящего постановления</w:t>
      </w:r>
      <w:r w:rsidRPr="00E9005C">
        <w:rPr>
          <w:color w:val="auto"/>
          <w:sz w:val="26"/>
          <w:szCs w:val="26"/>
        </w:rPr>
        <w:t xml:space="preserve">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</w:t>
      </w:r>
      <w:r w:rsidRPr="00E9005C">
        <w:rPr>
          <w:color w:val="auto"/>
          <w:sz w:val="26"/>
          <w:szCs w:val="26"/>
        </w:rPr>
        <w:lastRenderedPageBreak/>
        <w:t xml:space="preserve">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>
        <w:rPr>
          <w:color w:val="auto"/>
          <w:sz w:val="26"/>
          <w:szCs w:val="26"/>
        </w:rPr>
        <w:t>–</w:t>
      </w:r>
      <w:r w:rsidRPr="00E9005C">
        <w:rPr>
          <w:color w:val="auto"/>
          <w:sz w:val="26"/>
          <w:szCs w:val="26"/>
        </w:rPr>
        <w:t xml:space="preserve"> Югры. </w:t>
      </w:r>
    </w:p>
    <w:p w:rsidR="00945495" w:rsidRDefault="00945495" w:rsidP="00945495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945495" w:rsidRPr="009C0043" w:rsidRDefault="00945495" w:rsidP="00945495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9C0043">
        <w:rPr>
          <w:color w:val="auto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9C0043">
          <w:rPr>
            <w:rStyle w:val="a9"/>
            <w:color w:val="auto"/>
            <w:sz w:val="26"/>
            <w:szCs w:val="26"/>
          </w:rPr>
          <w:t>www.admkogalym.ru</w:t>
        </w:r>
      </w:hyperlink>
      <w:r w:rsidRPr="009C0043">
        <w:rPr>
          <w:color w:val="auto"/>
          <w:sz w:val="26"/>
          <w:szCs w:val="26"/>
        </w:rPr>
        <w:t xml:space="preserve">). </w:t>
      </w:r>
    </w:p>
    <w:p w:rsidR="00945495" w:rsidRPr="009C0043" w:rsidRDefault="00945495" w:rsidP="00945495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945495" w:rsidRPr="009C0043" w:rsidRDefault="00945495" w:rsidP="00945495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9C0043">
        <w:rPr>
          <w:color w:val="auto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9C0043">
        <w:rPr>
          <w:color w:val="auto"/>
          <w:sz w:val="26"/>
          <w:szCs w:val="26"/>
        </w:rPr>
        <w:t>Л.А.Юрьеву</w:t>
      </w:r>
      <w:proofErr w:type="spellEnd"/>
      <w:r w:rsidRPr="009C0043">
        <w:rPr>
          <w:color w:val="auto"/>
          <w:sz w:val="26"/>
          <w:szCs w:val="26"/>
        </w:rPr>
        <w:t xml:space="preserve">. 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4549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945495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945495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9086F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178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45495"/>
    <w:rsid w:val="00952EC3"/>
    <w:rsid w:val="009C2449"/>
    <w:rsid w:val="00A564E7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E95213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uiPriority w:val="99"/>
    <w:rsid w:val="009454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333CF"/>
    <w:rsid w:val="002D4D9E"/>
    <w:rsid w:val="00311931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E6D2-B9B0-410A-BA01-BBF4396A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Муштаева Ирина Николаевна</cp:lastModifiedBy>
  <cp:revision>48</cp:revision>
  <cp:lastPrinted>2021-01-20T06:03:00Z</cp:lastPrinted>
  <dcterms:created xsi:type="dcterms:W3CDTF">2018-07-18T04:10:00Z</dcterms:created>
  <dcterms:modified xsi:type="dcterms:W3CDTF">2022-06-09T04:03:00Z</dcterms:modified>
</cp:coreProperties>
</file>