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151E7" w:rsidRPr="001C2C68" w:rsidRDefault="006151E7" w:rsidP="00B22DDA">
      <w:pPr>
        <w:tabs>
          <w:tab w:val="left" w:pos="2030"/>
        </w:tabs>
        <w:rPr>
          <w:sz w:val="26"/>
          <w:szCs w:val="26"/>
        </w:rPr>
      </w:pPr>
    </w:p>
    <w:p w:rsidR="001C2C68" w:rsidRPr="001C2C68" w:rsidRDefault="001C2C68" w:rsidP="00B22DDA">
      <w:pPr>
        <w:tabs>
          <w:tab w:val="left" w:pos="2030"/>
        </w:tabs>
        <w:rPr>
          <w:sz w:val="26"/>
          <w:szCs w:val="26"/>
        </w:rPr>
      </w:pP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 xml:space="preserve">О внесении </w:t>
      </w:r>
      <w:r w:rsidR="0097567A" w:rsidRPr="001C2C68">
        <w:rPr>
          <w:sz w:val="26"/>
          <w:szCs w:val="26"/>
        </w:rPr>
        <w:t>изменений</w:t>
      </w: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в постановление</w:t>
      </w:r>
    </w:p>
    <w:p w:rsidR="001C2C68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Главы города Когалыма</w:t>
      </w:r>
    </w:p>
    <w:p w:rsidR="00B22DDA" w:rsidRPr="001C2C68" w:rsidRDefault="007F6028" w:rsidP="001C2C68">
      <w:pPr>
        <w:ind w:right="4251"/>
        <w:rPr>
          <w:sz w:val="26"/>
          <w:szCs w:val="26"/>
        </w:rPr>
      </w:pPr>
      <w:r w:rsidRPr="001C2C68">
        <w:rPr>
          <w:sz w:val="26"/>
          <w:szCs w:val="26"/>
        </w:rPr>
        <w:t>от 08.04.2008 №745</w:t>
      </w:r>
    </w:p>
    <w:p w:rsidR="006151E7" w:rsidRDefault="006151E7" w:rsidP="006F73F1">
      <w:pPr>
        <w:rPr>
          <w:sz w:val="26"/>
          <w:szCs w:val="26"/>
        </w:rPr>
      </w:pPr>
    </w:p>
    <w:p w:rsidR="001C2C68" w:rsidRPr="001C2C68" w:rsidRDefault="001C2C68" w:rsidP="006F73F1">
      <w:pPr>
        <w:rPr>
          <w:sz w:val="26"/>
          <w:szCs w:val="26"/>
        </w:rPr>
      </w:pPr>
      <w:bookmarkStart w:id="0" w:name="_GoBack"/>
      <w:bookmarkEnd w:id="0"/>
    </w:p>
    <w:p w:rsidR="00A32037" w:rsidRPr="001C2C68" w:rsidRDefault="006F73F1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1671F" w:rsidRPr="001C2C68">
        <w:rPr>
          <w:rFonts w:ascii="Times New Roman" w:hAnsi="Times New Roman" w:cs="Times New Roman"/>
          <w:sz w:val="26"/>
          <w:szCs w:val="26"/>
        </w:rPr>
        <w:t>о</w:t>
      </w:r>
      <w:r w:rsidRPr="001C2C68">
        <w:rPr>
          <w:rFonts w:ascii="Times New Roman" w:hAnsi="Times New Roman" w:cs="Times New Roman"/>
          <w:sz w:val="26"/>
          <w:szCs w:val="26"/>
        </w:rPr>
        <w:t xml:space="preserve">м </w:t>
      </w:r>
      <w:r w:rsidR="0051671F" w:rsidRPr="001C2C68">
        <w:rPr>
          <w:rFonts w:ascii="Times New Roman" w:hAnsi="Times New Roman" w:cs="Times New Roman"/>
          <w:sz w:val="26"/>
          <w:szCs w:val="26"/>
        </w:rPr>
        <w:t>от 04.11.2022 №417-ФЗ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</w:t>
      </w:r>
      <w:r w:rsidRPr="001C2C68"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="0074227F" w:rsidRPr="001C2C68"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27F" w:rsidRPr="001C2C68" w:rsidRDefault="0074227F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 В приложение к постановлению Главы города Когалыма от 08.04.2008 №745 «Об утверждении Положения об организации и осуществлении мероприятий по гражданской обороне, защите населения и территории города Когалыма от чрезвычайных ситуаций природного и техногенного характера» (далее - Положение) внести следующ</w:t>
      </w:r>
      <w:r w:rsidR="00D84D39" w:rsidRPr="001C2C68">
        <w:rPr>
          <w:rFonts w:ascii="Times New Roman" w:hAnsi="Times New Roman" w:cs="Times New Roman"/>
          <w:sz w:val="26"/>
          <w:szCs w:val="26"/>
        </w:rPr>
        <w:t>и</w:t>
      </w:r>
      <w:r w:rsidRPr="001C2C68">
        <w:rPr>
          <w:rFonts w:ascii="Times New Roman" w:hAnsi="Times New Roman" w:cs="Times New Roman"/>
          <w:sz w:val="26"/>
          <w:szCs w:val="26"/>
        </w:rPr>
        <w:t xml:space="preserve">е </w:t>
      </w:r>
      <w:r w:rsidR="00AB4B04" w:rsidRPr="001C2C68">
        <w:rPr>
          <w:rFonts w:ascii="Times New Roman" w:hAnsi="Times New Roman" w:cs="Times New Roman"/>
          <w:sz w:val="26"/>
          <w:szCs w:val="26"/>
        </w:rPr>
        <w:t>изменения</w:t>
      </w:r>
      <w:r w:rsidRPr="001C2C68">
        <w:rPr>
          <w:rFonts w:ascii="Times New Roman" w:hAnsi="Times New Roman" w:cs="Times New Roman"/>
          <w:sz w:val="26"/>
          <w:szCs w:val="26"/>
        </w:rPr>
        <w:t>:</w:t>
      </w:r>
    </w:p>
    <w:p w:rsidR="00D13B3D" w:rsidRPr="001C2C68" w:rsidRDefault="0074227F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 xml:space="preserve">1.1. </w:t>
      </w:r>
      <w:r w:rsidR="00D13B3D" w:rsidRPr="001C2C68">
        <w:rPr>
          <w:rFonts w:ascii="Times New Roman" w:hAnsi="Times New Roman" w:cs="Times New Roman"/>
          <w:sz w:val="26"/>
          <w:szCs w:val="26"/>
        </w:rPr>
        <w:t>Абзац второй пункта 1.3 раздела 1 Положения изложить в следующей редакции:</w:t>
      </w:r>
    </w:p>
    <w:p w:rsidR="00D13B3D" w:rsidRPr="001C2C68" w:rsidRDefault="00D13B3D" w:rsidP="00D13B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«гражданская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характера;».</w:t>
      </w:r>
    </w:p>
    <w:p w:rsidR="0074227F" w:rsidRPr="001C2C68" w:rsidRDefault="00D13B3D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 xml:space="preserve">1.2. </w:t>
      </w:r>
      <w:r w:rsidR="00D84D39" w:rsidRPr="001C2C68">
        <w:rPr>
          <w:rFonts w:ascii="Times New Roman" w:hAnsi="Times New Roman" w:cs="Times New Roman"/>
          <w:sz w:val="26"/>
          <w:szCs w:val="26"/>
        </w:rPr>
        <w:t>П</w:t>
      </w:r>
      <w:r w:rsidR="0074227F" w:rsidRPr="001C2C68">
        <w:rPr>
          <w:rFonts w:ascii="Times New Roman" w:hAnsi="Times New Roman" w:cs="Times New Roman"/>
          <w:sz w:val="26"/>
          <w:szCs w:val="26"/>
        </w:rPr>
        <w:t>ункт 1.3</w:t>
      </w:r>
      <w:r w:rsidR="00C23048" w:rsidRPr="001C2C68">
        <w:rPr>
          <w:rFonts w:ascii="Times New Roman" w:hAnsi="Times New Roman" w:cs="Times New Roman"/>
          <w:sz w:val="26"/>
          <w:szCs w:val="26"/>
        </w:rPr>
        <w:t>.</w:t>
      </w:r>
      <w:r w:rsidR="0074227F" w:rsidRPr="001C2C68">
        <w:rPr>
          <w:rFonts w:ascii="Times New Roman" w:hAnsi="Times New Roman" w:cs="Times New Roman"/>
          <w:sz w:val="26"/>
          <w:szCs w:val="26"/>
        </w:rPr>
        <w:t xml:space="preserve"> раздела 1 Положения </w:t>
      </w:r>
      <w:r w:rsidR="00D84D39" w:rsidRPr="001C2C68">
        <w:rPr>
          <w:rFonts w:ascii="Times New Roman" w:hAnsi="Times New Roman" w:cs="Times New Roman"/>
          <w:sz w:val="26"/>
          <w:szCs w:val="26"/>
        </w:rPr>
        <w:t xml:space="preserve">дополнить абзацами </w:t>
      </w:r>
      <w:r w:rsidRPr="001C2C68">
        <w:rPr>
          <w:rFonts w:ascii="Times New Roman" w:hAnsi="Times New Roman" w:cs="Times New Roman"/>
          <w:sz w:val="26"/>
          <w:szCs w:val="26"/>
        </w:rPr>
        <w:t>десятым</w:t>
      </w:r>
      <w:r w:rsidR="00FB6E85" w:rsidRPr="001C2C68">
        <w:rPr>
          <w:rFonts w:ascii="Times New Roman" w:hAnsi="Times New Roman" w:cs="Times New Roman"/>
          <w:sz w:val="26"/>
          <w:szCs w:val="26"/>
        </w:rPr>
        <w:t xml:space="preserve"> и </w:t>
      </w:r>
      <w:r w:rsidRPr="001C2C68">
        <w:rPr>
          <w:rFonts w:ascii="Times New Roman" w:hAnsi="Times New Roman" w:cs="Times New Roman"/>
          <w:sz w:val="26"/>
          <w:szCs w:val="26"/>
        </w:rPr>
        <w:t>одиннадцатым</w:t>
      </w:r>
      <w:r w:rsidR="00FB6E85" w:rsidRPr="001C2C68">
        <w:rPr>
          <w:rFonts w:ascii="Times New Roman" w:hAnsi="Times New Roman" w:cs="Times New Roman"/>
          <w:sz w:val="26"/>
          <w:szCs w:val="26"/>
        </w:rPr>
        <w:t xml:space="preserve"> </w:t>
      </w:r>
      <w:r w:rsidR="0074227F" w:rsidRPr="001C2C68">
        <w:rPr>
          <w:rFonts w:ascii="Times New Roman" w:hAnsi="Times New Roman" w:cs="Times New Roman"/>
          <w:sz w:val="26"/>
          <w:szCs w:val="26"/>
        </w:rPr>
        <w:t>следующе</w:t>
      </w:r>
      <w:r w:rsidR="00D84D39" w:rsidRPr="001C2C68">
        <w:rPr>
          <w:rFonts w:ascii="Times New Roman" w:hAnsi="Times New Roman" w:cs="Times New Roman"/>
          <w:sz w:val="26"/>
          <w:szCs w:val="26"/>
        </w:rPr>
        <w:t>го</w:t>
      </w:r>
      <w:r w:rsidR="0074227F" w:rsidRPr="001C2C68">
        <w:rPr>
          <w:rFonts w:ascii="Times New Roman" w:hAnsi="Times New Roman" w:cs="Times New Roman"/>
          <w:sz w:val="26"/>
          <w:szCs w:val="26"/>
        </w:rPr>
        <w:t xml:space="preserve"> </w:t>
      </w:r>
      <w:r w:rsidR="00D84D39" w:rsidRPr="001C2C68">
        <w:rPr>
          <w:rFonts w:ascii="Times New Roman" w:hAnsi="Times New Roman" w:cs="Times New Roman"/>
          <w:sz w:val="26"/>
          <w:szCs w:val="26"/>
        </w:rPr>
        <w:t>содержания</w:t>
      </w:r>
      <w:r w:rsidR="0074227F" w:rsidRPr="001C2C68">
        <w:rPr>
          <w:rFonts w:ascii="Times New Roman" w:hAnsi="Times New Roman" w:cs="Times New Roman"/>
          <w:sz w:val="26"/>
          <w:szCs w:val="26"/>
        </w:rPr>
        <w:t>:</w:t>
      </w:r>
    </w:p>
    <w:p w:rsidR="009F107C" w:rsidRPr="001C2C68" w:rsidRDefault="009F107C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«оповещение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="006151E7" w:rsidRPr="001C2C68">
        <w:rPr>
          <w:rFonts w:ascii="Times New Roman" w:hAnsi="Times New Roman" w:cs="Times New Roman"/>
          <w:sz w:val="26"/>
          <w:szCs w:val="26"/>
        </w:rPr>
        <w:t>»;</w:t>
      </w:r>
    </w:p>
    <w:p w:rsidR="0074227F" w:rsidRPr="001C2C68" w:rsidRDefault="0074227F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«</w:t>
      </w:r>
      <w:r w:rsidR="00D84D39" w:rsidRPr="001C2C68">
        <w:rPr>
          <w:rFonts w:ascii="Times New Roman" w:hAnsi="Times New Roman" w:cs="Times New Roman"/>
          <w:sz w:val="26"/>
          <w:szCs w:val="26"/>
        </w:rPr>
        <w:t>системы оповещения населения -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6151E7" w:rsidRPr="001C2C68">
        <w:rPr>
          <w:rFonts w:ascii="Times New Roman" w:hAnsi="Times New Roman" w:cs="Times New Roman"/>
          <w:sz w:val="26"/>
          <w:szCs w:val="26"/>
        </w:rPr>
        <w:t>.</w:t>
      </w:r>
      <w:r w:rsidR="009F107C" w:rsidRPr="001C2C68">
        <w:rPr>
          <w:rFonts w:ascii="Times New Roman" w:hAnsi="Times New Roman" w:cs="Times New Roman"/>
          <w:sz w:val="26"/>
          <w:szCs w:val="26"/>
        </w:rPr>
        <w:t>».</w:t>
      </w:r>
    </w:p>
    <w:p w:rsidR="0097567A" w:rsidRPr="001C2C68" w:rsidRDefault="00AB4B04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</w:t>
      </w:r>
      <w:r w:rsidR="006151E7" w:rsidRPr="001C2C68">
        <w:rPr>
          <w:rFonts w:ascii="Times New Roman" w:hAnsi="Times New Roman" w:cs="Times New Roman"/>
          <w:sz w:val="26"/>
          <w:szCs w:val="26"/>
        </w:rPr>
        <w:t>3</w:t>
      </w:r>
      <w:r w:rsidRPr="001C2C68">
        <w:rPr>
          <w:rFonts w:ascii="Times New Roman" w:hAnsi="Times New Roman" w:cs="Times New Roman"/>
          <w:sz w:val="26"/>
          <w:szCs w:val="26"/>
        </w:rPr>
        <w:t xml:space="preserve">. </w:t>
      </w:r>
      <w:r w:rsidR="006151E7" w:rsidRPr="001C2C68">
        <w:rPr>
          <w:rFonts w:ascii="Times New Roman" w:hAnsi="Times New Roman" w:cs="Times New Roman"/>
          <w:sz w:val="26"/>
          <w:szCs w:val="26"/>
        </w:rPr>
        <w:t>А</w:t>
      </w:r>
      <w:r w:rsidRPr="001C2C68">
        <w:rPr>
          <w:rFonts w:ascii="Times New Roman" w:hAnsi="Times New Roman" w:cs="Times New Roman"/>
          <w:sz w:val="26"/>
          <w:szCs w:val="26"/>
        </w:rPr>
        <w:t xml:space="preserve">бзац </w:t>
      </w:r>
      <w:r w:rsidR="006151E7" w:rsidRPr="001C2C68">
        <w:rPr>
          <w:rFonts w:ascii="Times New Roman" w:hAnsi="Times New Roman" w:cs="Times New Roman"/>
          <w:sz w:val="26"/>
          <w:szCs w:val="26"/>
        </w:rPr>
        <w:t xml:space="preserve">третий </w:t>
      </w:r>
      <w:r w:rsidRPr="001C2C68">
        <w:rPr>
          <w:rFonts w:ascii="Times New Roman" w:hAnsi="Times New Roman" w:cs="Times New Roman"/>
          <w:sz w:val="26"/>
          <w:szCs w:val="26"/>
        </w:rPr>
        <w:t xml:space="preserve">пункта 2.1. раздела 2 Положения </w:t>
      </w:r>
      <w:r w:rsidR="0097567A" w:rsidRPr="001C2C6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B164D" w:rsidRPr="001C2C68" w:rsidRDefault="005B164D" w:rsidP="00742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 xml:space="preserve">«- созданию, реконструкции и поддержанию в состоянии постоянной </w:t>
      </w:r>
      <w:r w:rsidRPr="001C2C68">
        <w:rPr>
          <w:rFonts w:ascii="Times New Roman" w:hAnsi="Times New Roman" w:cs="Times New Roman"/>
          <w:sz w:val="26"/>
          <w:szCs w:val="26"/>
        </w:rPr>
        <w:lastRenderedPageBreak/>
        <w:t>готовности к использованию муниципальной системы оповещения населения, защитных сооружений и других объектов гражданской обороны;».</w:t>
      </w:r>
    </w:p>
    <w:p w:rsidR="006151E7" w:rsidRPr="001C2C68" w:rsidRDefault="006151E7" w:rsidP="006151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1.4. Абзац четвертый пункта 2.1 раздела 2 Положения изложить в следующей редакции:</w:t>
      </w:r>
    </w:p>
    <w:p w:rsidR="006151E7" w:rsidRPr="001C2C68" w:rsidRDefault="006151E7" w:rsidP="006151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«- обеспечению и осуществлению своевременного оповещения населения;».</w:t>
      </w:r>
    </w:p>
    <w:p w:rsidR="006151E7" w:rsidRPr="001C2C68" w:rsidRDefault="006151E7" w:rsidP="006151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1.5. Абзац двадцатый пункта 2.1 раздела 2 Положения изложить в следующей редакции:</w:t>
      </w:r>
    </w:p>
    <w:p w:rsidR="006151E7" w:rsidRPr="001C2C68" w:rsidRDefault="006151E7" w:rsidP="005B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«- принятию решений об отнесении возникших чрезвычайных ситуаций к чрезвычайным ситуациям муниципального характера, организации и осуществлению проведения эвакуационных мероприятий при угрозе возникновения или возникновении чрезвычайных ситуаций, информированию населения о проведении таких мероприятий;».</w:t>
      </w:r>
    </w:p>
    <w:p w:rsidR="005B164D" w:rsidRPr="001C2C68" w:rsidRDefault="005B164D" w:rsidP="005B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1.</w:t>
      </w:r>
      <w:r w:rsidR="006151E7" w:rsidRPr="001C2C68">
        <w:rPr>
          <w:rFonts w:ascii="Times New Roman" w:hAnsi="Times New Roman" w:cs="Times New Roman"/>
          <w:sz w:val="26"/>
          <w:szCs w:val="26"/>
        </w:rPr>
        <w:t>6</w:t>
      </w:r>
      <w:r w:rsidRPr="001C2C68">
        <w:rPr>
          <w:rFonts w:ascii="Times New Roman" w:hAnsi="Times New Roman" w:cs="Times New Roman"/>
          <w:sz w:val="26"/>
          <w:szCs w:val="26"/>
        </w:rPr>
        <w:t>. Пункт 4.1. раздела 4 Положения изложить в следующей редакции:</w:t>
      </w:r>
    </w:p>
    <w:p w:rsidR="005B164D" w:rsidRPr="001C2C68" w:rsidRDefault="005B164D" w:rsidP="005B164D">
      <w:pPr>
        <w:jc w:val="both"/>
        <w:rPr>
          <w:sz w:val="26"/>
          <w:szCs w:val="26"/>
        </w:rPr>
      </w:pPr>
      <w:r w:rsidRPr="001C2C68">
        <w:rPr>
          <w:sz w:val="26"/>
          <w:szCs w:val="26"/>
        </w:rPr>
        <w:t>«4.1. Финансовое обеспечение организации и осуществления мероприятий по гражданской обороне, защите населения и территории города Когалыма от чрезвычайных ситуаций природного и техногенного характера, включая создание, реконструкцию и поддержание в состоянии постоянной готовности к использованию муниципальной системы оповещения населения, защитных сооружений и других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 является расходным обязательством города Когалыма и осуществляется за счет средств, предусмотренных в бюджете города Когалыма, на соответствующий финансовый год</w:t>
      </w:r>
      <w:r w:rsidR="006151E7" w:rsidRPr="001C2C68">
        <w:rPr>
          <w:sz w:val="26"/>
          <w:szCs w:val="26"/>
        </w:rPr>
        <w:t>.</w:t>
      </w:r>
      <w:r w:rsidR="005702BB" w:rsidRPr="001C2C68">
        <w:rPr>
          <w:sz w:val="26"/>
          <w:szCs w:val="26"/>
        </w:rPr>
        <w:t>»</w:t>
      </w:r>
      <w:r w:rsidRPr="001C2C68">
        <w:rPr>
          <w:sz w:val="26"/>
          <w:szCs w:val="26"/>
        </w:rPr>
        <w:t>.</w:t>
      </w:r>
    </w:p>
    <w:p w:rsidR="00350504" w:rsidRPr="001C2C68" w:rsidRDefault="00350504" w:rsidP="005B164D">
      <w:pPr>
        <w:jc w:val="both"/>
        <w:rPr>
          <w:sz w:val="26"/>
          <w:szCs w:val="26"/>
        </w:rPr>
      </w:pPr>
    </w:p>
    <w:p w:rsidR="006F73F1" w:rsidRPr="001C2C68" w:rsidRDefault="006F73F1" w:rsidP="009F10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 xml:space="preserve">2. </w:t>
      </w:r>
      <w:r w:rsidR="009F107C" w:rsidRPr="001C2C68">
        <w:rPr>
          <w:rFonts w:ascii="Times New Roman" w:hAnsi="Times New Roman" w:cs="Times New Roman"/>
          <w:sz w:val="26"/>
          <w:szCs w:val="26"/>
        </w:rPr>
        <w:t>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51671F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04.05.2023 года.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51671F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4</w:t>
      </w:r>
      <w:r w:rsidR="006F73F1" w:rsidRPr="001C2C68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946BE4" w:rsidRPr="001C2C6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6F73F1" w:rsidRPr="001C2C68">
        <w:rPr>
          <w:rFonts w:ascii="Times New Roman" w:hAnsi="Times New Roman" w:cs="Times New Roman"/>
          <w:sz w:val="26"/>
          <w:szCs w:val="26"/>
        </w:rPr>
        <w:t>).</w:t>
      </w:r>
    </w:p>
    <w:p w:rsidR="00350504" w:rsidRPr="001C2C68" w:rsidRDefault="00350504" w:rsidP="003505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3F1" w:rsidRPr="001C2C68" w:rsidRDefault="0051671F" w:rsidP="00357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C68">
        <w:rPr>
          <w:rFonts w:ascii="Times New Roman" w:hAnsi="Times New Roman" w:cs="Times New Roman"/>
          <w:sz w:val="26"/>
          <w:szCs w:val="26"/>
        </w:rPr>
        <w:t>5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946BE4" w:rsidRPr="001C2C68">
        <w:rPr>
          <w:rFonts w:ascii="Times New Roman" w:hAnsi="Times New Roman" w:cs="Times New Roman"/>
          <w:sz w:val="26"/>
          <w:szCs w:val="26"/>
        </w:rPr>
        <w:t>постановления</w:t>
      </w:r>
      <w:r w:rsidR="006F73F1" w:rsidRPr="001C2C6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города Когалыма А.М.Качанова.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DC5CA5" w:rsidRPr="001C2C68" w:rsidRDefault="00DC5CA5" w:rsidP="00ED5C7C">
      <w:pPr>
        <w:ind w:firstLine="709"/>
        <w:jc w:val="both"/>
        <w:rPr>
          <w:sz w:val="26"/>
          <w:szCs w:val="26"/>
        </w:rPr>
      </w:pPr>
    </w:p>
    <w:p w:rsidR="001D0927" w:rsidRPr="001C2C68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F73F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F73F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6685A" w:rsidRPr="008329FC" w:rsidRDefault="0086685A" w:rsidP="00FB6E85">
      <w:pPr>
        <w:spacing w:after="200" w:line="276" w:lineRule="auto"/>
        <w:rPr>
          <w:sz w:val="26"/>
          <w:szCs w:val="26"/>
        </w:rPr>
      </w:pPr>
    </w:p>
    <w:sectPr w:rsidR="0086685A" w:rsidRPr="008329FC" w:rsidSect="0035752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C2C68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50504"/>
    <w:rsid w:val="00357527"/>
    <w:rsid w:val="003F587E"/>
    <w:rsid w:val="004342B5"/>
    <w:rsid w:val="0043438A"/>
    <w:rsid w:val="00497501"/>
    <w:rsid w:val="004F33B1"/>
    <w:rsid w:val="0050299C"/>
    <w:rsid w:val="0051671F"/>
    <w:rsid w:val="005702BB"/>
    <w:rsid w:val="005B164D"/>
    <w:rsid w:val="006015ED"/>
    <w:rsid w:val="006151E7"/>
    <w:rsid w:val="00625AA2"/>
    <w:rsid w:val="006F73F1"/>
    <w:rsid w:val="00713048"/>
    <w:rsid w:val="0071783C"/>
    <w:rsid w:val="0074227F"/>
    <w:rsid w:val="00747B75"/>
    <w:rsid w:val="007C24AA"/>
    <w:rsid w:val="007D1C62"/>
    <w:rsid w:val="007E28C2"/>
    <w:rsid w:val="007F5689"/>
    <w:rsid w:val="007F6028"/>
    <w:rsid w:val="00820045"/>
    <w:rsid w:val="008329FC"/>
    <w:rsid w:val="0086685A"/>
    <w:rsid w:val="00874F39"/>
    <w:rsid w:val="00877CE5"/>
    <w:rsid w:val="008C0B7C"/>
    <w:rsid w:val="008D0080"/>
    <w:rsid w:val="008D2DB3"/>
    <w:rsid w:val="00946BE4"/>
    <w:rsid w:val="00952EC3"/>
    <w:rsid w:val="0097567A"/>
    <w:rsid w:val="009F107C"/>
    <w:rsid w:val="00A32037"/>
    <w:rsid w:val="00A564E7"/>
    <w:rsid w:val="00AB4B04"/>
    <w:rsid w:val="00B22DDA"/>
    <w:rsid w:val="00BB1866"/>
    <w:rsid w:val="00BC37E6"/>
    <w:rsid w:val="00C23048"/>
    <w:rsid w:val="00C27247"/>
    <w:rsid w:val="00C700C4"/>
    <w:rsid w:val="00CB2627"/>
    <w:rsid w:val="00CC367F"/>
    <w:rsid w:val="00CF1552"/>
    <w:rsid w:val="00CF6B89"/>
    <w:rsid w:val="00D13B3D"/>
    <w:rsid w:val="00D52DB6"/>
    <w:rsid w:val="00D84D39"/>
    <w:rsid w:val="00DC5CA5"/>
    <w:rsid w:val="00E24C43"/>
    <w:rsid w:val="00E938D1"/>
    <w:rsid w:val="00EB75CB"/>
    <w:rsid w:val="00EC3120"/>
    <w:rsid w:val="00EC4DE7"/>
    <w:rsid w:val="00ED5C7C"/>
    <w:rsid w:val="00ED62A2"/>
    <w:rsid w:val="00EE539C"/>
    <w:rsid w:val="00F06198"/>
    <w:rsid w:val="00F5080D"/>
    <w:rsid w:val="00FB5937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4CA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3480C"/>
    <w:rsid w:val="00156798"/>
    <w:rsid w:val="002033BD"/>
    <w:rsid w:val="002962BA"/>
    <w:rsid w:val="002D4D9E"/>
    <w:rsid w:val="0035582E"/>
    <w:rsid w:val="003B4F8F"/>
    <w:rsid w:val="00442918"/>
    <w:rsid w:val="004C0727"/>
    <w:rsid w:val="00883F38"/>
    <w:rsid w:val="008E1338"/>
    <w:rsid w:val="008F6609"/>
    <w:rsid w:val="00972E88"/>
    <w:rsid w:val="00A30898"/>
    <w:rsid w:val="00A31A10"/>
    <w:rsid w:val="00AA204E"/>
    <w:rsid w:val="00BD1817"/>
    <w:rsid w:val="00BF171D"/>
    <w:rsid w:val="00E67E01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99CD-C001-427D-8FD8-3678E07E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 Николай Петрович</cp:lastModifiedBy>
  <cp:revision>21</cp:revision>
  <cp:lastPrinted>2021-01-20T06:03:00Z</cp:lastPrinted>
  <dcterms:created xsi:type="dcterms:W3CDTF">2022-02-16T06:22:00Z</dcterms:created>
  <dcterms:modified xsi:type="dcterms:W3CDTF">2022-12-06T12:59:00Z</dcterms:modified>
</cp:coreProperties>
</file>