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DD" w:rsidRPr="00FE3E1C" w:rsidRDefault="007E63A1" w:rsidP="003B3FDD">
      <w:pPr>
        <w:ind w:left="6804"/>
        <w:rPr>
          <w:rFonts w:eastAsia="Calibri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36830" distB="36830" distL="6400800" distR="6400800" simplePos="0" relativeHeight="251661312" behindDoc="0" locked="0" layoutInCell="1" allowOverlap="1" wp14:anchorId="278A0DA7" wp14:editId="763A917D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7598" id="Прямоугольник 4" o:spid="_x0000_s1026" style="position:absolute;margin-left:196.5pt;margin-top:-27.5pt;width:39.4pt;height:48.65pt;z-index:251661312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="003B3FDD" w:rsidRPr="00FE3E1C">
        <w:rPr>
          <w:rFonts w:eastAsia="Calibri"/>
          <w:sz w:val="26"/>
          <w:szCs w:val="26"/>
          <w:lang w:eastAsia="en-US"/>
        </w:rPr>
        <w:t>ПРОЕКТ</w:t>
      </w:r>
    </w:p>
    <w:p w:rsidR="003B3FDD" w:rsidRPr="00FE3E1C" w:rsidRDefault="003B3FDD" w:rsidP="003B3FDD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вносится главой</w:t>
      </w:r>
    </w:p>
    <w:p w:rsidR="003B3FDD" w:rsidRPr="003E2FC7" w:rsidRDefault="003B3FDD" w:rsidP="003B3FDD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города Когалыма</w:t>
      </w:r>
    </w:p>
    <w:p w:rsidR="007E63A1" w:rsidRPr="007E63A1" w:rsidRDefault="007E63A1" w:rsidP="00C53DE5">
      <w:pPr>
        <w:pStyle w:val="1"/>
      </w:pPr>
    </w:p>
    <w:p w:rsidR="007E63A1" w:rsidRPr="007E63A1" w:rsidRDefault="007E63A1" w:rsidP="007E63A1">
      <w:pPr>
        <w:rPr>
          <w:sz w:val="26"/>
          <w:szCs w:val="26"/>
        </w:rPr>
      </w:pPr>
    </w:p>
    <w:p w:rsidR="00C53DE5" w:rsidRDefault="00C53DE5" w:rsidP="007E63A1">
      <w:pPr>
        <w:rPr>
          <w:sz w:val="26"/>
          <w:szCs w:val="26"/>
        </w:rPr>
      </w:pPr>
    </w:p>
    <w:p w:rsidR="00F1650D" w:rsidRDefault="00F1650D" w:rsidP="007E63A1">
      <w:pPr>
        <w:rPr>
          <w:sz w:val="26"/>
          <w:szCs w:val="26"/>
        </w:rPr>
      </w:pPr>
    </w:p>
    <w:p w:rsidR="00F1650D" w:rsidRDefault="00F1650D" w:rsidP="007E63A1">
      <w:pPr>
        <w:rPr>
          <w:sz w:val="26"/>
          <w:szCs w:val="26"/>
        </w:rPr>
      </w:pPr>
    </w:p>
    <w:p w:rsidR="00F1650D" w:rsidRDefault="00F1650D" w:rsidP="007E63A1">
      <w:pPr>
        <w:rPr>
          <w:sz w:val="26"/>
          <w:szCs w:val="26"/>
        </w:rPr>
      </w:pPr>
    </w:p>
    <w:p w:rsidR="00F1650D" w:rsidRDefault="00F1650D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4976FA" w:rsidRDefault="007E63A1" w:rsidP="004976FA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4976FA" w:rsidRPr="004976FA">
        <w:rPr>
          <w:sz w:val="26"/>
          <w:szCs w:val="26"/>
        </w:rPr>
        <w:t xml:space="preserve">Формирование комфортной </w:t>
      </w:r>
    </w:p>
    <w:p w:rsidR="007E63A1" w:rsidRPr="007E63A1" w:rsidRDefault="004976FA" w:rsidP="004976FA">
      <w:pPr>
        <w:rPr>
          <w:sz w:val="26"/>
          <w:szCs w:val="26"/>
        </w:rPr>
      </w:pPr>
      <w:r w:rsidRPr="004976FA">
        <w:rPr>
          <w:sz w:val="26"/>
          <w:szCs w:val="26"/>
        </w:rPr>
        <w:t>городской среды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E63A1">
        <w:rPr>
          <w:sz w:val="26"/>
          <w:szCs w:val="26"/>
        </w:rPr>
        <w:t>В соответствии со стать</w:t>
      </w:r>
      <w:r w:rsidR="009A0F34">
        <w:rPr>
          <w:sz w:val="26"/>
          <w:szCs w:val="26"/>
        </w:rPr>
        <w:t>ё</w:t>
      </w:r>
      <w:r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7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4976FA" w:rsidRPr="004976FA">
        <w:rPr>
          <w:rFonts w:eastAsia="Calibri"/>
          <w:sz w:val="26"/>
          <w:szCs w:val="26"/>
          <w:lang w:eastAsia="en-US"/>
        </w:rPr>
        <w:t>Формирование комфортной городской среды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</w:t>
      </w:r>
      <w:r w:rsidR="004976FA">
        <w:rPr>
          <w:color w:val="000000"/>
          <w:sz w:val="26"/>
          <w:szCs w:val="26"/>
        </w:rPr>
        <w:t>4</w:t>
      </w:r>
      <w:r w:rsidRPr="007E63A1">
        <w:rPr>
          <w:color w:val="000000"/>
          <w:sz w:val="26"/>
          <w:szCs w:val="26"/>
        </w:rPr>
        <w:t>.1</w:t>
      </w:r>
      <w:r w:rsidR="004976FA">
        <w:rPr>
          <w:color w:val="000000"/>
          <w:sz w:val="26"/>
          <w:szCs w:val="26"/>
        </w:rPr>
        <w:t>1</w:t>
      </w:r>
      <w:r w:rsidRPr="007E63A1">
        <w:rPr>
          <w:color w:val="000000"/>
          <w:sz w:val="26"/>
          <w:szCs w:val="26"/>
        </w:rPr>
        <w:t>.201</w:t>
      </w:r>
      <w:r w:rsidR="004976FA">
        <w:rPr>
          <w:color w:val="000000"/>
          <w:sz w:val="26"/>
          <w:szCs w:val="26"/>
        </w:rPr>
        <w:t>7</w:t>
      </w:r>
      <w:r w:rsidRPr="007E63A1">
        <w:rPr>
          <w:color w:val="000000"/>
          <w:sz w:val="26"/>
          <w:szCs w:val="26"/>
        </w:rPr>
        <w:t xml:space="preserve"> №2</w:t>
      </w:r>
      <w:r w:rsidR="004976FA">
        <w:rPr>
          <w:color w:val="000000"/>
          <w:sz w:val="26"/>
          <w:szCs w:val="26"/>
        </w:rPr>
        <w:t>354</w:t>
      </w:r>
      <w:r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1430F5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r w:rsidR="009A0F34" w:rsidRPr="009A0F34">
        <w:rPr>
          <w:rFonts w:eastAsia="Calibri"/>
          <w:color w:val="000000"/>
          <w:sz w:val="26"/>
          <w:szCs w:val="26"/>
          <w:lang w:eastAsia="en-US"/>
        </w:rPr>
        <w:t>внесении</w:t>
      </w:r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8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4976FA">
        <w:rPr>
          <w:rFonts w:eastAsia="Batang"/>
          <w:sz w:val="26"/>
          <w:szCs w:val="26"/>
          <w:lang w:eastAsia="ko-KR"/>
        </w:rPr>
        <w:t>Формирование комфортной городской среды в городе Когалыме</w:t>
      </w:r>
      <w:r w:rsidRPr="001430F5">
        <w:rPr>
          <w:rFonts w:eastAsia="Calibri"/>
          <w:sz w:val="26"/>
          <w:szCs w:val="26"/>
          <w:lang w:eastAsia="en-US"/>
        </w:rPr>
        <w:t>» согласно приложени</w:t>
      </w:r>
      <w:r w:rsidR="002D1C3D">
        <w:rPr>
          <w:rFonts w:eastAsia="Calibri"/>
          <w:sz w:val="26"/>
          <w:szCs w:val="26"/>
          <w:lang w:eastAsia="en-US"/>
        </w:rPr>
        <w:t>ю</w:t>
      </w:r>
      <w:r w:rsidRPr="001430F5">
        <w:rPr>
          <w:rFonts w:eastAsia="Calibri"/>
          <w:sz w:val="26"/>
          <w:szCs w:val="26"/>
          <w:lang w:eastAsia="en-US"/>
        </w:rPr>
        <w:t xml:space="preserve"> 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1430F5" w:rsidRPr="007E63A1" w:rsidRDefault="001430F5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8B7617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Н.Н.Пальчиков</w:t>
            </w:r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53DE5" w:rsidRDefault="00C53DE5" w:rsidP="00885DF7">
      <w:pPr>
        <w:rPr>
          <w:sz w:val="22"/>
          <w:szCs w:val="22"/>
        </w:rPr>
      </w:pPr>
    </w:p>
    <w:p w:rsidR="00C53DE5" w:rsidRDefault="00C53DE5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F1650D" w:rsidRDefault="00F1650D" w:rsidP="009A0F34">
      <w:pPr>
        <w:rPr>
          <w:sz w:val="22"/>
          <w:szCs w:val="22"/>
        </w:rPr>
      </w:pPr>
    </w:p>
    <w:p w:rsidR="009A0F34" w:rsidRPr="00F1650D" w:rsidRDefault="009A0F34" w:rsidP="009A0F34">
      <w:pPr>
        <w:rPr>
          <w:sz w:val="22"/>
          <w:szCs w:val="22"/>
        </w:rPr>
      </w:pPr>
      <w:r w:rsidRPr="00F1650D">
        <w:rPr>
          <w:sz w:val="22"/>
          <w:szCs w:val="22"/>
        </w:rPr>
        <w:t>Согласовано: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52"/>
        <w:gridCol w:w="2982"/>
        <w:gridCol w:w="2971"/>
        <w:gridCol w:w="1098"/>
      </w:tblGrid>
      <w:tr w:rsidR="009A0F34" w:rsidRPr="00F1650D" w:rsidTr="00F1650D"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Должность</w:t>
            </w: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Ф.И.О.</w:t>
            </w: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Подпись</w:t>
            </w:r>
          </w:p>
        </w:tc>
      </w:tr>
      <w:tr w:rsidR="009A0F34" w:rsidRPr="00F1650D" w:rsidTr="00F1650D">
        <w:trPr>
          <w:trHeight w:val="280"/>
        </w:trPr>
        <w:tc>
          <w:tcPr>
            <w:tcW w:w="1084" w:type="pct"/>
          </w:tcPr>
          <w:p w:rsidR="009A0F34" w:rsidRPr="00F1650D" w:rsidRDefault="009A0F34" w:rsidP="009A0F34">
            <w:pPr>
              <w:rPr>
                <w:sz w:val="22"/>
                <w:szCs w:val="22"/>
              </w:rPr>
            </w:pPr>
          </w:p>
        </w:tc>
        <w:tc>
          <w:tcPr>
            <w:tcW w:w="1656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80"/>
        </w:trPr>
        <w:tc>
          <w:tcPr>
            <w:tcW w:w="1084" w:type="pct"/>
          </w:tcPr>
          <w:p w:rsidR="009A0F34" w:rsidRPr="00F1650D" w:rsidRDefault="009A0F34" w:rsidP="009A0F34">
            <w:pPr>
              <w:rPr>
                <w:sz w:val="22"/>
                <w:szCs w:val="22"/>
              </w:rPr>
            </w:pPr>
          </w:p>
        </w:tc>
        <w:tc>
          <w:tcPr>
            <w:tcW w:w="1656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КФ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УЭ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УИДиРП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B55C2C" w:rsidRPr="00F1650D" w:rsidTr="00F1650D">
        <w:trPr>
          <w:trHeight w:val="255"/>
        </w:trPr>
        <w:tc>
          <w:tcPr>
            <w:tcW w:w="1084" w:type="pct"/>
            <w:vMerge w:val="restar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ЮУ</w:t>
            </w:r>
          </w:p>
        </w:tc>
        <w:tc>
          <w:tcPr>
            <w:tcW w:w="1656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B55C2C" w:rsidRPr="00F1650D" w:rsidTr="00F1650D">
        <w:trPr>
          <w:trHeight w:val="255"/>
        </w:trPr>
        <w:tc>
          <w:tcPr>
            <w:tcW w:w="1084" w:type="pct"/>
            <w:vMerge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B55C2C" w:rsidRPr="00F1650D" w:rsidRDefault="00B55C2C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ОФЭОиК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ОАиГ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МУ «УКС г.Когалыма»</w:t>
            </w:r>
            <w:r w:rsidRPr="00F1650D">
              <w:rPr>
                <w:sz w:val="22"/>
                <w:szCs w:val="22"/>
              </w:rPr>
              <w:tab/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  <w:tr w:rsidR="009A0F34" w:rsidRPr="00F1650D" w:rsidTr="00F1650D">
        <w:trPr>
          <w:trHeight w:val="255"/>
        </w:trPr>
        <w:tc>
          <w:tcPr>
            <w:tcW w:w="1084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 xml:space="preserve">МКУ «УЖКХ </w:t>
            </w:r>
          </w:p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  <w:r w:rsidRPr="00F1650D">
              <w:rPr>
                <w:sz w:val="22"/>
                <w:szCs w:val="22"/>
              </w:rPr>
              <w:t>г. Когалыма»</w:t>
            </w:r>
          </w:p>
        </w:tc>
        <w:tc>
          <w:tcPr>
            <w:tcW w:w="1656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A0F34" w:rsidRPr="00F1650D" w:rsidRDefault="009A0F34" w:rsidP="009A0F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0F34" w:rsidRPr="00F1650D" w:rsidRDefault="009A0F34" w:rsidP="009A0F34">
      <w:pPr>
        <w:rPr>
          <w:sz w:val="22"/>
          <w:szCs w:val="22"/>
        </w:rPr>
      </w:pPr>
      <w:r w:rsidRPr="00F1650D">
        <w:rPr>
          <w:sz w:val="22"/>
          <w:szCs w:val="22"/>
        </w:rPr>
        <w:t xml:space="preserve">Подготовлено:    </w:t>
      </w:r>
    </w:p>
    <w:p w:rsidR="009A0F34" w:rsidRPr="00F1650D" w:rsidRDefault="00F1650D" w:rsidP="009A0F34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9A0F34" w:rsidRPr="00F1650D">
        <w:rPr>
          <w:sz w:val="22"/>
          <w:szCs w:val="22"/>
        </w:rPr>
        <w:t>едущий инженер ОРЖКХ</w:t>
      </w:r>
    </w:p>
    <w:p w:rsidR="009A0F34" w:rsidRPr="00F1650D" w:rsidRDefault="009A0F34" w:rsidP="009A0F34">
      <w:pPr>
        <w:rPr>
          <w:sz w:val="22"/>
          <w:szCs w:val="22"/>
        </w:rPr>
      </w:pPr>
      <w:r w:rsidRPr="00F1650D">
        <w:rPr>
          <w:sz w:val="22"/>
          <w:szCs w:val="22"/>
        </w:rPr>
        <w:t>МКУ «УЖКХ г.Когалыма»</w:t>
      </w:r>
      <w:r w:rsidRPr="00F1650D">
        <w:rPr>
          <w:sz w:val="22"/>
          <w:szCs w:val="22"/>
        </w:rPr>
        <w:tab/>
      </w:r>
      <w:r w:rsidRPr="00F1650D">
        <w:rPr>
          <w:sz w:val="22"/>
          <w:szCs w:val="22"/>
        </w:rPr>
        <w:tab/>
      </w:r>
      <w:r w:rsidRPr="00F1650D">
        <w:rPr>
          <w:sz w:val="22"/>
          <w:szCs w:val="22"/>
        </w:rPr>
        <w:tab/>
      </w:r>
      <w:r w:rsidRPr="00F1650D">
        <w:rPr>
          <w:sz w:val="22"/>
          <w:szCs w:val="22"/>
        </w:rPr>
        <w:tab/>
      </w:r>
      <w:r w:rsidRPr="00F1650D">
        <w:rPr>
          <w:sz w:val="22"/>
          <w:szCs w:val="22"/>
        </w:rPr>
        <w:tab/>
        <w:t xml:space="preserve">И.А.Цыганкова  </w:t>
      </w:r>
    </w:p>
    <w:p w:rsidR="00F1650D" w:rsidRDefault="00F1650D" w:rsidP="009A0F34">
      <w:pPr>
        <w:rPr>
          <w:sz w:val="22"/>
          <w:szCs w:val="22"/>
        </w:rPr>
      </w:pPr>
    </w:p>
    <w:p w:rsidR="009A0F34" w:rsidRPr="00E425EB" w:rsidRDefault="009A0F34" w:rsidP="009A0F34">
      <w:pPr>
        <w:rPr>
          <w:sz w:val="22"/>
          <w:szCs w:val="22"/>
        </w:rPr>
      </w:pPr>
      <w:r w:rsidRPr="00F1650D">
        <w:rPr>
          <w:sz w:val="22"/>
          <w:szCs w:val="22"/>
        </w:rPr>
        <w:t>Разослать: КФ, УЭ, ЮУ, УИДиРП, ОФЭОиК, МКУ «УЖКХ города Когалыма», МКУ «УОДОМС», МУ «УКС г.Когалыма», ОАиГ,  газета, прокуратура, ООО «Ваш Консультант»</w:t>
      </w:r>
      <w:r w:rsidRPr="00E425EB">
        <w:rPr>
          <w:sz w:val="22"/>
          <w:szCs w:val="22"/>
        </w:rPr>
        <w:t>.</w:t>
      </w:r>
    </w:p>
    <w:p w:rsidR="009A0F34" w:rsidRPr="00E425EB" w:rsidRDefault="009A0F34" w:rsidP="009A0F34">
      <w:pPr>
        <w:rPr>
          <w:sz w:val="22"/>
          <w:szCs w:val="22"/>
        </w:rPr>
        <w:sectPr w:rsidR="009A0F34" w:rsidRPr="00E425EB" w:rsidSect="00F1650D">
          <w:footerReference w:type="default" r:id="rId9"/>
          <w:footerReference w:type="first" r:id="rId10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3357C0" w:rsidRPr="00F1650D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lastRenderedPageBreak/>
        <w:t>Приложение</w:t>
      </w:r>
    </w:p>
    <w:p w:rsidR="003357C0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 xml:space="preserve">к решению Думы </w:t>
      </w:r>
    </w:p>
    <w:p w:rsidR="003357C0" w:rsidRPr="00F1650D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>города Когалыма</w:t>
      </w:r>
    </w:p>
    <w:p w:rsidR="003357C0" w:rsidRDefault="003357C0" w:rsidP="0057776B">
      <w:pPr>
        <w:ind w:left="6804" w:firstLine="6521"/>
        <w:rPr>
          <w:sz w:val="26"/>
          <w:szCs w:val="26"/>
        </w:rPr>
      </w:pPr>
      <w:r w:rsidRPr="00F1650D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:rsidR="0057776B" w:rsidRPr="00F1650D" w:rsidRDefault="0057776B" w:rsidP="0057776B">
      <w:pPr>
        <w:ind w:left="6804" w:firstLine="6521"/>
        <w:rPr>
          <w:sz w:val="26"/>
          <w:szCs w:val="26"/>
        </w:rPr>
      </w:pPr>
    </w:p>
    <w:p w:rsidR="003357C0" w:rsidRPr="00F1650D" w:rsidRDefault="003357C0" w:rsidP="003357C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1650D">
        <w:rPr>
          <w:sz w:val="26"/>
          <w:szCs w:val="26"/>
        </w:rPr>
        <w:t>Предложения о внесении изменений в муниципальную программу</w:t>
      </w:r>
    </w:p>
    <w:p w:rsidR="003357C0" w:rsidRPr="00F1650D" w:rsidRDefault="003357C0" w:rsidP="003357C0">
      <w:pPr>
        <w:jc w:val="center"/>
        <w:rPr>
          <w:rFonts w:eastAsia="Batang"/>
          <w:sz w:val="26"/>
          <w:szCs w:val="26"/>
          <w:lang w:eastAsia="ko-KR"/>
        </w:rPr>
      </w:pPr>
      <w:r w:rsidRPr="00F1650D">
        <w:rPr>
          <w:sz w:val="26"/>
          <w:szCs w:val="26"/>
        </w:rPr>
        <w:t xml:space="preserve"> «Формирование комфортной городской среды в городе Когалыме»</w:t>
      </w:r>
    </w:p>
    <w:p w:rsid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357C0" w:rsidRPr="00043559" w:rsidRDefault="003357C0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4A1B48">
        <w:rPr>
          <w:sz w:val="26"/>
          <w:szCs w:val="26"/>
        </w:rPr>
        <w:t xml:space="preserve"> </w:t>
      </w:r>
      <w:r w:rsidR="00043559">
        <w:rPr>
          <w:sz w:val="26"/>
          <w:szCs w:val="26"/>
        </w:rPr>
        <w:t>города Когалыма</w:t>
      </w:r>
    </w:p>
    <w:p w:rsid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«Формирование комфортной городской среды в городе Когалыме» </w:t>
      </w:r>
    </w:p>
    <w:p w:rsidR="00C45AE6" w:rsidRPr="00C45AE6" w:rsidRDefault="00C45AE6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3357C0" w:rsidRPr="00C45AE6" w:rsidRDefault="003357C0" w:rsidP="003357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4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7"/>
        <w:gridCol w:w="5192"/>
        <w:gridCol w:w="4161"/>
        <w:gridCol w:w="3713"/>
      </w:tblGrid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Формирование комфортной городской среды в городе Когалыме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C0" w:rsidRPr="0057776B" w:rsidRDefault="000B547A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3357C0" w:rsidRPr="0057776B">
              <w:rPr>
                <w:sz w:val="22"/>
                <w:szCs w:val="22"/>
              </w:rPr>
              <w:t>-2026 годы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11402E" w:rsidP="000B5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rFonts w:eastAsia="Calibri"/>
                <w:sz w:val="22"/>
                <w:szCs w:val="22"/>
              </w:rPr>
              <w:t>З</w:t>
            </w:r>
            <w:r w:rsidR="00C45AE6" w:rsidRPr="0057776B">
              <w:rPr>
                <w:rFonts w:eastAsia="Calibri"/>
                <w:sz w:val="22"/>
                <w:szCs w:val="22"/>
              </w:rPr>
              <w:t>аместитель главы города Когалыма</w:t>
            </w:r>
            <w:r w:rsidR="000B547A"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57776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Отдел архитектуры и градостроительства Администрации города Когалыма</w:t>
            </w:r>
            <w:r w:rsidR="00C45AE6" w:rsidRPr="0057776B">
              <w:rPr>
                <w:sz w:val="22"/>
                <w:szCs w:val="22"/>
              </w:rPr>
              <w:t xml:space="preserve"> (далее – ОАиГ)</w:t>
            </w:r>
            <w:r w:rsidRPr="0057776B">
              <w:rPr>
                <w:sz w:val="22"/>
                <w:szCs w:val="22"/>
              </w:rPr>
              <w:t xml:space="preserve">; </w:t>
            </w:r>
          </w:p>
          <w:p w:rsidR="003357C0" w:rsidRPr="0057776B" w:rsidRDefault="004A1B48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казё</w:t>
            </w:r>
            <w:r w:rsidR="003357C0" w:rsidRPr="0057776B">
              <w:rPr>
                <w:sz w:val="22"/>
                <w:szCs w:val="22"/>
              </w:rPr>
              <w:t>нное учреждение «Управление жилищно-коммунального хозяйства города Когалыма</w:t>
            </w:r>
            <w:r w:rsidR="00C45AE6" w:rsidRPr="0057776B">
              <w:rPr>
                <w:sz w:val="22"/>
                <w:szCs w:val="22"/>
              </w:rPr>
              <w:t xml:space="preserve"> (далее – МКУ «УЖКХ г.Когалыма»).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Соисполнитель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9E4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Муниципальное </w:t>
            </w:r>
            <w:r w:rsidR="004A1B48">
              <w:rPr>
                <w:sz w:val="22"/>
                <w:szCs w:val="22"/>
              </w:rPr>
              <w:t xml:space="preserve">казённое </w:t>
            </w:r>
            <w:r w:rsidRPr="0057776B">
              <w:rPr>
                <w:sz w:val="22"/>
                <w:szCs w:val="22"/>
              </w:rPr>
              <w:t>учреждение «Управление капитального строительства города Когалыма»</w:t>
            </w:r>
            <w:r w:rsidR="00C45AE6" w:rsidRPr="0057776B">
              <w:rPr>
                <w:sz w:val="22"/>
                <w:szCs w:val="22"/>
              </w:rPr>
              <w:t xml:space="preserve"> (далее – МУ «УКС г.Когалыма»)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011AA8" w:rsidP="00291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П</w:t>
            </w:r>
            <w:r w:rsidR="00846C55" w:rsidRPr="0057776B">
              <w:rPr>
                <w:sz w:val="22"/>
                <w:szCs w:val="22"/>
              </w:rPr>
              <w:t>овышение комфортности городской среды, повышение индекса качества городской среды.</w:t>
            </w:r>
            <w:r w:rsidR="00492F95" w:rsidRPr="0057776B">
              <w:rPr>
                <w:sz w:val="22"/>
                <w:szCs w:val="22"/>
              </w:rPr>
              <w:t xml:space="preserve"> </w:t>
            </w:r>
            <w:r w:rsidR="0029169C" w:rsidRPr="0057776B">
              <w:rPr>
                <w:sz w:val="22"/>
                <w:szCs w:val="22"/>
              </w:rPr>
              <w:t>У</w:t>
            </w:r>
            <w:r w:rsidR="00492F95" w:rsidRPr="0057776B">
              <w:rPr>
                <w:sz w:val="22"/>
                <w:szCs w:val="22"/>
              </w:rPr>
              <w:t>величение доли граждан, принимающих участие в решении вопросов развития городской среды.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Повышение качества и комфорта городской среды на территории города Когалыма</w:t>
            </w:r>
          </w:p>
        </w:tc>
      </w:tr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1. Повышение уровня благоустройства дворовых территорий многоквартирных домов города Когалыма.</w:t>
            </w:r>
          </w:p>
          <w:p w:rsidR="003357C0" w:rsidRPr="0057776B" w:rsidRDefault="003357C0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</w:p>
          <w:p w:rsidR="003357C0" w:rsidRPr="0057776B" w:rsidRDefault="003357C0" w:rsidP="00335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</w:tbl>
    <w:p w:rsidR="0057776B" w:rsidRDefault="0057776B" w:rsidP="003357C0">
      <w:pPr>
        <w:autoSpaceDE w:val="0"/>
        <w:autoSpaceDN w:val="0"/>
        <w:adjustRightInd w:val="0"/>
        <w:rPr>
          <w:sz w:val="22"/>
          <w:szCs w:val="22"/>
        </w:rPr>
        <w:sectPr w:rsidR="0057776B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4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7"/>
        <w:gridCol w:w="353"/>
        <w:gridCol w:w="1931"/>
        <w:gridCol w:w="3183"/>
        <w:gridCol w:w="1091"/>
        <w:gridCol w:w="634"/>
        <w:gridCol w:w="653"/>
        <w:gridCol w:w="647"/>
        <w:gridCol w:w="656"/>
        <w:gridCol w:w="2379"/>
        <w:gridCol w:w="1539"/>
      </w:tblGrid>
      <w:tr w:rsidR="003357C0" w:rsidRPr="0057776B" w:rsidTr="0057776B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1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C45AE6" w:rsidP="003357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</w:tr>
      <w:tr w:rsidR="003357C0" w:rsidRPr="0057776B" w:rsidTr="0057776B"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№</w:t>
            </w:r>
          </w:p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2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C0" w:rsidRPr="0057776B" w:rsidRDefault="003357C0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00D8D" w:rsidRPr="0057776B" w:rsidTr="00B00D8D"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D" w:rsidRPr="0057776B" w:rsidRDefault="00B00D8D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0B5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0B5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0B5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5777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B00D8D" w:rsidRPr="0057776B" w:rsidTr="00B00D8D"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D" w:rsidRPr="0057776B" w:rsidRDefault="00B00D8D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D8D" w:rsidRPr="0057776B" w:rsidRDefault="00B00D8D" w:rsidP="003357C0">
            <w:pPr>
              <w:pStyle w:val="a7"/>
              <w:rPr>
                <w:sz w:val="22"/>
                <w:szCs w:val="22"/>
              </w:rPr>
            </w:pPr>
            <w:r w:rsidRPr="0057776B">
              <w:rPr>
                <w:bCs/>
                <w:iCs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Когалыме (%)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DF5B0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№9</w:t>
            </w:r>
          </w:p>
          <w:p w:rsidR="00B00D8D" w:rsidRPr="0057776B" w:rsidRDefault="00B00D8D" w:rsidP="00DF5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:rsidR="00B00D8D" w:rsidRPr="0057776B" w:rsidRDefault="00B00D8D" w:rsidP="00DF5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:rsidR="00B00D8D" w:rsidRPr="0057776B" w:rsidRDefault="00B00D8D" w:rsidP="00DF5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:rsidR="00B00D8D" w:rsidRPr="0057776B" w:rsidRDefault="00B00D8D" w:rsidP="005777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от 18.04.2019 № 228/пр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0B547A" w:rsidRDefault="0007005A" w:rsidP="00605F59">
            <w:pPr>
              <w:jc w:val="center"/>
              <w:rPr>
                <w:color w:val="FF0000"/>
                <w:sz w:val="22"/>
                <w:szCs w:val="22"/>
              </w:rPr>
            </w:pPr>
            <w:r w:rsidRPr="0007005A">
              <w:rPr>
                <w:sz w:val="22"/>
                <w:szCs w:val="22"/>
              </w:rPr>
              <w:t>17,85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0B547A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3357C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3357C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3357C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3357C0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3357C0">
            <w:pPr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  <w:tr w:rsidR="00B00D8D" w:rsidRPr="0057776B" w:rsidTr="00B00D8D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D" w:rsidRPr="0057776B" w:rsidRDefault="00B00D8D" w:rsidP="00D4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D4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  <w:lang w:val="en-US"/>
              </w:rPr>
              <w:t>II</w:t>
            </w:r>
            <w:r w:rsidRPr="0057776B">
              <w:rPr>
                <w:sz w:val="22"/>
                <w:szCs w:val="22"/>
              </w:rPr>
              <w:t>.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D8D" w:rsidRPr="0057776B" w:rsidRDefault="00B00D8D" w:rsidP="00D43674">
            <w:pPr>
              <w:rPr>
                <w:bCs/>
                <w:iCs/>
                <w:sz w:val="22"/>
                <w:szCs w:val="22"/>
              </w:rPr>
            </w:pPr>
            <w:r w:rsidRPr="0057776B">
              <w:rPr>
                <w:bCs/>
                <w:iCs/>
                <w:sz w:val="22"/>
                <w:szCs w:val="22"/>
              </w:rPr>
              <w:t>Количество благоустроенных общественных пространств, включенных в реализацию программы формирования</w:t>
            </w:r>
            <w:r w:rsidRPr="0057776B">
              <w:rPr>
                <w:bCs/>
                <w:iCs/>
                <w:sz w:val="22"/>
                <w:szCs w:val="22"/>
              </w:rPr>
              <w:br/>
              <w:t>современной городской среды, (шт.)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D4367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№10</w:t>
            </w:r>
          </w:p>
          <w:p w:rsidR="00B00D8D" w:rsidRPr="0057776B" w:rsidRDefault="00B00D8D" w:rsidP="00D436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:rsidR="00B00D8D" w:rsidRPr="0057776B" w:rsidRDefault="00B00D8D" w:rsidP="00D436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:rsidR="00B00D8D" w:rsidRPr="0057776B" w:rsidRDefault="00B00D8D" w:rsidP="00D436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:rsidR="00B00D8D" w:rsidRPr="0057776B" w:rsidRDefault="00B00D8D" w:rsidP="00D436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от 18.04.2019 № 228/пр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D43674" w:rsidRDefault="00B00D8D" w:rsidP="00D43674">
            <w:pPr>
              <w:jc w:val="center"/>
              <w:rPr>
                <w:color w:val="FF0000"/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951626" w:rsidP="00D4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BA6227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D43674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B00D8D" w:rsidP="00D43674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B00D8D" w:rsidRDefault="00951626" w:rsidP="00D4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8D" w:rsidRPr="0057776B" w:rsidRDefault="00B00D8D" w:rsidP="00D43674">
            <w:pPr>
              <w:jc w:val="center"/>
              <w:rPr>
                <w:color w:val="000000"/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</w:tbl>
    <w:p w:rsidR="0057776B" w:rsidRDefault="0057776B" w:rsidP="003357C0">
      <w:pPr>
        <w:autoSpaceDE w:val="0"/>
        <w:autoSpaceDN w:val="0"/>
        <w:adjustRightInd w:val="0"/>
        <w:rPr>
          <w:sz w:val="22"/>
          <w:szCs w:val="22"/>
        </w:rPr>
        <w:sectPr w:rsidR="0057776B" w:rsidSect="0057776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886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4"/>
        <w:gridCol w:w="3438"/>
        <w:gridCol w:w="1586"/>
        <w:gridCol w:w="1275"/>
        <w:gridCol w:w="1281"/>
        <w:gridCol w:w="1275"/>
        <w:gridCol w:w="1272"/>
      </w:tblGrid>
      <w:tr w:rsidR="003357C0" w:rsidRPr="0057776B" w:rsidTr="001D4BC8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3357C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D4BC8" w:rsidRPr="0057776B" w:rsidTr="0094000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E6242E" w:rsidRPr="0057776B" w:rsidTr="00345229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124 322,90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38 266,70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35 002,00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E6242E" w:rsidRPr="0057776B" w:rsidTr="00345229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242E" w:rsidRPr="0057776B" w:rsidTr="00345229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26 151,40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8 095,20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242E" w:rsidRPr="0057776B" w:rsidTr="00345229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98 171,50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30 171,50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color w:val="000000"/>
                <w:sz w:val="22"/>
                <w:szCs w:val="22"/>
              </w:rPr>
            </w:pPr>
            <w:r w:rsidRPr="00E6242E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E6242E" w:rsidRPr="0057776B" w:rsidTr="00345229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3357C0" w:rsidRPr="0057776B" w:rsidTr="001D4BC8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57776B" w:rsidRDefault="00F23E8B" w:rsidP="00335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B00D8D" w:rsidRDefault="003357C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C0" w:rsidRPr="00E6242E" w:rsidRDefault="003357C0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D4BC8" w:rsidRPr="0057776B" w:rsidTr="0094000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B00D8D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2026</w:t>
            </w:r>
          </w:p>
        </w:tc>
      </w:tr>
      <w:tr w:rsidR="00E6242E" w:rsidRPr="0057776B" w:rsidTr="00A51DF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60 322,90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22 266,70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19 002,00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19 054,20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E6242E" w:rsidRPr="0057776B" w:rsidTr="00A51DF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E6242E" w:rsidRPr="0057776B" w:rsidTr="00A51DF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26 151,40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8 095,20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9 002,00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9 054,20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E6242E" w:rsidRPr="0057776B" w:rsidTr="00A51DF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B00D8D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34 171,50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14 171,50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10 000,00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10 000,00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E6242E" w:rsidRPr="0057776B" w:rsidTr="00A51DF8"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2E" w:rsidRPr="0057776B" w:rsidRDefault="00E6242E" w:rsidP="00E624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2E" w:rsidRPr="00E6242E" w:rsidRDefault="00E6242E" w:rsidP="00E6242E">
            <w:pPr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0,00</w:t>
            </w:r>
          </w:p>
        </w:tc>
      </w:tr>
      <w:tr w:rsidR="00C45AE6" w:rsidRPr="0057776B" w:rsidTr="001D4BC8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E6" w:rsidRPr="0057776B" w:rsidRDefault="00C45AE6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3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6" w:rsidRPr="00E6242E" w:rsidRDefault="00C45AE6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D4BC8" w:rsidRPr="0057776B" w:rsidTr="00940008">
        <w:tc>
          <w:tcPr>
            <w:tcW w:w="17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E6242E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42E">
              <w:rPr>
                <w:sz w:val="22"/>
                <w:szCs w:val="22"/>
              </w:rPr>
              <w:t>2026</w:t>
            </w:r>
          </w:p>
        </w:tc>
      </w:tr>
      <w:tr w:rsidR="001D4BC8" w:rsidRPr="0057776B" w:rsidTr="00940008">
        <w:trPr>
          <w:trHeight w:val="311"/>
        </w:trPr>
        <w:tc>
          <w:tcPr>
            <w:tcW w:w="1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114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8" w:rsidRPr="0057776B" w:rsidRDefault="001D4BC8" w:rsidP="00335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</w:tr>
    </w:tbl>
    <w:p w:rsidR="009E4E61" w:rsidRDefault="009E4E61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4161DA" w:rsidRDefault="004161DA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45AE6" w:rsidRDefault="00C45AE6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45AE6" w:rsidRDefault="00C45AE6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bookmarkStart w:id="0" w:name="_GoBack"/>
      <w:bookmarkEnd w:id="0"/>
    </w:p>
    <w:p w:rsidR="0057776B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57776B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1265E" w:rsidRPr="001D4BC8" w:rsidRDefault="00C45AE6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lastRenderedPageBreak/>
        <w:t>Таблица 1</w:t>
      </w:r>
    </w:p>
    <w:p w:rsidR="0057776B" w:rsidRPr="001D4BC8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4161DA" w:rsidRDefault="004161DA" w:rsidP="004161DA">
      <w:pPr>
        <w:shd w:val="clear" w:color="auto" w:fill="FFFFFF"/>
        <w:jc w:val="center"/>
        <w:outlineLvl w:val="2"/>
      </w:pPr>
      <w:r w:rsidRPr="001D4BC8">
        <w:t>Распределение финансовых ресурсов муниципальной программы (по годам)</w:t>
      </w: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1626"/>
        <w:gridCol w:w="2480"/>
        <w:gridCol w:w="2268"/>
        <w:gridCol w:w="2410"/>
        <w:gridCol w:w="1400"/>
        <w:gridCol w:w="1340"/>
        <w:gridCol w:w="1440"/>
        <w:gridCol w:w="1480"/>
        <w:gridCol w:w="1286"/>
      </w:tblGrid>
      <w:tr w:rsidR="00E6242E" w:rsidRPr="00E6242E" w:rsidTr="00E6242E">
        <w:trPr>
          <w:trHeight w:val="96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Номер структурного элемента (основного мероприятия)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 xml:space="preserve">Финансовые затраты на реализацию, </w:t>
            </w:r>
            <w:r w:rsidRPr="00E6242E">
              <w:rPr>
                <w:color w:val="000000"/>
              </w:rPr>
              <w:br/>
              <w:t>тыс. рублей</w:t>
            </w:r>
          </w:p>
        </w:tc>
      </w:tr>
      <w:tr w:rsidR="00E6242E" w:rsidRPr="00E6242E" w:rsidTr="00E6242E">
        <w:trPr>
          <w:trHeight w:val="3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 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2023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2025 год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2026 год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</w:t>
            </w:r>
          </w:p>
        </w:tc>
      </w:tr>
      <w:tr w:rsidR="00E6242E" w:rsidRPr="00E6242E" w:rsidTr="00E6242E">
        <w:trPr>
          <w:trHeight w:val="31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E6242E" w:rsidRPr="00E6242E" w:rsidTr="00E6242E">
        <w:trPr>
          <w:trHeight w:val="99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E6242E">
              <w:rPr>
                <w:color w:val="000000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E6242E">
              <w:rPr>
                <w:color w:val="000000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E6242E" w:rsidRPr="00E6242E" w:rsidTr="00E6242E">
        <w:trPr>
          <w:trHeight w:val="31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Проектная часть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П.1.1.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Портфель проектов «Жилье и городская среда», региональный проект «Формирование комфортной городской среды» (I, II, 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ОАиГ/МУ «УКС города Когалыма»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60 322,90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22 266,70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34 171,50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14 171,50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6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П.1.1.1.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 xml:space="preserve">Строительство, реконструкция, благоустройство </w:t>
            </w:r>
            <w:r w:rsidRPr="00E6242E">
              <w:rPr>
                <w:color w:val="000000"/>
              </w:rPr>
              <w:lastRenderedPageBreak/>
              <w:t xml:space="preserve">общественных территорий в городе Когалыме (площадей, набережной, улиц, пешеходных зон, скверов, парков, иных территорий), </w:t>
            </w:r>
            <w:r w:rsidRPr="00E6242E">
              <w:rPr>
                <w:color w:val="000000"/>
              </w:rPr>
              <w:br/>
              <w:t>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lastRenderedPageBreak/>
              <w:t>ОАиГ, МУ «УКС города Когалыма»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56 556,20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24 863,80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 xml:space="preserve">федеральный </w:t>
            </w:r>
            <w:r w:rsidRPr="00E6242E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30 404,80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10 404,80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58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П.1.1.1.1.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Объект благоустройства «Этнодеревня в городе Когалыме»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МУ «УКС города Когалыма»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56 556,20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30 404,80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10 404,80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58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П.1.1.2.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 xml:space="preserve">Участие в федеральном конкурсе «Малые города»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ОАиГ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3 766,70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3 766,70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5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3 766,70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3 766,70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73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3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lastRenderedPageBreak/>
              <w:t>Процессная часть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Благоустройство дворовых территорий в городе Когалыме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 xml:space="preserve"> МКУ «УЖКХ города Когалыма»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Проектная часть в целом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60 322,90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22 266,70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7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34 171,50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14 171,50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76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7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 том числе: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Портфель проектов «Жилье и городская среда»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60 322,90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22 266,70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9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34 171,50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14 171,50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73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Процессная часть в целом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9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73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124 322,90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38 266,70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35 002,00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35 054,20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36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2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98 171,50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30 171,50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72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40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 том числе: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Прочие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60 322,90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22 266,70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34 171,50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14 171,50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58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 том числе: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 xml:space="preserve">Ответственный исполнитель 1 </w:t>
            </w:r>
            <w:r w:rsidRPr="00E6242E">
              <w:rPr>
                <w:color w:val="000000"/>
              </w:rPr>
              <w:br/>
              <w:t>(МКУ «УЖКХ г.Когалыма»)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64 000,00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16 000,00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Ответственный исполнитель 2 (ОАиГ)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0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 xml:space="preserve">Соисполнитель </w:t>
            </w:r>
            <w:r w:rsidRPr="00E6242E">
              <w:rPr>
                <w:color w:val="000000"/>
              </w:rPr>
              <w:br/>
              <w:t>(МУ «УКС города Когалыма»)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56 556,20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18 500,00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63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26 151,40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8 095,20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9 054,20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15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бюджет города Когалыма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30 404,80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10 404,80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  <w:tr w:rsidR="00E6242E" w:rsidRPr="00E6242E" w:rsidTr="00E6242E">
        <w:trPr>
          <w:trHeight w:val="300"/>
        </w:trPr>
        <w:tc>
          <w:tcPr>
            <w:tcW w:w="6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42E" w:rsidRPr="00E6242E" w:rsidRDefault="00E6242E" w:rsidP="00E6242E">
            <w:pPr>
              <w:rPr>
                <w:color w:val="000000"/>
              </w:rPr>
            </w:pPr>
            <w:r w:rsidRPr="00E6242E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42E" w:rsidRPr="00E6242E" w:rsidRDefault="00E6242E" w:rsidP="00E6242E">
            <w:pPr>
              <w:jc w:val="center"/>
              <w:rPr>
                <w:color w:val="000000"/>
              </w:rPr>
            </w:pPr>
            <w:r w:rsidRPr="00E6242E">
              <w:rPr>
                <w:color w:val="000000"/>
              </w:rPr>
              <w:t>0,00</w:t>
            </w:r>
          </w:p>
        </w:tc>
      </w:tr>
    </w:tbl>
    <w:p w:rsidR="00E6242E" w:rsidRDefault="00E6242E" w:rsidP="004161DA">
      <w:pPr>
        <w:shd w:val="clear" w:color="auto" w:fill="FFFFFF"/>
        <w:jc w:val="center"/>
        <w:outlineLvl w:val="2"/>
      </w:pPr>
    </w:p>
    <w:p w:rsidR="001D4BC8" w:rsidRPr="001D4BC8" w:rsidRDefault="001D4BC8" w:rsidP="004161DA">
      <w:pPr>
        <w:shd w:val="clear" w:color="auto" w:fill="FFFFFF"/>
        <w:jc w:val="center"/>
        <w:outlineLvl w:val="2"/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E6242E" w:rsidRDefault="00E6242E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4161DA" w:rsidRPr="001D4BC8" w:rsidRDefault="00C61B80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lastRenderedPageBreak/>
        <w:t>Таблица 2</w:t>
      </w:r>
    </w:p>
    <w:p w:rsidR="0057776B" w:rsidRPr="001D4BC8" w:rsidRDefault="0057776B" w:rsidP="003357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4161DA" w:rsidRPr="001D4BC8" w:rsidRDefault="004161DA" w:rsidP="004161D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D4BC8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1D4BC8" w:rsidRDefault="001D4BC8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2020"/>
        <w:gridCol w:w="4071"/>
        <w:gridCol w:w="5103"/>
        <w:gridCol w:w="4536"/>
      </w:tblGrid>
      <w:tr w:rsidR="00940008" w:rsidRPr="00940008" w:rsidTr="00940008">
        <w:trPr>
          <w:trHeight w:val="15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№ структурного элемента (основного мероприятия)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Наименование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Направления расходов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940008" w:rsidRPr="00940008" w:rsidTr="00940008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4</w:t>
            </w:r>
          </w:p>
        </w:tc>
      </w:tr>
      <w:tr w:rsidR="00940008" w:rsidRPr="00940008" w:rsidTr="00940008">
        <w:trPr>
          <w:trHeight w:val="34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940008" w:rsidRPr="00940008" w:rsidTr="00940008">
        <w:trPr>
          <w:trHeight w:val="115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Задача №1. Повышение уровня благоустройства дворовых территорий многоквартирных домов города Когалыма; </w:t>
            </w:r>
            <w:r w:rsidRPr="00940008">
              <w:rPr>
                <w:color w:val="000000"/>
                <w:sz w:val="26"/>
                <w:szCs w:val="26"/>
              </w:rPr>
              <w:br/>
              <w:t xml:space="preserve"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</w:t>
            </w:r>
            <w:r w:rsidRPr="00940008">
              <w:rPr>
                <w:color w:val="000000"/>
                <w:sz w:val="26"/>
                <w:szCs w:val="26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940008" w:rsidRPr="00940008" w:rsidTr="00940008">
        <w:trPr>
          <w:trHeight w:val="109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строительству и благоустройству общественных территорий в рамках регионального проекта «Формирование комфортной городской среды»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  <w:tr w:rsidR="00940008" w:rsidRPr="00940008" w:rsidTr="00940008">
        <w:trPr>
          <w:trHeight w:val="82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«Благоустройство дворовых территорий в городе Когалыме»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благоустройству дворовых территорий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1D4BC8" w:rsidRPr="00B00D8D" w:rsidRDefault="001D4BC8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4161DA" w:rsidRDefault="004161DA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DB2FB4" w:rsidRDefault="00DB2FB4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DB2FB4" w:rsidRDefault="00DB2FB4" w:rsidP="004161DA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3357C0" w:rsidRPr="00DB2FB4" w:rsidRDefault="00F213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>Таблица 3</w:t>
      </w:r>
    </w:p>
    <w:p w:rsidR="004161DA" w:rsidRPr="00DB2FB4" w:rsidRDefault="004161DA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</w:t>
      </w:r>
      <w:r w:rsidR="00DB2FB4">
        <w:rPr>
          <w:rFonts w:eastAsia="Calibri"/>
          <w:sz w:val="26"/>
          <w:szCs w:val="26"/>
        </w:rPr>
        <w:t>ень реализуемых объектов на 2023 год и на плановый период 2024 и 2025</w:t>
      </w:r>
      <w:r w:rsidRPr="00DB2FB4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11402E" w:rsidRPr="00DB2FB4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DB2FB4">
        <w:rPr>
          <w:rFonts w:eastAsia="Calibri"/>
          <w:sz w:val="26"/>
          <w:szCs w:val="26"/>
        </w:rPr>
        <w:t xml:space="preserve"> и концессионными соглашениями</w:t>
      </w:r>
    </w:p>
    <w:p w:rsidR="00DB2FB4" w:rsidRPr="00205227" w:rsidRDefault="00DB2FB4" w:rsidP="00DB2FB4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1584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134"/>
        <w:gridCol w:w="1560"/>
        <w:gridCol w:w="1559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992"/>
        <w:gridCol w:w="851"/>
        <w:gridCol w:w="851"/>
      </w:tblGrid>
      <w:tr w:rsidR="00DB2FB4" w:rsidRPr="00205227" w:rsidTr="00B55C2C">
        <w:tc>
          <w:tcPr>
            <w:tcW w:w="421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№п/п</w:t>
            </w:r>
          </w:p>
        </w:tc>
        <w:tc>
          <w:tcPr>
            <w:tcW w:w="1388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Мощность</w:t>
            </w:r>
          </w:p>
        </w:tc>
        <w:tc>
          <w:tcPr>
            <w:tcW w:w="1560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1559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Расчетная стоимость объекта в ценах</w:t>
            </w:r>
            <w:r>
              <w:rPr>
                <w:rFonts w:eastAsia="Calibri"/>
                <w:sz w:val="18"/>
              </w:rPr>
              <w:t>,</w:t>
            </w:r>
            <w:r w:rsidRPr="00205227">
              <w:rPr>
                <w:rFonts w:eastAsia="Calibri"/>
                <w:sz w:val="18"/>
              </w:rPr>
              <w:t xml:space="preserve">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Остаток стоимости на 01.01.2023</w:t>
            </w:r>
          </w:p>
        </w:tc>
        <w:tc>
          <w:tcPr>
            <w:tcW w:w="3261" w:type="dxa"/>
            <w:gridSpan w:val="5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Инвестиции на 2023</w:t>
            </w:r>
          </w:p>
        </w:tc>
        <w:tc>
          <w:tcPr>
            <w:tcW w:w="3969" w:type="dxa"/>
            <w:gridSpan w:val="5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Инвестиции на 2024</w:t>
            </w:r>
          </w:p>
        </w:tc>
        <w:tc>
          <w:tcPr>
            <w:tcW w:w="851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Заказчик по строительству</w:t>
            </w:r>
          </w:p>
        </w:tc>
      </w:tr>
      <w:tr w:rsidR="00DB2FB4" w:rsidRPr="00205227" w:rsidTr="00B55C2C">
        <w:tc>
          <w:tcPr>
            <w:tcW w:w="421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388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134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560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559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всего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ФБ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ОБ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МБ</w:t>
            </w:r>
          </w:p>
        </w:tc>
        <w:tc>
          <w:tcPr>
            <w:tcW w:w="993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708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992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851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B2FB4" w:rsidRPr="00205227" w:rsidTr="00B55C2C">
        <w:tc>
          <w:tcPr>
            <w:tcW w:w="42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388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18</w:t>
            </w:r>
          </w:p>
        </w:tc>
      </w:tr>
      <w:tr w:rsidR="00DB2FB4" w:rsidRPr="00205227" w:rsidTr="00B55C2C">
        <w:tc>
          <w:tcPr>
            <w:tcW w:w="42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18"/>
              </w:rPr>
            </w:pPr>
            <w:r w:rsidRPr="00205227">
              <w:rPr>
                <w:rFonts w:eastAsia="Calibri"/>
                <w:szCs w:val="18"/>
              </w:rPr>
              <w:t>1</w:t>
            </w:r>
          </w:p>
        </w:tc>
        <w:tc>
          <w:tcPr>
            <w:tcW w:w="1388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4161DA" w:rsidRDefault="004161DA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3357C0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 xml:space="preserve">Таблица </w:t>
      </w:r>
      <w:r w:rsidR="00F213C0" w:rsidRPr="00DB2FB4">
        <w:rPr>
          <w:rFonts w:eastAsia="Calibri"/>
          <w:sz w:val="26"/>
          <w:szCs w:val="26"/>
        </w:rPr>
        <w:t>4</w:t>
      </w:r>
    </w:p>
    <w:p w:rsidR="004161DA" w:rsidRPr="00DB2FB4" w:rsidRDefault="004161DA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5709"/>
        <w:gridCol w:w="2143"/>
        <w:gridCol w:w="3280"/>
        <w:gridCol w:w="3448"/>
      </w:tblGrid>
      <w:tr w:rsidR="00DB2FB4" w:rsidRPr="00205227" w:rsidTr="00B55C2C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DB2FB4" w:rsidRPr="00205227" w:rsidTr="00B55C2C">
        <w:trPr>
          <w:jc w:val="center"/>
        </w:trPr>
        <w:tc>
          <w:tcPr>
            <w:tcW w:w="421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DB2FB4" w:rsidRPr="00205227" w:rsidTr="00B55C2C">
        <w:trPr>
          <w:trHeight w:val="153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4" w:rsidRPr="00205227" w:rsidRDefault="00DB2FB4" w:rsidP="00B55C2C">
            <w:pPr>
              <w:pStyle w:val="a7"/>
              <w:jc w:val="center"/>
            </w:pPr>
            <w: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4" w:rsidRPr="00205227" w:rsidRDefault="00DB2FB4" w:rsidP="00B55C2C">
            <w:pPr>
              <w:pStyle w:val="a7"/>
              <w:jc w:val="center"/>
            </w:pPr>
            <w:r>
              <w:t>-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4" w:rsidRPr="00205227" w:rsidRDefault="00DB2FB4" w:rsidP="00B55C2C">
            <w:pPr>
              <w:pStyle w:val="a7"/>
              <w:jc w:val="center"/>
            </w:pPr>
            <w:r>
              <w:t>-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4" w:rsidRPr="00205227" w:rsidRDefault="00DB2FB4" w:rsidP="00B55C2C">
            <w:pPr>
              <w:pStyle w:val="a7"/>
              <w:jc w:val="center"/>
            </w:pPr>
            <w:r>
              <w:t>-</w:t>
            </w:r>
          </w:p>
          <w:p w:rsidR="00DB2FB4" w:rsidRPr="00205227" w:rsidRDefault="00DB2FB4" w:rsidP="00B55C2C">
            <w:pPr>
              <w:pStyle w:val="a7"/>
              <w:jc w:val="center"/>
            </w:pPr>
          </w:p>
        </w:tc>
      </w:tr>
    </w:tbl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3357C0" w:rsidRDefault="003357C0" w:rsidP="003357C0">
      <w:pPr>
        <w:widowControl w:val="0"/>
        <w:autoSpaceDE w:val="0"/>
        <w:autoSpaceDN w:val="0"/>
        <w:jc w:val="both"/>
        <w:rPr>
          <w:rFonts w:eastAsia="Calibri"/>
          <w:color w:val="FF0000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both"/>
        <w:rPr>
          <w:rFonts w:eastAsia="Calibri"/>
          <w:color w:val="FF0000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both"/>
        <w:rPr>
          <w:rFonts w:eastAsia="Calibri"/>
          <w:color w:val="FF0000"/>
          <w:sz w:val="26"/>
          <w:szCs w:val="26"/>
        </w:rPr>
      </w:pPr>
    </w:p>
    <w:p w:rsidR="00DB2FB4" w:rsidRDefault="00DB2FB4" w:rsidP="003357C0">
      <w:pPr>
        <w:widowControl w:val="0"/>
        <w:autoSpaceDE w:val="0"/>
        <w:autoSpaceDN w:val="0"/>
        <w:jc w:val="both"/>
        <w:rPr>
          <w:rFonts w:eastAsia="Calibri"/>
          <w:color w:val="FF0000"/>
          <w:sz w:val="26"/>
          <w:szCs w:val="26"/>
        </w:rPr>
      </w:pPr>
    </w:p>
    <w:p w:rsidR="00DB2FB4" w:rsidRPr="00B00D8D" w:rsidRDefault="00DB2FB4" w:rsidP="003357C0">
      <w:pPr>
        <w:widowControl w:val="0"/>
        <w:autoSpaceDE w:val="0"/>
        <w:autoSpaceDN w:val="0"/>
        <w:jc w:val="both"/>
        <w:rPr>
          <w:rFonts w:eastAsia="Calibri"/>
          <w:color w:val="FF0000"/>
          <w:sz w:val="26"/>
          <w:szCs w:val="26"/>
        </w:rPr>
      </w:pPr>
    </w:p>
    <w:p w:rsidR="004161DA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 xml:space="preserve">Таблица </w:t>
      </w:r>
      <w:r w:rsidR="00F213C0" w:rsidRPr="00DB2FB4">
        <w:rPr>
          <w:rFonts w:eastAsia="Calibri"/>
          <w:sz w:val="26"/>
          <w:szCs w:val="26"/>
        </w:rPr>
        <w:t>5</w:t>
      </w:r>
    </w:p>
    <w:p w:rsidR="003357C0" w:rsidRPr="00DB2FB4" w:rsidRDefault="003357C0" w:rsidP="003357C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 </w:t>
      </w:r>
    </w:p>
    <w:p w:rsidR="003357C0" w:rsidRPr="00DB2FB4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3357C0" w:rsidRDefault="003357C0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DB2FB4" w:rsidRPr="00205227" w:rsidTr="00B55C2C">
        <w:tc>
          <w:tcPr>
            <w:tcW w:w="287" w:type="pct"/>
            <w:shd w:val="clear" w:color="auto" w:fill="auto"/>
            <w:vAlign w:val="center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B2FB4" w:rsidRPr="00205227" w:rsidTr="00B55C2C">
        <w:tc>
          <w:tcPr>
            <w:tcW w:w="287" w:type="pct"/>
            <w:shd w:val="clear" w:color="auto" w:fill="auto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DB2FB4" w:rsidRPr="00205227" w:rsidTr="00B55C2C">
        <w:tc>
          <w:tcPr>
            <w:tcW w:w="287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:rsidR="00DB2FB4" w:rsidRPr="00205227" w:rsidRDefault="00DB2FB4" w:rsidP="00B55C2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</w:tr>
    </w:tbl>
    <w:p w:rsidR="00DB2FB4" w:rsidRPr="00DB2FB4" w:rsidRDefault="00DB2FB4" w:rsidP="003357C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3357C0" w:rsidRPr="00B00D8D" w:rsidRDefault="003357C0" w:rsidP="003357C0">
      <w:pPr>
        <w:widowControl w:val="0"/>
        <w:tabs>
          <w:tab w:val="left" w:pos="8672"/>
        </w:tabs>
        <w:autoSpaceDE w:val="0"/>
        <w:autoSpaceDN w:val="0"/>
        <w:rPr>
          <w:rFonts w:eastAsia="Calibri"/>
          <w:color w:val="FF0000"/>
          <w:sz w:val="26"/>
          <w:szCs w:val="26"/>
        </w:rPr>
      </w:pPr>
    </w:p>
    <w:p w:rsidR="003357C0" w:rsidRPr="00B00D8D" w:rsidRDefault="003357C0" w:rsidP="003357C0">
      <w:pPr>
        <w:shd w:val="clear" w:color="auto" w:fill="FFFFFF"/>
        <w:jc w:val="both"/>
        <w:rPr>
          <w:color w:val="FF0000"/>
        </w:rPr>
      </w:pPr>
    </w:p>
    <w:p w:rsidR="00F213C0" w:rsidRDefault="00F213C0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Default="00DB2FB4" w:rsidP="00F1650D">
      <w:pPr>
        <w:ind w:left="6804"/>
        <w:rPr>
          <w:color w:val="FF0000"/>
          <w:sz w:val="26"/>
          <w:szCs w:val="26"/>
        </w:rPr>
      </w:pPr>
    </w:p>
    <w:p w:rsidR="00DB2FB4" w:rsidRPr="00B00D8D" w:rsidRDefault="00DB2FB4" w:rsidP="00F1650D">
      <w:pPr>
        <w:ind w:left="6804"/>
        <w:rPr>
          <w:color w:val="FF0000"/>
          <w:sz w:val="26"/>
          <w:szCs w:val="26"/>
        </w:rPr>
      </w:pPr>
    </w:p>
    <w:p w:rsidR="00F213C0" w:rsidRPr="00DB2FB4" w:rsidRDefault="00F213C0" w:rsidP="00F213C0">
      <w:pPr>
        <w:jc w:val="right"/>
        <w:rPr>
          <w:sz w:val="26"/>
          <w:szCs w:val="26"/>
        </w:rPr>
      </w:pPr>
      <w:r w:rsidRPr="00DB2FB4">
        <w:rPr>
          <w:sz w:val="26"/>
          <w:szCs w:val="26"/>
        </w:rPr>
        <w:lastRenderedPageBreak/>
        <w:t>Таблица 6</w:t>
      </w:r>
    </w:p>
    <w:p w:rsidR="00DB2FB4" w:rsidRDefault="00DB2FB4" w:rsidP="00F213C0">
      <w:pPr>
        <w:jc w:val="center"/>
        <w:rPr>
          <w:sz w:val="26"/>
          <w:szCs w:val="26"/>
        </w:rPr>
      </w:pPr>
    </w:p>
    <w:p w:rsidR="0057776B" w:rsidRDefault="00F213C0" w:rsidP="00940008">
      <w:pPr>
        <w:jc w:val="center"/>
        <w:rPr>
          <w:sz w:val="26"/>
          <w:szCs w:val="26"/>
        </w:rPr>
      </w:pPr>
      <w:r w:rsidRPr="00DB2FB4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940008" w:rsidRDefault="00940008" w:rsidP="00951626">
      <w:pPr>
        <w:rPr>
          <w:sz w:val="26"/>
          <w:szCs w:val="26"/>
        </w:rPr>
      </w:pPr>
    </w:p>
    <w:tbl>
      <w:tblPr>
        <w:tblW w:w="15772" w:type="dxa"/>
        <w:tblInd w:w="113" w:type="dxa"/>
        <w:tblLook w:val="04A0" w:firstRow="1" w:lastRow="0" w:firstColumn="1" w:lastColumn="0" w:noHBand="0" w:noVBand="1"/>
      </w:tblPr>
      <w:tblGrid>
        <w:gridCol w:w="1424"/>
        <w:gridCol w:w="4808"/>
        <w:gridCol w:w="2320"/>
        <w:gridCol w:w="1080"/>
        <w:gridCol w:w="1060"/>
        <w:gridCol w:w="1060"/>
        <w:gridCol w:w="1220"/>
        <w:gridCol w:w="2800"/>
      </w:tblGrid>
      <w:tr w:rsidR="00940008" w:rsidRPr="00940008" w:rsidTr="00940008">
        <w:trPr>
          <w:trHeight w:val="117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№ показателя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Значение показателя по годам 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940008" w:rsidRPr="00940008" w:rsidTr="00940008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</w:p>
        </w:tc>
      </w:tr>
      <w:tr w:rsidR="00940008" w:rsidRPr="00940008" w:rsidTr="00940008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</w:t>
            </w:r>
          </w:p>
        </w:tc>
      </w:tr>
      <w:tr w:rsidR="00940008" w:rsidRPr="00940008" w:rsidTr="00940008">
        <w:trPr>
          <w:trHeight w:val="10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87,51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87,77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87,82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87,96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88,25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Не менее 88,25%</w:t>
            </w:r>
          </w:p>
        </w:tc>
      </w:tr>
      <w:tr w:rsidR="00940008" w:rsidRPr="00940008" w:rsidTr="00940008">
        <w:trPr>
          <w:trHeight w:val="112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Площадь благоустроенных общественных территорий, приходящихся на 1 жителя муниципального образования Когалыма (кв.м.)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27,26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27,47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27,89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Не менее 27,89%</w:t>
            </w:r>
          </w:p>
        </w:tc>
      </w:tr>
      <w:tr w:rsidR="00940008" w:rsidRPr="00940008" w:rsidTr="00940008">
        <w:trPr>
          <w:trHeight w:val="7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008" w:rsidRPr="00940008" w:rsidRDefault="00940008" w:rsidP="00940008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Количество благоустроенных дворовых территорий (шт.)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008" w:rsidRPr="00940008" w:rsidRDefault="00940008" w:rsidP="00940008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940008" w:rsidRDefault="00940008" w:rsidP="00951626">
      <w:pPr>
        <w:rPr>
          <w:sz w:val="26"/>
          <w:szCs w:val="26"/>
        </w:rPr>
      </w:pPr>
    </w:p>
    <w:p w:rsidR="00940008" w:rsidRDefault="00940008" w:rsidP="00951626">
      <w:pPr>
        <w:rPr>
          <w:sz w:val="26"/>
          <w:szCs w:val="26"/>
        </w:rPr>
      </w:pP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1</w:t>
      </w:r>
      <w:r w:rsidRPr="00940008">
        <w:rPr>
          <w:sz w:val="26"/>
          <w:szCs w:val="26"/>
        </w:rPr>
        <w:t xml:space="preserve"> Доля благоустроенных общественных территорий в городе Когалыме к общей площади общественных территорий: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>К=ΣКбот/ΣКот*100% (%), где: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>- К - показатель эффективности (повышение значения показателя отражает увеличение благоустроенных общественных территорий);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lastRenderedPageBreak/>
        <w:t>- ΣКбот - количество благоустроенных общественных территорий;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>- ΣКо - общее количество общественных территорий.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</w:rPr>
        <w:t xml:space="preserve">              </w:t>
      </w:r>
    </w:p>
    <w:p w:rsidR="00940008" w:rsidRPr="00940008" w:rsidRDefault="00940008" w:rsidP="00940008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2</w:t>
      </w:r>
      <w:r w:rsidRPr="00940008">
        <w:rPr>
          <w:sz w:val="26"/>
          <w:szCs w:val="26"/>
        </w:rPr>
        <w:t xml:space="preserve"> Площадь благоустроенных общественных территорий, приходящихся на 1 жителя муниципального образования (кв.м.). Определяется согласно постановлению Администрации города Когалыма от 26.12.2017 №2815 «Об утверждении сводного реестра паспортов общественных и дворовых территорий». </w:t>
      </w:r>
    </w:p>
    <w:p w:rsidR="00940008" w:rsidRPr="00940008" w:rsidRDefault="00940008" w:rsidP="00940008">
      <w:pPr>
        <w:rPr>
          <w:sz w:val="26"/>
          <w:szCs w:val="26"/>
        </w:rPr>
      </w:pPr>
    </w:p>
    <w:p w:rsidR="00940008" w:rsidRPr="00951626" w:rsidRDefault="00940008" w:rsidP="00940008">
      <w:pPr>
        <w:rPr>
          <w:sz w:val="26"/>
          <w:szCs w:val="26"/>
        </w:rPr>
        <w:sectPr w:rsidR="00940008" w:rsidRPr="00951626" w:rsidSect="00C95B37">
          <w:pgSz w:w="16838" w:h="11906" w:orient="landscape" w:code="9"/>
          <w:pgMar w:top="2410" w:right="567" w:bottom="567" w:left="567" w:header="720" w:footer="720" w:gutter="0"/>
          <w:cols w:space="720"/>
          <w:titlePg/>
        </w:sectPr>
      </w:pPr>
      <w:r w:rsidRPr="00940008">
        <w:rPr>
          <w:sz w:val="26"/>
          <w:szCs w:val="26"/>
          <w:vertAlign w:val="superscript"/>
        </w:rPr>
        <w:t>3</w:t>
      </w:r>
      <w:r w:rsidRPr="00940008">
        <w:rPr>
          <w:sz w:val="26"/>
          <w:szCs w:val="26"/>
        </w:rPr>
        <w:t xml:space="preserve"> Показатель имеет фактический объем.</w:t>
      </w:r>
    </w:p>
    <w:p w:rsidR="00A8294A" w:rsidRPr="00D46948" w:rsidRDefault="00F213C0" w:rsidP="00A8294A">
      <w:pPr>
        <w:pStyle w:val="a7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A8294A" w:rsidRPr="00D46948">
        <w:rPr>
          <w:sz w:val="26"/>
          <w:szCs w:val="26"/>
        </w:rPr>
        <w:t>риложение 1</w:t>
      </w:r>
    </w:p>
    <w:p w:rsidR="00D46948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к муниципальной программе </w:t>
      </w:r>
    </w:p>
    <w:p w:rsidR="00D46948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«Формирование комфортной </w:t>
      </w:r>
    </w:p>
    <w:p w:rsidR="00A8294A" w:rsidRDefault="00A8294A" w:rsidP="00A8294A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>городской среды в городе Когалыме»</w:t>
      </w:r>
    </w:p>
    <w:p w:rsidR="00B00D8D" w:rsidRDefault="00B00D8D" w:rsidP="00A8294A">
      <w:pPr>
        <w:jc w:val="right"/>
        <w:rPr>
          <w:sz w:val="26"/>
          <w:szCs w:val="26"/>
        </w:rPr>
      </w:pPr>
    </w:p>
    <w:p w:rsidR="00B00D8D" w:rsidRDefault="00B00D8D" w:rsidP="00B00D8D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минимальный перечень работ (на 2023 год)</w:t>
      </w:r>
    </w:p>
    <w:p w:rsidR="00B00D8D" w:rsidRDefault="00B00D8D" w:rsidP="00B00D8D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752"/>
        <w:gridCol w:w="720"/>
        <w:gridCol w:w="2593"/>
        <w:gridCol w:w="640"/>
        <w:gridCol w:w="1137"/>
        <w:gridCol w:w="501"/>
        <w:gridCol w:w="499"/>
        <w:gridCol w:w="1151"/>
      </w:tblGrid>
      <w:tr w:rsidR="002D6742" w:rsidRPr="00D46948" w:rsidTr="00DF5B0E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2D6742" w:rsidRPr="00D46948" w:rsidTr="00DF5B0E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</w:tr>
      <w:tr w:rsidR="002D6742" w:rsidRPr="00D46948" w:rsidTr="00DF5B0E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:rsidR="002D6742" w:rsidRPr="00D46948" w:rsidRDefault="002D6742" w:rsidP="00DF5B0E">
            <w:pPr>
              <w:rPr>
                <w:color w:val="000000"/>
                <w:sz w:val="22"/>
                <w:szCs w:val="22"/>
              </w:rPr>
            </w:pPr>
          </w:p>
        </w:tc>
      </w:tr>
      <w:tr w:rsidR="002D6742" w:rsidRPr="00D46948" w:rsidTr="00DF5B0E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gridSpan w:val="3"/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697 161,13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D6742" w:rsidRPr="00D46948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23 076,89 </w:t>
            </w:r>
          </w:p>
        </w:tc>
      </w:tr>
      <w:tr w:rsidR="002D6742" w:rsidRPr="00D46948" w:rsidTr="00B00D8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21 460,04 </w:t>
            </w:r>
          </w:p>
        </w:tc>
      </w:tr>
      <w:tr w:rsidR="002D6742" w:rsidRPr="00D46948" w:rsidTr="00B00D8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694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9 079,83 </w:t>
            </w:r>
          </w:p>
        </w:tc>
      </w:tr>
      <w:tr w:rsidR="002D6742" w:rsidRPr="00D46948" w:rsidTr="00B00D8D"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42" w:rsidRPr="00D46948" w:rsidRDefault="002D6742" w:rsidP="00DF5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дополнительный перечень работ (на 2023 год)</w:t>
      </w:r>
    </w:p>
    <w:p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064"/>
        <w:gridCol w:w="1777"/>
        <w:gridCol w:w="2151"/>
      </w:tblGrid>
      <w:tr w:rsidR="00B00D8D" w:rsidRPr="00D46948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368 387,58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382 682,74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3 117 910,10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160 729,64 </w:t>
            </w:r>
          </w:p>
        </w:tc>
      </w:tr>
      <w:tr w:rsidR="00B00D8D" w:rsidRPr="00D46948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4 381,49 </w:t>
            </w:r>
          </w:p>
        </w:tc>
      </w:tr>
      <w:tr w:rsidR="00B00D8D" w:rsidRPr="00D46948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64 807,77 </w:t>
            </w:r>
          </w:p>
        </w:tc>
      </w:tr>
    </w:tbl>
    <w:p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минимальный перечень работ (на 2024 год)</w:t>
      </w:r>
    </w:p>
    <w:p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064"/>
        <w:gridCol w:w="1777"/>
        <w:gridCol w:w="2151"/>
      </w:tblGrid>
      <w:tr w:rsidR="00B00D8D" w:rsidRPr="00D46948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Наименование норматива финансовых </w:t>
            </w:r>
            <w:r w:rsidRPr="00D46948">
              <w:rPr>
                <w:color w:val="000000"/>
                <w:sz w:val="22"/>
                <w:szCs w:val="22"/>
              </w:rPr>
              <w:lastRenderedPageBreak/>
              <w:t>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lastRenderedPageBreak/>
              <w:t xml:space="preserve">Единица </w:t>
            </w:r>
            <w:r w:rsidRPr="00D46948">
              <w:rPr>
                <w:color w:val="000000"/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lastRenderedPageBreak/>
              <w:t xml:space="preserve">Нормативы </w:t>
            </w:r>
            <w:r w:rsidRPr="00D46948">
              <w:rPr>
                <w:color w:val="000000"/>
                <w:sz w:val="22"/>
                <w:szCs w:val="22"/>
              </w:rPr>
              <w:lastRenderedPageBreak/>
              <w:t>финансовых затрат на 1 единицу измерения, с учетом НДС (руб.)</w:t>
            </w: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725 047,57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23 999,96 </w:t>
            </w:r>
          </w:p>
        </w:tc>
      </w:tr>
      <w:tr w:rsidR="00B00D8D" w:rsidRPr="00D46948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22 318,44 </w:t>
            </w:r>
          </w:p>
        </w:tc>
      </w:tr>
      <w:tr w:rsidR="00B00D8D" w:rsidRPr="00D46948" w:rsidTr="00B00D8D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9 443,03 </w:t>
            </w:r>
          </w:p>
        </w:tc>
      </w:tr>
    </w:tbl>
    <w:p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дополнительный перечень работ (на 2024 год)</w:t>
      </w:r>
    </w:p>
    <w:p w:rsidR="00B00D8D" w:rsidRDefault="00B00D8D" w:rsidP="00401F0B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064"/>
        <w:gridCol w:w="1777"/>
        <w:gridCol w:w="2151"/>
      </w:tblGrid>
      <w:tr w:rsidR="00B00D8D" w:rsidRPr="00D46948" w:rsidTr="00B00D8D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rPr>
          <w:trHeight w:val="253"/>
        </w:trPr>
        <w:tc>
          <w:tcPr>
            <w:tcW w:w="481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B00D8D" w:rsidRPr="00D46948" w:rsidRDefault="00B00D8D" w:rsidP="00B00D8D">
            <w:pPr>
              <w:rPr>
                <w:color w:val="000000"/>
                <w:sz w:val="22"/>
                <w:szCs w:val="22"/>
              </w:rPr>
            </w:pP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383 123,09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397 990,05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3 242 626,50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167 158,82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4 556,75 </w:t>
            </w:r>
          </w:p>
        </w:tc>
      </w:tr>
      <w:tr w:rsidR="00B00D8D" w:rsidRPr="00D46948" w:rsidTr="00B00D8D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B00D8D" w:rsidRPr="00D46948" w:rsidRDefault="00B00D8D" w:rsidP="00B00D8D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67 400,09 </w:t>
            </w:r>
          </w:p>
        </w:tc>
      </w:tr>
    </w:tbl>
    <w:p w:rsidR="00B00D8D" w:rsidRDefault="00B00D8D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EB0A7D" w:rsidRDefault="00EB0A7D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:rsidR="00940008" w:rsidRDefault="00940008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</w:p>
    <w:p w:rsidR="00EE3675" w:rsidRDefault="00EE3675" w:rsidP="00401F0B">
      <w:pPr>
        <w:ind w:left="360"/>
        <w:jc w:val="center"/>
        <w:rPr>
          <w:color w:val="000000"/>
          <w:sz w:val="26"/>
          <w:szCs w:val="26"/>
        </w:rPr>
      </w:pPr>
    </w:p>
    <w:p w:rsidR="00F213C0" w:rsidRDefault="00F213C0" w:rsidP="00401F0B">
      <w:pPr>
        <w:ind w:left="360"/>
        <w:jc w:val="center"/>
        <w:rPr>
          <w:color w:val="000000"/>
          <w:sz w:val="26"/>
          <w:szCs w:val="26"/>
        </w:rPr>
      </w:pPr>
    </w:p>
    <w:p w:rsidR="00A8294A" w:rsidRPr="00335330" w:rsidRDefault="00A8294A" w:rsidP="00A8294A">
      <w:pPr>
        <w:pStyle w:val="a7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lastRenderedPageBreak/>
        <w:t>Приложение 2</w:t>
      </w:r>
    </w:p>
    <w:p w:rsid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8294A" w:rsidRPr="00335330" w:rsidRDefault="00A8294A" w:rsidP="00A8294A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401F0B" w:rsidRPr="00335330" w:rsidRDefault="00401F0B" w:rsidP="00401F0B">
      <w:pPr>
        <w:ind w:left="360"/>
        <w:jc w:val="right"/>
        <w:rPr>
          <w:color w:val="000000"/>
          <w:sz w:val="26"/>
          <w:szCs w:val="26"/>
          <w:highlight w:val="yellow"/>
        </w:rPr>
      </w:pPr>
    </w:p>
    <w:p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ПЕРЕЧЕНЬ</w:t>
      </w:r>
    </w:p>
    <w:p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территорий муниципального образования город Когалым,</w:t>
      </w:r>
    </w:p>
    <w:p w:rsidR="00401F0B" w:rsidRPr="00595BB2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планируемых к благоустройству в рамках приоритетного проекта</w:t>
      </w:r>
    </w:p>
    <w:p w:rsidR="00401F0B" w:rsidRDefault="00401F0B" w:rsidP="00401F0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«Формирование комфортной городской среды» на 202</w:t>
      </w:r>
      <w:r w:rsidR="00951626">
        <w:rPr>
          <w:color w:val="000000"/>
          <w:sz w:val="26"/>
          <w:szCs w:val="26"/>
        </w:rPr>
        <w:t>3</w:t>
      </w:r>
      <w:r w:rsidRPr="00595BB2">
        <w:rPr>
          <w:color w:val="000000"/>
          <w:sz w:val="26"/>
          <w:szCs w:val="26"/>
        </w:rPr>
        <w:t>-2024 годы</w:t>
      </w:r>
    </w:p>
    <w:p w:rsidR="002D6742" w:rsidRDefault="002D6742" w:rsidP="00401F0B">
      <w:pPr>
        <w:ind w:left="360"/>
        <w:jc w:val="center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2267"/>
        <w:gridCol w:w="851"/>
        <w:gridCol w:w="2269"/>
        <w:gridCol w:w="2718"/>
      </w:tblGrid>
      <w:tr w:rsidR="002D6742" w:rsidRPr="00D45638" w:rsidTr="00DF5B0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Перечень благоустраиваемых территорий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42" w:rsidRPr="00D45638" w:rsidRDefault="002D6742" w:rsidP="00DF5B0E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Виды работ</w:t>
            </w:r>
          </w:p>
        </w:tc>
      </w:tr>
      <w:tr w:rsidR="00951626" w:rsidRPr="00D45638" w:rsidTr="00951626">
        <w:trPr>
          <w:trHeight w:val="481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в рамках регионального проекта «Формирование комфортной городской среды»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ул. Мира, д.19, д.21, д.31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Ремонт дворовых проездов</w:t>
            </w:r>
          </w:p>
        </w:tc>
      </w:tr>
      <w:tr w:rsidR="00951626" w:rsidRPr="00D45638" w:rsidTr="00951626">
        <w:trPr>
          <w:trHeight w:val="417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Освещение</w:t>
            </w:r>
          </w:p>
        </w:tc>
      </w:tr>
      <w:tr w:rsidR="00951626" w:rsidRPr="00D45638" w:rsidTr="00951626">
        <w:trPr>
          <w:trHeight w:val="551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Скамейки</w:t>
            </w:r>
          </w:p>
        </w:tc>
      </w:tr>
      <w:tr w:rsidR="00951626" w:rsidRPr="00D45638" w:rsidTr="00B55C2C">
        <w:tc>
          <w:tcPr>
            <w:tcW w:w="4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626" w:rsidRPr="00D45638" w:rsidRDefault="00951626" w:rsidP="00940008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Урны</w:t>
            </w:r>
          </w:p>
        </w:tc>
      </w:tr>
      <w:tr w:rsidR="00951626" w:rsidRPr="00D45638" w:rsidTr="00B55C2C">
        <w:trPr>
          <w:trHeight w:val="516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(2 этап)</w:t>
            </w:r>
          </w:p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</w:tr>
      <w:tr w:rsidR="00951626" w:rsidRPr="00D45638" w:rsidTr="00DF5B0E"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000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(1, 2 этапы)</w:t>
            </w:r>
          </w:p>
        </w:tc>
      </w:tr>
      <w:tr w:rsidR="00951626" w:rsidRPr="00D45638" w:rsidTr="00DF5B0E"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626" w:rsidRPr="00D45638" w:rsidRDefault="00951626" w:rsidP="00951626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0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951626" w:rsidRPr="00D45638" w:rsidRDefault="00951626" w:rsidP="00951626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(3, 4 этапы)</w:t>
            </w:r>
          </w:p>
        </w:tc>
      </w:tr>
    </w:tbl>
    <w:p w:rsidR="002D6742" w:rsidRDefault="002D6742" w:rsidP="00401F0B">
      <w:pPr>
        <w:ind w:left="360"/>
        <w:jc w:val="center"/>
        <w:rPr>
          <w:color w:val="000000"/>
          <w:sz w:val="26"/>
          <w:szCs w:val="26"/>
        </w:rPr>
      </w:pPr>
    </w:p>
    <w:p w:rsidR="00401F0B" w:rsidRDefault="00401F0B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2D6742" w:rsidRDefault="002D6742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401F0B" w:rsidRDefault="00401F0B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EB0A7D" w:rsidRDefault="00EB0A7D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951626" w:rsidRDefault="00951626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F213C0" w:rsidRDefault="00F213C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335330" w:rsidRDefault="00335330" w:rsidP="00401F0B">
      <w:pPr>
        <w:tabs>
          <w:tab w:val="left" w:pos="7380"/>
        </w:tabs>
        <w:ind w:left="4820"/>
        <w:rPr>
          <w:sz w:val="26"/>
          <w:szCs w:val="26"/>
        </w:rPr>
      </w:pPr>
    </w:p>
    <w:p w:rsidR="00401F0B" w:rsidRPr="00335330" w:rsidRDefault="00A8294A" w:rsidP="00401F0B">
      <w:pPr>
        <w:pStyle w:val="a7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lastRenderedPageBreak/>
        <w:t>Приложение 3</w:t>
      </w:r>
    </w:p>
    <w:p w:rsidR="00335330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335330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8294A" w:rsidRPr="00335330" w:rsidRDefault="00A8294A" w:rsidP="00401F0B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401F0B" w:rsidRPr="00335330" w:rsidRDefault="00401F0B" w:rsidP="00401F0B">
      <w:pPr>
        <w:ind w:left="4536"/>
        <w:jc w:val="right"/>
        <w:rPr>
          <w:sz w:val="26"/>
          <w:szCs w:val="26"/>
        </w:rPr>
      </w:pPr>
    </w:p>
    <w:p w:rsidR="00401F0B" w:rsidRPr="00A95F92" w:rsidRDefault="00401F0B" w:rsidP="00401F0B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Типовые эскизы малых архитектурных форм</w:t>
      </w:r>
    </w:p>
    <w:p w:rsidR="00401F0B" w:rsidRPr="00D7258A" w:rsidRDefault="00401F0B" w:rsidP="00401F0B">
      <w:pPr>
        <w:pStyle w:val="a5"/>
        <w:numPr>
          <w:ilvl w:val="0"/>
          <w:numId w:val="7"/>
        </w:numPr>
        <w:spacing w:after="160" w:line="259" w:lineRule="auto"/>
        <w:rPr>
          <w:sz w:val="26"/>
          <w:szCs w:val="26"/>
        </w:rPr>
      </w:pPr>
      <w:r w:rsidRPr="00D7258A">
        <w:rPr>
          <w:sz w:val="26"/>
          <w:szCs w:val="26"/>
        </w:rPr>
        <w:t>Скамьи</w:t>
      </w:r>
    </w:p>
    <w:p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3FEC4FBD" wp14:editId="67BBCBB7">
            <wp:extent cx="1626870" cy="1626870"/>
            <wp:effectExtent l="0" t="0" r="0" b="0"/>
            <wp:docPr id="11" name="Рисунок 11" descr="002104 - Скамья садово-парковая на железобетонных ножках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2104 - Скамья садово-парковая на железобетонных ножках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2A832551" wp14:editId="043B553E">
            <wp:extent cx="1603375" cy="1508125"/>
            <wp:effectExtent l="0" t="0" r="0" b="0"/>
            <wp:docPr id="10" name="Рисунок 10" descr="002105 - Диван садово-парковый на железобетонных ножках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2105 - Диван садово-парковый на железобетонных ножках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7341E391" wp14:editId="41C42CC8">
            <wp:extent cx="1270635" cy="1270635"/>
            <wp:effectExtent l="0" t="0" r="5715" b="5715"/>
            <wp:docPr id="9" name="Рисунок 9" descr="002303 - Диван садово-парковый на чугунных ножках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2303 - Диван садово-парковый на чугунных ножках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7"/>
        <w:gridCol w:w="2654"/>
        <w:gridCol w:w="3432"/>
      </w:tblGrid>
      <w:tr w:rsidR="00401F0B" w:rsidRPr="00A95F92" w:rsidTr="003B3FDD"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Скамья садово-парковая на железобетонных ножках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pPr>
              <w:rPr>
                <w:color w:val="404040"/>
              </w:rPr>
            </w:pPr>
            <w:r w:rsidRPr="00A95F92">
              <w:rPr>
                <w:color w:val="404040"/>
              </w:rPr>
              <w:t>Диван садово-парковый на железобетонных ножках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pPr>
              <w:rPr>
                <w:color w:val="404040"/>
              </w:rPr>
            </w:pPr>
            <w:r w:rsidRPr="00A95F92">
              <w:rPr>
                <w:color w:val="404040"/>
              </w:rPr>
              <w:t>Диван садово-парковый на чугунных ножках</w:t>
            </w:r>
          </w:p>
        </w:tc>
      </w:tr>
    </w:tbl>
    <w:p w:rsidR="00401F0B" w:rsidRPr="00D7258A" w:rsidRDefault="00401F0B" w:rsidP="00401F0B">
      <w:pPr>
        <w:pStyle w:val="a5"/>
        <w:numPr>
          <w:ilvl w:val="0"/>
          <w:numId w:val="7"/>
        </w:numPr>
        <w:spacing w:after="160" w:line="259" w:lineRule="auto"/>
        <w:rPr>
          <w:color w:val="404040"/>
          <w:sz w:val="26"/>
          <w:szCs w:val="26"/>
        </w:rPr>
      </w:pPr>
      <w:r w:rsidRPr="00D7258A">
        <w:rPr>
          <w:color w:val="404040"/>
          <w:sz w:val="26"/>
          <w:szCs w:val="26"/>
        </w:rPr>
        <w:t>Урны</w:t>
      </w:r>
    </w:p>
    <w:p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1DF6DF48" wp14:editId="22E092D7">
            <wp:extent cx="1508125" cy="1508125"/>
            <wp:effectExtent l="0" t="0" r="0" b="0"/>
            <wp:docPr id="8" name="Рисунок 8" descr="001114 - Урна железобетонная с металлической вставко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114 - Урна железобетонная с металлической вставко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1C6E191A" wp14:editId="46C5A980">
            <wp:extent cx="1484630" cy="1330325"/>
            <wp:effectExtent l="0" t="0" r="1270" b="3175"/>
            <wp:docPr id="7" name="Рисунок 7" descr="001212 - Урна металлическая с окрашенной вставкой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01212 - Урна металлическая с окрашенной вставкой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Open Sans" w:hAnsi="Open Sans"/>
          <w:noProof/>
          <w:color w:val="0283BE"/>
          <w:sz w:val="21"/>
          <w:szCs w:val="21"/>
        </w:rPr>
        <w:drawing>
          <wp:inline distT="0" distB="0" distL="0" distR="0" wp14:anchorId="2804700A" wp14:editId="4D4AEF9F">
            <wp:extent cx="1638935" cy="1365885"/>
            <wp:effectExtent l="0" t="0" r="0" b="5715"/>
            <wp:docPr id="6" name="Рисунок 6" descr="001312 - Урна деревянная на ж/б основании с металлической вставкой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01312 - Урна деревянная на ж/б основании с металлической вставкой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2"/>
        <w:gridCol w:w="2735"/>
        <w:gridCol w:w="3266"/>
      </w:tblGrid>
      <w:tr w:rsidR="00401F0B" w:rsidRPr="00A95F92" w:rsidTr="003B3FDD">
        <w:tc>
          <w:tcPr>
            <w:tcW w:w="1667" w:type="pct"/>
          </w:tcPr>
          <w:p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железобетонная с металлической вставкой</w:t>
            </w:r>
          </w:p>
        </w:tc>
        <w:tc>
          <w:tcPr>
            <w:tcW w:w="1519" w:type="pct"/>
          </w:tcPr>
          <w:p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металлическая с окрашенной вставкой</w:t>
            </w:r>
          </w:p>
        </w:tc>
        <w:tc>
          <w:tcPr>
            <w:tcW w:w="1814" w:type="pct"/>
          </w:tcPr>
          <w:p w:rsidR="00401F0B" w:rsidRPr="00A95F92" w:rsidRDefault="00401F0B" w:rsidP="003B3FDD">
            <w:pPr>
              <w:pStyle w:val="a5"/>
              <w:ind w:left="0"/>
              <w:rPr>
                <w:color w:val="404040"/>
                <w:sz w:val="22"/>
                <w:szCs w:val="22"/>
              </w:rPr>
            </w:pPr>
            <w:r w:rsidRPr="00A95F92">
              <w:rPr>
                <w:color w:val="404040"/>
                <w:sz w:val="22"/>
                <w:szCs w:val="22"/>
              </w:rPr>
              <w:t>Урна деревянная на ж/б основании с металлической вставкой</w:t>
            </w:r>
          </w:p>
        </w:tc>
      </w:tr>
    </w:tbl>
    <w:p w:rsidR="00401F0B" w:rsidRPr="00D7258A" w:rsidRDefault="00401F0B" w:rsidP="00401F0B">
      <w:pPr>
        <w:pStyle w:val="a5"/>
        <w:numPr>
          <w:ilvl w:val="0"/>
          <w:numId w:val="8"/>
        </w:numPr>
        <w:spacing w:after="160" w:line="259" w:lineRule="auto"/>
        <w:rPr>
          <w:sz w:val="26"/>
          <w:szCs w:val="26"/>
        </w:rPr>
      </w:pPr>
      <w:r w:rsidRPr="00D7258A">
        <w:rPr>
          <w:sz w:val="26"/>
          <w:szCs w:val="26"/>
        </w:rPr>
        <w:t>Светильники</w:t>
      </w:r>
    </w:p>
    <w:p w:rsidR="00401F0B" w:rsidRDefault="00401F0B" w:rsidP="00401F0B">
      <w:pPr>
        <w:pStyle w:val="a5"/>
        <w:ind w:left="-567"/>
      </w:pPr>
      <w:r>
        <w:rPr>
          <w:rFonts w:ascii="Open Sans" w:hAnsi="Open Sans"/>
          <w:noProof/>
          <w:color w:val="0000FF"/>
          <w:sz w:val="21"/>
          <w:szCs w:val="21"/>
        </w:rPr>
        <w:drawing>
          <wp:inline distT="0" distB="0" distL="0" distR="0" wp14:anchorId="4ED7853F" wp14:editId="3D1F9D99">
            <wp:extent cx="1258570" cy="1258570"/>
            <wp:effectExtent l="0" t="0" r="0" b="0"/>
            <wp:docPr id="5" name="Рисунок 5" descr="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вет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FF"/>
          <w:sz w:val="21"/>
          <w:szCs w:val="21"/>
        </w:rPr>
        <w:t xml:space="preserve">                          </w:t>
      </w:r>
      <w:r>
        <w:rPr>
          <w:noProof/>
          <w:color w:val="0000FF"/>
        </w:rPr>
        <w:drawing>
          <wp:inline distT="0" distB="0" distL="0" distR="0" wp14:anchorId="00EDDD03" wp14:editId="40447B2E">
            <wp:extent cx="1412875" cy="1341755"/>
            <wp:effectExtent l="0" t="0" r="0" b="0"/>
            <wp:docPr id="3" name="Рисунок 3" descr="све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вет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</w:t>
      </w:r>
      <w:r>
        <w:rPr>
          <w:rFonts w:ascii="Open Sans" w:hAnsi="Open Sans"/>
          <w:noProof/>
          <w:color w:val="0000FF"/>
          <w:sz w:val="21"/>
          <w:szCs w:val="21"/>
        </w:rPr>
        <w:drawing>
          <wp:inline distT="0" distB="0" distL="0" distR="0" wp14:anchorId="1E366B4E" wp14:editId="28BF5B3D">
            <wp:extent cx="1270635" cy="1270635"/>
            <wp:effectExtent l="0" t="0" r="5715" b="5715"/>
            <wp:docPr id="2" name="Рисунок 2" descr="св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вет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34"/>
        <w:tblW w:w="5000" w:type="pct"/>
        <w:tblLook w:val="04A0" w:firstRow="1" w:lastRow="0" w:firstColumn="1" w:lastColumn="0" w:noHBand="0" w:noVBand="1"/>
      </w:tblPr>
      <w:tblGrid>
        <w:gridCol w:w="3085"/>
        <w:gridCol w:w="2835"/>
        <w:gridCol w:w="3083"/>
      </w:tblGrid>
      <w:tr w:rsidR="00401F0B" w:rsidRPr="00A95F92" w:rsidTr="003B3FDD"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:rsidR="00401F0B" w:rsidRPr="00A95F92" w:rsidRDefault="00401F0B" w:rsidP="003B3FDD">
            <w:r w:rsidRPr="00A95F92">
              <w:t xml:space="preserve">Светильник уличный светодиодный </w:t>
            </w:r>
          </w:p>
        </w:tc>
      </w:tr>
    </w:tbl>
    <w:p w:rsidR="00401F0B" w:rsidRDefault="00401F0B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Default="00FA0E7C" w:rsidP="00FA0E7C">
      <w:pPr>
        <w:rPr>
          <w:color w:val="FF0000"/>
          <w:sz w:val="22"/>
          <w:szCs w:val="22"/>
        </w:rPr>
      </w:pPr>
    </w:p>
    <w:p w:rsidR="00FA0E7C" w:rsidRPr="00335330" w:rsidRDefault="00FA0E7C" w:rsidP="00FA0E7C">
      <w:pPr>
        <w:pStyle w:val="a7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FA0E7C" w:rsidRPr="00335330" w:rsidRDefault="00FA0E7C" w:rsidP="00FA0E7C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FA0E7C" w:rsidRDefault="00FA0E7C" w:rsidP="00FA0E7C">
      <w:pPr>
        <w:pStyle w:val="a5"/>
        <w:widowControl w:val="0"/>
        <w:ind w:left="0" w:firstLine="709"/>
        <w:jc w:val="center"/>
        <w:rPr>
          <w:sz w:val="26"/>
          <w:szCs w:val="26"/>
        </w:rPr>
      </w:pPr>
    </w:p>
    <w:p w:rsidR="00FA0E7C" w:rsidRDefault="00FA0E7C" w:rsidP="00FA0E7C">
      <w:pPr>
        <w:pStyle w:val="a5"/>
        <w:widowControl w:val="0"/>
        <w:ind w:left="0" w:firstLine="709"/>
        <w:jc w:val="center"/>
        <w:rPr>
          <w:sz w:val="26"/>
          <w:szCs w:val="26"/>
        </w:rPr>
      </w:pPr>
      <w:r w:rsidRPr="009312E5">
        <w:rPr>
          <w:sz w:val="26"/>
          <w:szCs w:val="26"/>
        </w:rPr>
        <w:t>Механизм реализации мероприятий муниципальной программы.</w:t>
      </w:r>
    </w:p>
    <w:p w:rsidR="00FA0E7C" w:rsidRPr="00765663" w:rsidRDefault="00FA0E7C" w:rsidP="00FA0E7C">
      <w:pPr>
        <w:pStyle w:val="a5"/>
        <w:widowControl w:val="0"/>
        <w:ind w:left="0" w:firstLine="709"/>
        <w:jc w:val="center"/>
        <w:rPr>
          <w:sz w:val="18"/>
          <w:szCs w:val="26"/>
        </w:rPr>
      </w:pPr>
    </w:p>
    <w:p w:rsidR="00FA0E7C" w:rsidRDefault="00FA0E7C" w:rsidP="00FA0E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Механизм реализации муниципальной программы включает разработку и принятие нормативных правовых актов Администрации города Когалыма,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программы, связанных с изменениями внешней среды, с учетом результатов, проводимых в городе Когалыме социологических исследований, информирование общественности о ходе и результатах ее реализации, финансировании программных мероприятий. </w:t>
      </w:r>
    </w:p>
    <w:p w:rsidR="00FA0E7C" w:rsidRPr="00007B50" w:rsidRDefault="00FA0E7C" w:rsidP="00FA0E7C">
      <w:pPr>
        <w:ind w:firstLine="709"/>
        <w:jc w:val="both"/>
        <w:rPr>
          <w:sz w:val="26"/>
          <w:szCs w:val="26"/>
        </w:rPr>
      </w:pPr>
      <w:r w:rsidRPr="00007B50">
        <w:rPr>
          <w:sz w:val="26"/>
          <w:szCs w:val="26"/>
        </w:rPr>
        <w:t>Мониторинг мероприятий муниципально</w:t>
      </w:r>
      <w:r>
        <w:rPr>
          <w:sz w:val="26"/>
          <w:szCs w:val="26"/>
        </w:rPr>
        <w:t xml:space="preserve">й программы представляет собой </w:t>
      </w:r>
      <w:r w:rsidRPr="00007B50">
        <w:rPr>
          <w:sz w:val="26"/>
          <w:szCs w:val="26"/>
        </w:rPr>
        <w:t xml:space="preserve">процесс сбора и анализа данных с целью измерения достижений, полученных в ходе реализации муниципальной программы, по сравнению с утвержденными результатами. Информация, полученная в ходе мониторинга, может быть использована для определения – насколько удалось выполнить поставленные задачи, а также может помочь внести необходимые корректировки в муниципальную программу с целью обеспечения соблюдения поставленных целей. </w:t>
      </w:r>
    </w:p>
    <w:p w:rsidR="00FA0E7C" w:rsidRDefault="00FA0E7C" w:rsidP="00FA0E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Реализация муниципальной программы осуществляется </w:t>
      </w:r>
      <w:r>
        <w:rPr>
          <w:sz w:val="26"/>
          <w:szCs w:val="26"/>
        </w:rPr>
        <w:t xml:space="preserve">за счет средств местного бюджета, а также в рамках </w:t>
      </w:r>
      <w:r w:rsidRPr="00A25DE0">
        <w:rPr>
          <w:sz w:val="26"/>
          <w:szCs w:val="26"/>
        </w:rPr>
        <w:t>соглашений с органами исполнительной власти Ханты-Мансийского автономного округа об обеспечении софинансирования мероприятий муниципальной программы</w:t>
      </w:r>
      <w:r>
        <w:rPr>
          <w:sz w:val="26"/>
          <w:szCs w:val="26"/>
        </w:rPr>
        <w:t xml:space="preserve">, соглашения о </w:t>
      </w:r>
      <w:r w:rsidRPr="00563D9C">
        <w:rPr>
          <w:sz w:val="26"/>
          <w:szCs w:val="26"/>
        </w:rPr>
        <w:t>сотрудничестве между Правительством Ханты-Мансийского автономного округа - Югры и Публичным акционерным обществом «Нефтяная компания «ЛУКОЙЛ»</w:t>
      </w:r>
      <w:r>
        <w:rPr>
          <w:sz w:val="26"/>
          <w:szCs w:val="26"/>
        </w:rPr>
        <w:t xml:space="preserve"> и иными привлечёнными средствами.</w:t>
      </w:r>
    </w:p>
    <w:p w:rsidR="00FA0E7C" w:rsidRPr="007438D0" w:rsidRDefault="00FA0E7C" w:rsidP="00FA0E7C">
      <w:pPr>
        <w:pStyle w:val="Default"/>
        <w:tabs>
          <w:tab w:val="left" w:pos="1134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</w:t>
      </w:r>
      <w:r>
        <w:rPr>
          <w:rFonts w:eastAsia="Times New Roman"/>
          <w:color w:val="auto"/>
          <w:sz w:val="26"/>
          <w:szCs w:val="26"/>
        </w:rPr>
        <w:t xml:space="preserve"> (ремонт дворовых проездов (включая тротуары, ливневые канализации (дренажные системы), </w:t>
      </w:r>
      <w:r w:rsidRPr="007438D0">
        <w:rPr>
          <w:rFonts w:eastAsia="Times New Roman"/>
          <w:color w:val="auto"/>
          <w:sz w:val="26"/>
          <w:szCs w:val="26"/>
        </w:rPr>
        <w:t>обеспечение</w:t>
      </w:r>
      <w:r>
        <w:rPr>
          <w:rFonts w:eastAsia="Times New Roman"/>
          <w:color w:val="auto"/>
          <w:sz w:val="26"/>
          <w:szCs w:val="26"/>
        </w:rPr>
        <w:t xml:space="preserve"> освещения дворовых территорий, установка скамеек, </w:t>
      </w:r>
      <w:r w:rsidRPr="007438D0">
        <w:rPr>
          <w:rFonts w:eastAsia="Times New Roman"/>
          <w:color w:val="auto"/>
          <w:sz w:val="26"/>
          <w:szCs w:val="26"/>
        </w:rPr>
        <w:t>установка урн</w:t>
      </w:r>
      <w:r>
        <w:rPr>
          <w:rFonts w:eastAsia="Times New Roman"/>
          <w:color w:val="auto"/>
          <w:sz w:val="26"/>
          <w:szCs w:val="26"/>
        </w:rPr>
        <w:t>)</w:t>
      </w:r>
      <w:r w:rsidRPr="007438D0">
        <w:rPr>
          <w:rFonts w:eastAsia="Times New Roman"/>
          <w:color w:val="auto"/>
          <w:sz w:val="26"/>
          <w:szCs w:val="26"/>
        </w:rPr>
        <w:t>.</w:t>
      </w:r>
    </w:p>
    <w:p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Данный перечень является исчерпывающим и не может быть расширен.</w:t>
      </w:r>
    </w:p>
    <w:p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Доля участия заинтересованных лиц в выполнении минимального перечня работ по благоустройству не предусмотрена.</w:t>
      </w:r>
    </w:p>
    <w:p w:rsidR="00FA0E7C" w:rsidRPr="000B7AC5" w:rsidRDefault="00FA0E7C" w:rsidP="00FA0E7C">
      <w:pPr>
        <w:pStyle w:val="Default"/>
        <w:tabs>
          <w:tab w:val="left" w:pos="0"/>
        </w:tabs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0B7AC5">
        <w:rPr>
          <w:rFonts w:eastAsia="Times New Roman"/>
          <w:color w:val="auto"/>
          <w:spacing w:val="-6"/>
          <w:sz w:val="26"/>
          <w:szCs w:val="26"/>
        </w:rPr>
        <w:t>В приложении 1 к</w:t>
      </w:r>
      <w:r>
        <w:rPr>
          <w:rFonts w:eastAsia="Times New Roman"/>
          <w:color w:val="auto"/>
          <w:spacing w:val="-6"/>
          <w:sz w:val="26"/>
          <w:szCs w:val="26"/>
        </w:rPr>
        <w:t xml:space="preserve"> муниципальной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программе представлена нормативная стоимость видов работ согласно минимальному перечню. Типовые эскизы малых архитектурных форм (светильники, лавочки, </w:t>
      </w:r>
      <w:r w:rsidRPr="00064B47">
        <w:rPr>
          <w:rFonts w:eastAsia="Times New Roman"/>
          <w:color w:val="auto"/>
          <w:spacing w:val="-6"/>
          <w:sz w:val="26"/>
          <w:szCs w:val="26"/>
        </w:rPr>
        <w:t xml:space="preserve">урны) </w:t>
      </w:r>
      <w:r w:rsidRPr="009312E5">
        <w:rPr>
          <w:rFonts w:eastAsia="Times New Roman"/>
          <w:color w:val="auto"/>
          <w:spacing w:val="-6"/>
          <w:sz w:val="26"/>
          <w:szCs w:val="26"/>
        </w:rPr>
        <w:t>предложены в приложении 3 к муниципальной программе.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 </w:t>
      </w:r>
    </w:p>
    <w:p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Примерный перечень дополнительных видов работ по благоустройству дворовых территорий многоквартирных домов</w:t>
      </w:r>
      <w:r>
        <w:rPr>
          <w:rFonts w:eastAsia="Times New Roman"/>
          <w:color w:val="auto"/>
          <w:sz w:val="26"/>
          <w:szCs w:val="26"/>
        </w:rPr>
        <w:t xml:space="preserve"> может включать</w:t>
      </w:r>
      <w:r w:rsidRPr="007438D0">
        <w:rPr>
          <w:rFonts w:eastAsia="Times New Roman"/>
          <w:color w:val="auto"/>
          <w:sz w:val="26"/>
          <w:szCs w:val="26"/>
        </w:rPr>
        <w:t xml:space="preserve">: </w:t>
      </w:r>
    </w:p>
    <w:p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- ремонт и устройство</w:t>
      </w:r>
      <w:r>
        <w:rPr>
          <w:rFonts w:eastAsia="Times New Roman"/>
          <w:color w:val="auto"/>
          <w:sz w:val="26"/>
          <w:szCs w:val="26"/>
        </w:rPr>
        <w:t xml:space="preserve"> дополнительных</w:t>
      </w:r>
      <w:r w:rsidRPr="007438D0">
        <w:rPr>
          <w:rFonts w:eastAsia="Times New Roman"/>
          <w:color w:val="auto"/>
          <w:sz w:val="26"/>
          <w:szCs w:val="26"/>
        </w:rPr>
        <w:t xml:space="preserve"> автомобильных парковок (парковочных мест); </w:t>
      </w:r>
    </w:p>
    <w:p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lastRenderedPageBreak/>
        <w:t xml:space="preserve"> </w:t>
      </w:r>
      <w:r w:rsidRPr="007438D0">
        <w:rPr>
          <w:rFonts w:eastAsia="Times New Roman"/>
          <w:color w:val="auto"/>
          <w:sz w:val="26"/>
          <w:szCs w:val="26"/>
        </w:rPr>
        <w:t xml:space="preserve">- устройство и оборудование </w:t>
      </w:r>
      <w:r>
        <w:rPr>
          <w:rFonts w:eastAsia="Times New Roman"/>
          <w:color w:val="auto"/>
          <w:sz w:val="26"/>
          <w:szCs w:val="26"/>
        </w:rPr>
        <w:t>досуговых</w:t>
      </w:r>
      <w:r w:rsidRPr="007438D0">
        <w:rPr>
          <w:rFonts w:eastAsia="Times New Roman"/>
          <w:color w:val="auto"/>
          <w:sz w:val="26"/>
          <w:szCs w:val="26"/>
        </w:rPr>
        <w:t xml:space="preserve"> площадок; </w:t>
      </w:r>
    </w:p>
    <w:p w:rsidR="00FA0E7C" w:rsidRPr="007438D0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 xml:space="preserve">- организация </w:t>
      </w:r>
      <w:r>
        <w:rPr>
          <w:rFonts w:eastAsia="Times New Roman"/>
          <w:color w:val="auto"/>
          <w:sz w:val="26"/>
          <w:szCs w:val="26"/>
        </w:rPr>
        <w:t xml:space="preserve">дополнительных </w:t>
      </w:r>
      <w:r w:rsidRPr="007438D0">
        <w:rPr>
          <w:rFonts w:eastAsia="Times New Roman"/>
          <w:color w:val="auto"/>
          <w:sz w:val="26"/>
          <w:szCs w:val="26"/>
        </w:rPr>
        <w:t xml:space="preserve">площадок для установки мусоросборников; </w:t>
      </w:r>
    </w:p>
    <w:p w:rsidR="00FA0E7C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- озеленение.</w:t>
      </w:r>
    </w:p>
    <w:p w:rsidR="00FA0E7C" w:rsidRPr="009312E5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</w:t>
      </w:r>
      <w:r>
        <w:rPr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 xml:space="preserve">не может </w:t>
      </w:r>
      <w:r w:rsidRPr="009312E5">
        <w:rPr>
          <w:rFonts w:eastAsia="Times New Roman"/>
          <w:color w:val="auto"/>
          <w:sz w:val="26"/>
          <w:szCs w:val="26"/>
        </w:rPr>
        <w:t>быть менее 20% от стоимости работ по дополнительному перечню.</w:t>
      </w:r>
    </w:p>
    <w:p w:rsidR="00FA0E7C" w:rsidRPr="009312E5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 xml:space="preserve">В случае заключения соглашений </w:t>
      </w:r>
      <w:r w:rsidRPr="009312E5">
        <w:rPr>
          <w:sz w:val="26"/>
          <w:szCs w:val="26"/>
        </w:rPr>
        <w:t xml:space="preserve">с органами исполнительной власти Ханты-Мансийского автономного округа об обеспечении софинансирования мероприятий муниципальной программы, </w:t>
      </w:r>
      <w:r w:rsidRPr="009312E5">
        <w:rPr>
          <w:rFonts w:eastAsia="Times New Roman"/>
          <w:color w:val="auto"/>
          <w:sz w:val="26"/>
          <w:szCs w:val="26"/>
        </w:rPr>
        <w:t>доля участия заинтересованных лиц</w:t>
      </w:r>
      <w:r w:rsidRPr="009312E5">
        <w:rPr>
          <w:sz w:val="26"/>
          <w:szCs w:val="26"/>
        </w:rPr>
        <w:t xml:space="preserve"> </w:t>
      </w:r>
      <w:r w:rsidRPr="009312E5">
        <w:rPr>
          <w:rFonts w:eastAsia="Times New Roman"/>
          <w:color w:val="auto"/>
          <w:sz w:val="26"/>
          <w:szCs w:val="26"/>
        </w:rPr>
        <w:t>не может быть менее 10% от стоимости работ по дополнительному перечню.</w:t>
      </w:r>
    </w:p>
    <w:p w:rsidR="00FA0E7C" w:rsidRDefault="00FA0E7C" w:rsidP="00FA0E7C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>Гарантийный срок на результаты</w:t>
      </w:r>
      <w:r>
        <w:rPr>
          <w:rFonts w:eastAsia="Times New Roman"/>
          <w:color w:val="auto"/>
          <w:sz w:val="26"/>
          <w:szCs w:val="26"/>
        </w:rPr>
        <w:t xml:space="preserve"> выполненных работ по благоустройству дворовых и общественных территорий при заключении муниципальных контрактов составляет не менее 3 лет.</w:t>
      </w:r>
    </w:p>
    <w:p w:rsidR="00FA0E7C" w:rsidRPr="00B47183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Общественная</w:t>
      </w:r>
      <w:r w:rsidRPr="00B47183">
        <w:rPr>
          <w:rFonts w:eastAsia="Times New Roman"/>
          <w:color w:val="auto"/>
          <w:sz w:val="26"/>
          <w:szCs w:val="26"/>
        </w:rPr>
        <w:t xml:space="preserve"> комиссия по обеспечению реализации </w:t>
      </w:r>
      <w:r>
        <w:rPr>
          <w:rFonts w:eastAsia="Times New Roman"/>
          <w:color w:val="auto"/>
          <w:sz w:val="26"/>
          <w:szCs w:val="26"/>
        </w:rPr>
        <w:t>регионального</w:t>
      </w:r>
      <w:r w:rsidRPr="00B47183">
        <w:rPr>
          <w:rFonts w:eastAsia="Times New Roman"/>
          <w:color w:val="auto"/>
          <w:sz w:val="26"/>
          <w:szCs w:val="26"/>
        </w:rPr>
        <w:t xml:space="preserve"> проекта «Формирование комфортной городской среды» в городе Когалыме (далее – Общественная комиссия) правомочна исключать из адресного перечня дворовых и общественных территорий, подле</w:t>
      </w:r>
      <w:r>
        <w:rPr>
          <w:rFonts w:eastAsia="Times New Roman"/>
          <w:color w:val="auto"/>
          <w:sz w:val="26"/>
          <w:szCs w:val="26"/>
        </w:rPr>
        <w:t>жащих благоустройству в рамках муниципальной п</w:t>
      </w:r>
      <w:r w:rsidRPr="00B47183">
        <w:rPr>
          <w:rFonts w:eastAsia="Times New Roman"/>
          <w:color w:val="auto"/>
          <w:sz w:val="26"/>
          <w:szCs w:val="26"/>
        </w:rPr>
        <w:t xml:space="preserve">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B47183">
        <w:rPr>
          <w:rFonts w:eastAsia="Times New Roman"/>
          <w:color w:val="auto"/>
          <w:sz w:val="26"/>
          <w:szCs w:val="26"/>
        </w:rPr>
        <w:t>рограммы</w:t>
      </w:r>
      <w:r>
        <w:rPr>
          <w:rFonts w:eastAsia="Times New Roman"/>
          <w:color w:val="auto"/>
          <w:sz w:val="26"/>
          <w:szCs w:val="26"/>
        </w:rPr>
        <w:t xml:space="preserve"> или не приняли решения о благоустройстве дворовой территории в сроки, установленные муниципальной программой.</w:t>
      </w:r>
    </w:p>
    <w:p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 не позднее 1 </w:t>
      </w:r>
      <w:r>
        <w:rPr>
          <w:rFonts w:eastAsia="Times New Roman"/>
          <w:color w:val="auto"/>
          <w:sz w:val="26"/>
          <w:szCs w:val="26"/>
        </w:rPr>
        <w:t>апреля</w:t>
      </w:r>
      <w:r w:rsidRPr="00A21C9D">
        <w:rPr>
          <w:rFonts w:eastAsia="Times New Roman"/>
          <w:color w:val="auto"/>
          <w:sz w:val="26"/>
          <w:szCs w:val="26"/>
        </w:rPr>
        <w:t xml:space="preserve"> года предоставления субсидии – для заключения соглашений на выполнение работ по благоустройству дворовых территорий, за исключением:</w:t>
      </w:r>
    </w:p>
    <w:p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обжалования действий (бездействия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FA0E7C" w:rsidRPr="00A21C9D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FA0E7C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заключения таких соглашений в пределах экономии средств при расходован</w:t>
      </w:r>
      <w:r>
        <w:rPr>
          <w:rFonts w:eastAsia="Times New Roman"/>
          <w:color w:val="auto"/>
          <w:sz w:val="26"/>
          <w:szCs w:val="26"/>
        </w:rPr>
        <w:t>ии субсидии в целях реализации 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рограммы, в том числе мероприятий по цифровизации городского хозяйства, </w:t>
      </w:r>
      <w:r>
        <w:rPr>
          <w:rFonts w:eastAsia="Times New Roman"/>
          <w:color w:val="auto"/>
          <w:sz w:val="26"/>
          <w:szCs w:val="26"/>
        </w:rPr>
        <w:t>включенных в муниципальную п</w:t>
      </w:r>
      <w:r w:rsidRPr="00A21C9D">
        <w:rPr>
          <w:rFonts w:eastAsia="Times New Roman"/>
          <w:color w:val="auto"/>
          <w:sz w:val="26"/>
          <w:szCs w:val="26"/>
        </w:rPr>
        <w:t>рограмму, при которых срок заключения таких соглашений продлевается на срок до 15 декабря года предоставления субсидии.</w:t>
      </w:r>
    </w:p>
    <w:p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E8580C">
        <w:rPr>
          <w:rFonts w:eastAsiaTheme="minorHAnsi"/>
          <w:sz w:val="26"/>
          <w:szCs w:val="26"/>
          <w:lang w:eastAsia="en-US"/>
        </w:rPr>
        <w:t>бъект</w:t>
      </w:r>
      <w:r>
        <w:rPr>
          <w:rFonts w:eastAsiaTheme="minorHAnsi"/>
          <w:sz w:val="26"/>
          <w:szCs w:val="26"/>
          <w:lang w:eastAsia="en-US"/>
        </w:rPr>
        <w:t>ы</w:t>
      </w:r>
      <w:r w:rsidRPr="00E8580C">
        <w:rPr>
          <w:rFonts w:eastAsiaTheme="minorHAnsi"/>
          <w:sz w:val="26"/>
          <w:szCs w:val="26"/>
          <w:lang w:eastAsia="en-US"/>
        </w:rPr>
        <w:t xml:space="preserve"> недвижимого имущества (включая объекты незавершенного строительства) и земельны</w:t>
      </w:r>
      <w:r>
        <w:rPr>
          <w:rFonts w:eastAsiaTheme="minorHAnsi"/>
          <w:sz w:val="26"/>
          <w:szCs w:val="26"/>
          <w:lang w:eastAsia="en-US"/>
        </w:rPr>
        <w:t>е</w:t>
      </w:r>
      <w:r w:rsidRPr="00E8580C">
        <w:rPr>
          <w:rFonts w:eastAsiaTheme="minorHAnsi"/>
          <w:sz w:val="26"/>
          <w:szCs w:val="26"/>
          <w:lang w:eastAsia="en-US"/>
        </w:rPr>
        <w:t xml:space="preserve"> участк</w:t>
      </w:r>
      <w:r>
        <w:rPr>
          <w:rFonts w:eastAsiaTheme="minorHAnsi"/>
          <w:sz w:val="26"/>
          <w:szCs w:val="26"/>
          <w:lang w:eastAsia="en-US"/>
        </w:rPr>
        <w:t>и, находящиеся</w:t>
      </w:r>
      <w:r w:rsidRPr="00E8580C">
        <w:rPr>
          <w:rFonts w:eastAsiaTheme="minorHAnsi"/>
          <w:sz w:val="26"/>
          <w:szCs w:val="26"/>
          <w:lang w:eastAsia="en-US"/>
        </w:rPr>
        <w:t xml:space="preserve"> в собственности </w:t>
      </w:r>
      <w:r w:rsidRPr="00E8580C">
        <w:rPr>
          <w:rFonts w:eastAsiaTheme="minorHAnsi"/>
          <w:sz w:val="26"/>
          <w:szCs w:val="26"/>
          <w:lang w:eastAsia="en-US"/>
        </w:rPr>
        <w:lastRenderedPageBreak/>
        <w:t>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</w:t>
      </w:r>
      <w:r>
        <w:rPr>
          <w:rFonts w:eastAsiaTheme="minorHAnsi"/>
          <w:sz w:val="26"/>
          <w:szCs w:val="26"/>
          <w:lang w:eastAsia="en-US"/>
        </w:rPr>
        <w:t>, на территории города Когалыма отсутствуют.</w:t>
      </w:r>
    </w:p>
    <w:p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результатам мероприятий</w:t>
      </w:r>
      <w:r w:rsidRPr="000C46B9">
        <w:rPr>
          <w:rFonts w:eastAsiaTheme="minorHAnsi"/>
          <w:sz w:val="26"/>
          <w:szCs w:val="26"/>
          <w:lang w:eastAsia="en-US"/>
        </w:rPr>
        <w:t xml:space="preserve"> по инвентаризации уровня благоустройства индивидуальных жилых домов и земельных участков, предоставленных для их размещения</w:t>
      </w:r>
      <w:r>
        <w:rPr>
          <w:rFonts w:eastAsiaTheme="minorHAnsi"/>
          <w:sz w:val="26"/>
          <w:szCs w:val="26"/>
          <w:lang w:eastAsia="en-US"/>
        </w:rPr>
        <w:t>, утверждены паспорта благоустройства таких территорий.</w:t>
      </w:r>
    </w:p>
    <w:p w:rsidR="00FA0E7C" w:rsidRPr="00B47183" w:rsidRDefault="00FA0E7C" w:rsidP="00FA0E7C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Theme="minorHAnsi"/>
          <w:sz w:val="26"/>
          <w:szCs w:val="26"/>
        </w:rPr>
        <w:t>М</w:t>
      </w:r>
      <w:r w:rsidRPr="000C46B9">
        <w:rPr>
          <w:rFonts w:eastAsiaTheme="minorHAnsi"/>
          <w:sz w:val="26"/>
          <w:szCs w:val="26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за счет субсидий</w:t>
      </w:r>
      <w:r>
        <w:rPr>
          <w:rFonts w:eastAsiaTheme="minorHAnsi"/>
          <w:sz w:val="26"/>
          <w:szCs w:val="26"/>
        </w:rPr>
        <w:t>, проводятся в соответствии с планом мероприятий, утвержденным постановлением Администрации города Когалыма от 19.02.2021 №341 «</w:t>
      </w:r>
      <w:r w:rsidRPr="0070682A">
        <w:rPr>
          <w:rFonts w:eastAsiaTheme="minorHAnsi"/>
          <w:sz w:val="26"/>
          <w:szCs w:val="26"/>
        </w:rPr>
        <w:t xml:space="preserve">Об утверждении плана мероприятий </w:t>
      </w:r>
      <w:r>
        <w:rPr>
          <w:rFonts w:eastAsiaTheme="minorHAnsi"/>
          <w:sz w:val="26"/>
          <w:szCs w:val="26"/>
        </w:rPr>
        <w:t xml:space="preserve"> </w:t>
      </w:r>
      <w:r w:rsidRPr="0070682A">
        <w:rPr>
          <w:rFonts w:eastAsiaTheme="minorHAnsi"/>
          <w:sz w:val="26"/>
          <w:szCs w:val="26"/>
        </w:rPr>
        <w:t>(«дор</w:t>
      </w:r>
      <w:r>
        <w:rPr>
          <w:rFonts w:eastAsiaTheme="minorHAnsi"/>
          <w:sz w:val="26"/>
          <w:szCs w:val="26"/>
        </w:rPr>
        <w:t xml:space="preserve">ожной карты») проведения работ </w:t>
      </w:r>
      <w:r w:rsidRPr="0070682A">
        <w:rPr>
          <w:rFonts w:eastAsiaTheme="minorHAnsi"/>
          <w:sz w:val="26"/>
          <w:szCs w:val="26"/>
        </w:rPr>
        <w:t>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Когалыма.</w:t>
      </w:r>
    </w:p>
    <w:p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реализации подмероприятия </w:t>
      </w:r>
      <w:r w:rsidRPr="00FA0E7C">
        <w:rPr>
          <w:sz w:val="26"/>
          <w:szCs w:val="26"/>
        </w:rPr>
        <w:t>П.1.1.2</w:t>
      </w:r>
      <w:r>
        <w:rPr>
          <w:sz w:val="26"/>
          <w:szCs w:val="26"/>
        </w:rPr>
        <w:t xml:space="preserve"> «</w:t>
      </w:r>
      <w:r w:rsidRPr="008B03D3">
        <w:rPr>
          <w:sz w:val="26"/>
          <w:szCs w:val="26"/>
        </w:rPr>
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</w:r>
      <w:r>
        <w:rPr>
          <w:sz w:val="26"/>
          <w:szCs w:val="26"/>
        </w:rPr>
        <w:t>» планируется к достижению целевой показатель «</w:t>
      </w:r>
      <w:r w:rsidRPr="008B03D3">
        <w:rPr>
          <w:sz w:val="26"/>
          <w:szCs w:val="26"/>
        </w:rPr>
        <w:t>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</w:t>
      </w:r>
      <w:r>
        <w:rPr>
          <w:sz w:val="26"/>
          <w:szCs w:val="26"/>
        </w:rPr>
        <w:t xml:space="preserve">» портфеля проекта «Жилье и городская среда», который </w:t>
      </w:r>
      <w:r w:rsidRPr="009312E5">
        <w:rPr>
          <w:sz w:val="26"/>
          <w:szCs w:val="26"/>
        </w:rPr>
        <w:t>представлен в паспорте муниципальной программы.</w:t>
      </w:r>
      <w:r w:rsidRPr="00EB4078">
        <w:rPr>
          <w:sz w:val="26"/>
          <w:szCs w:val="26"/>
        </w:rPr>
        <w:t xml:space="preserve"> </w:t>
      </w:r>
    </w:p>
    <w:p w:rsidR="00FA0E7C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792A">
        <w:rPr>
          <w:sz w:val="26"/>
          <w:szCs w:val="26"/>
        </w:rPr>
        <w:t xml:space="preserve">Реализация мероприятий муниципальной программы осуществляется с </w:t>
      </w:r>
      <w:r>
        <w:rPr>
          <w:sz w:val="26"/>
          <w:szCs w:val="26"/>
        </w:rPr>
        <w:t>применением</w:t>
      </w:r>
      <w:r w:rsidRPr="0027792A">
        <w:rPr>
          <w:sz w:val="26"/>
          <w:szCs w:val="26"/>
        </w:rPr>
        <w:t xml:space="preserve"> технологий бережливого производства путем повышения прозрачности и открытости деятельности исполнителей (соисполнителей) 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 </w:t>
      </w:r>
    </w:p>
    <w:p w:rsidR="00FA0E7C" w:rsidRPr="00126024" w:rsidRDefault="00FA0E7C" w:rsidP="00FA0E7C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инструментов бережливого производства </w:t>
      </w:r>
      <w:r w:rsidRPr="00126024">
        <w:rPr>
          <w:sz w:val="26"/>
          <w:szCs w:val="26"/>
        </w:rPr>
        <w:t>позволит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функций).</w:t>
      </w:r>
    </w:p>
    <w:p w:rsidR="00FA0E7C" w:rsidRPr="00E560A6" w:rsidRDefault="00FA0E7C" w:rsidP="00FA0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</w:t>
      </w:r>
      <w:r w:rsidRPr="00564A3A">
        <w:rPr>
          <w:sz w:val="26"/>
          <w:szCs w:val="26"/>
        </w:rPr>
        <w:t>внутриведомственного</w:t>
      </w:r>
      <w:r>
        <w:rPr>
          <w:sz w:val="26"/>
          <w:szCs w:val="26"/>
        </w:rPr>
        <w:t xml:space="preserve"> и межведомственного </w:t>
      </w:r>
      <w:r w:rsidRPr="00564A3A">
        <w:rPr>
          <w:sz w:val="26"/>
          <w:szCs w:val="26"/>
        </w:rPr>
        <w:t>взаимодействия</w:t>
      </w:r>
      <w:r>
        <w:rPr>
          <w:sz w:val="26"/>
          <w:szCs w:val="26"/>
        </w:rPr>
        <w:t>.</w:t>
      </w:r>
    </w:p>
    <w:p w:rsidR="00FA0E7C" w:rsidRPr="009A0F34" w:rsidRDefault="00FA0E7C" w:rsidP="00FA0E7C">
      <w:pPr>
        <w:rPr>
          <w:color w:val="FF0000"/>
          <w:sz w:val="22"/>
          <w:szCs w:val="22"/>
        </w:rPr>
      </w:pPr>
    </w:p>
    <w:sectPr w:rsidR="00FA0E7C" w:rsidRPr="009A0F34" w:rsidSect="00335330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76" w:rsidRDefault="00A22176">
      <w:r>
        <w:separator/>
      </w:r>
    </w:p>
  </w:endnote>
  <w:endnote w:type="continuationSeparator" w:id="0">
    <w:p w:rsidR="00A22176" w:rsidRDefault="00A2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:rsidR="00B55C2C" w:rsidRDefault="00B55C2C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42E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:rsidR="00B55C2C" w:rsidRDefault="00B55C2C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42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76" w:rsidRDefault="00A22176">
      <w:r>
        <w:separator/>
      </w:r>
    </w:p>
  </w:footnote>
  <w:footnote w:type="continuationSeparator" w:id="0">
    <w:p w:rsidR="00A22176" w:rsidRDefault="00A2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1AA8"/>
    <w:rsid w:val="000128AE"/>
    <w:rsid w:val="00023962"/>
    <w:rsid w:val="000247B0"/>
    <w:rsid w:val="000263FE"/>
    <w:rsid w:val="0003587E"/>
    <w:rsid w:val="00040B51"/>
    <w:rsid w:val="00043559"/>
    <w:rsid w:val="00046597"/>
    <w:rsid w:val="00046F56"/>
    <w:rsid w:val="00063CB1"/>
    <w:rsid w:val="00064B47"/>
    <w:rsid w:val="0007005A"/>
    <w:rsid w:val="00071166"/>
    <w:rsid w:val="00071D3B"/>
    <w:rsid w:val="00080EC4"/>
    <w:rsid w:val="00087076"/>
    <w:rsid w:val="00093A7B"/>
    <w:rsid w:val="00093FD8"/>
    <w:rsid w:val="00097DA6"/>
    <w:rsid w:val="000A5F8D"/>
    <w:rsid w:val="000A6065"/>
    <w:rsid w:val="000B547A"/>
    <w:rsid w:val="000C23EE"/>
    <w:rsid w:val="000C2565"/>
    <w:rsid w:val="000C3380"/>
    <w:rsid w:val="000C5FD7"/>
    <w:rsid w:val="000E1CD5"/>
    <w:rsid w:val="000E22AF"/>
    <w:rsid w:val="000E7AB5"/>
    <w:rsid w:val="000F67A3"/>
    <w:rsid w:val="00102C97"/>
    <w:rsid w:val="00103CEA"/>
    <w:rsid w:val="0011402E"/>
    <w:rsid w:val="0011464C"/>
    <w:rsid w:val="0011479A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4BC8"/>
    <w:rsid w:val="001D5586"/>
    <w:rsid w:val="001D5B19"/>
    <w:rsid w:val="001D6383"/>
    <w:rsid w:val="001D6934"/>
    <w:rsid w:val="001E5F8D"/>
    <w:rsid w:val="001F3D62"/>
    <w:rsid w:val="001F5FF4"/>
    <w:rsid w:val="00200255"/>
    <w:rsid w:val="00203F13"/>
    <w:rsid w:val="002103BD"/>
    <w:rsid w:val="0021259A"/>
    <w:rsid w:val="00225CFC"/>
    <w:rsid w:val="00226101"/>
    <w:rsid w:val="00232F83"/>
    <w:rsid w:val="002376CF"/>
    <w:rsid w:val="00242C88"/>
    <w:rsid w:val="002435B9"/>
    <w:rsid w:val="002448C0"/>
    <w:rsid w:val="0024535A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9169C"/>
    <w:rsid w:val="0029344A"/>
    <w:rsid w:val="002A3E46"/>
    <w:rsid w:val="002B304A"/>
    <w:rsid w:val="002C2BAB"/>
    <w:rsid w:val="002C57EE"/>
    <w:rsid w:val="002C7DE7"/>
    <w:rsid w:val="002D1C3D"/>
    <w:rsid w:val="002D3530"/>
    <w:rsid w:val="002D43EC"/>
    <w:rsid w:val="002D64EE"/>
    <w:rsid w:val="002D6742"/>
    <w:rsid w:val="002D7BEF"/>
    <w:rsid w:val="002E0757"/>
    <w:rsid w:val="002E17EC"/>
    <w:rsid w:val="002E1A6C"/>
    <w:rsid w:val="00300189"/>
    <w:rsid w:val="00303304"/>
    <w:rsid w:val="003036BA"/>
    <w:rsid w:val="003037E9"/>
    <w:rsid w:val="00304C54"/>
    <w:rsid w:val="00306A6B"/>
    <w:rsid w:val="00310E3D"/>
    <w:rsid w:val="00314626"/>
    <w:rsid w:val="003206C2"/>
    <w:rsid w:val="003217E2"/>
    <w:rsid w:val="00332DA5"/>
    <w:rsid w:val="00335330"/>
    <w:rsid w:val="003357C0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03B6"/>
    <w:rsid w:val="00394D7D"/>
    <w:rsid w:val="00395BED"/>
    <w:rsid w:val="003A090A"/>
    <w:rsid w:val="003A191F"/>
    <w:rsid w:val="003A4C47"/>
    <w:rsid w:val="003B0B2A"/>
    <w:rsid w:val="003B3FDD"/>
    <w:rsid w:val="003C369A"/>
    <w:rsid w:val="003D01FE"/>
    <w:rsid w:val="00401F0B"/>
    <w:rsid w:val="004032FE"/>
    <w:rsid w:val="004133DA"/>
    <w:rsid w:val="00413D67"/>
    <w:rsid w:val="0041480C"/>
    <w:rsid w:val="004161DA"/>
    <w:rsid w:val="00422EEA"/>
    <w:rsid w:val="00435799"/>
    <w:rsid w:val="004424F2"/>
    <w:rsid w:val="004475FF"/>
    <w:rsid w:val="00460ABE"/>
    <w:rsid w:val="0046298E"/>
    <w:rsid w:val="00466C9A"/>
    <w:rsid w:val="00472B1C"/>
    <w:rsid w:val="004736F5"/>
    <w:rsid w:val="00477B9A"/>
    <w:rsid w:val="00487E79"/>
    <w:rsid w:val="00487EC7"/>
    <w:rsid w:val="00492F95"/>
    <w:rsid w:val="00496E0D"/>
    <w:rsid w:val="004976FA"/>
    <w:rsid w:val="004A1B48"/>
    <w:rsid w:val="004A3B44"/>
    <w:rsid w:val="004B54BD"/>
    <w:rsid w:val="004B682D"/>
    <w:rsid w:val="004C1617"/>
    <w:rsid w:val="004C5C23"/>
    <w:rsid w:val="004D2092"/>
    <w:rsid w:val="004E193F"/>
    <w:rsid w:val="004E1AB9"/>
    <w:rsid w:val="004E24C6"/>
    <w:rsid w:val="004F7230"/>
    <w:rsid w:val="00501303"/>
    <w:rsid w:val="0050560D"/>
    <w:rsid w:val="00506408"/>
    <w:rsid w:val="00512260"/>
    <w:rsid w:val="00516756"/>
    <w:rsid w:val="00516FF9"/>
    <w:rsid w:val="00520652"/>
    <w:rsid w:val="005216BC"/>
    <w:rsid w:val="00522436"/>
    <w:rsid w:val="005252AF"/>
    <w:rsid w:val="00534440"/>
    <w:rsid w:val="00536AE6"/>
    <w:rsid w:val="005419C8"/>
    <w:rsid w:val="00541E75"/>
    <w:rsid w:val="00547C25"/>
    <w:rsid w:val="00561AFD"/>
    <w:rsid w:val="005719C8"/>
    <w:rsid w:val="0057776B"/>
    <w:rsid w:val="00583088"/>
    <w:rsid w:val="0058717D"/>
    <w:rsid w:val="00591A7B"/>
    <w:rsid w:val="0059252E"/>
    <w:rsid w:val="00596AA3"/>
    <w:rsid w:val="005A1B74"/>
    <w:rsid w:val="005B16A4"/>
    <w:rsid w:val="005B41BC"/>
    <w:rsid w:val="005B4D55"/>
    <w:rsid w:val="005C12D0"/>
    <w:rsid w:val="005C14F0"/>
    <w:rsid w:val="005C52D8"/>
    <w:rsid w:val="005C6B58"/>
    <w:rsid w:val="005D0914"/>
    <w:rsid w:val="005D173C"/>
    <w:rsid w:val="005D38F8"/>
    <w:rsid w:val="005E3ACA"/>
    <w:rsid w:val="005E7048"/>
    <w:rsid w:val="0060098D"/>
    <w:rsid w:val="00601708"/>
    <w:rsid w:val="00605F59"/>
    <w:rsid w:val="006074BE"/>
    <w:rsid w:val="00623C7E"/>
    <w:rsid w:val="006243EB"/>
    <w:rsid w:val="00635071"/>
    <w:rsid w:val="00645D12"/>
    <w:rsid w:val="00656EE0"/>
    <w:rsid w:val="0065774F"/>
    <w:rsid w:val="00661855"/>
    <w:rsid w:val="006622B5"/>
    <w:rsid w:val="006675BD"/>
    <w:rsid w:val="006817C1"/>
    <w:rsid w:val="00684672"/>
    <w:rsid w:val="00685AE0"/>
    <w:rsid w:val="00692ED7"/>
    <w:rsid w:val="006A3E77"/>
    <w:rsid w:val="006A43DE"/>
    <w:rsid w:val="006A53DA"/>
    <w:rsid w:val="006A6F92"/>
    <w:rsid w:val="006B21CF"/>
    <w:rsid w:val="006B3E16"/>
    <w:rsid w:val="006D3707"/>
    <w:rsid w:val="006E0FF4"/>
    <w:rsid w:val="006E29BC"/>
    <w:rsid w:val="006F53EE"/>
    <w:rsid w:val="006F755E"/>
    <w:rsid w:val="00702563"/>
    <w:rsid w:val="00717705"/>
    <w:rsid w:val="00720A96"/>
    <w:rsid w:val="00733240"/>
    <w:rsid w:val="007533EC"/>
    <w:rsid w:val="00754E00"/>
    <w:rsid w:val="00761497"/>
    <w:rsid w:val="00773321"/>
    <w:rsid w:val="00777FC6"/>
    <w:rsid w:val="007818B3"/>
    <w:rsid w:val="00782BB4"/>
    <w:rsid w:val="00785525"/>
    <w:rsid w:val="00791A8E"/>
    <w:rsid w:val="00795010"/>
    <w:rsid w:val="007A60D5"/>
    <w:rsid w:val="007B00B3"/>
    <w:rsid w:val="007B3A22"/>
    <w:rsid w:val="007B4355"/>
    <w:rsid w:val="007B6BD0"/>
    <w:rsid w:val="007C191B"/>
    <w:rsid w:val="007D4423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07798"/>
    <w:rsid w:val="00810E56"/>
    <w:rsid w:val="008168F7"/>
    <w:rsid w:val="00817F96"/>
    <w:rsid w:val="00826912"/>
    <w:rsid w:val="00826B85"/>
    <w:rsid w:val="008321CE"/>
    <w:rsid w:val="00846C55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A6DFA"/>
    <w:rsid w:val="008B4433"/>
    <w:rsid w:val="008B7617"/>
    <w:rsid w:val="008C10CC"/>
    <w:rsid w:val="008C221A"/>
    <w:rsid w:val="008E2A6E"/>
    <w:rsid w:val="008E5AD8"/>
    <w:rsid w:val="008F0313"/>
    <w:rsid w:val="008F08F9"/>
    <w:rsid w:val="008F1557"/>
    <w:rsid w:val="008F2A06"/>
    <w:rsid w:val="008F5134"/>
    <w:rsid w:val="009175B1"/>
    <w:rsid w:val="00935A09"/>
    <w:rsid w:val="00940008"/>
    <w:rsid w:val="0094646E"/>
    <w:rsid w:val="00951626"/>
    <w:rsid w:val="00953B32"/>
    <w:rsid w:val="00956B6B"/>
    <w:rsid w:val="00966E85"/>
    <w:rsid w:val="00970C20"/>
    <w:rsid w:val="009719EF"/>
    <w:rsid w:val="00972E11"/>
    <w:rsid w:val="00973C48"/>
    <w:rsid w:val="00981A2A"/>
    <w:rsid w:val="0099537F"/>
    <w:rsid w:val="009A0F34"/>
    <w:rsid w:val="009A442C"/>
    <w:rsid w:val="009A654D"/>
    <w:rsid w:val="009B0851"/>
    <w:rsid w:val="009C060A"/>
    <w:rsid w:val="009C0DC9"/>
    <w:rsid w:val="009C65B2"/>
    <w:rsid w:val="009D1699"/>
    <w:rsid w:val="009D6C49"/>
    <w:rsid w:val="009E407F"/>
    <w:rsid w:val="009E48D8"/>
    <w:rsid w:val="009E4E61"/>
    <w:rsid w:val="009E556E"/>
    <w:rsid w:val="00A02CAE"/>
    <w:rsid w:val="00A04FB4"/>
    <w:rsid w:val="00A07678"/>
    <w:rsid w:val="00A1360E"/>
    <w:rsid w:val="00A15754"/>
    <w:rsid w:val="00A16D8F"/>
    <w:rsid w:val="00A22176"/>
    <w:rsid w:val="00A31D46"/>
    <w:rsid w:val="00A32EED"/>
    <w:rsid w:val="00A34209"/>
    <w:rsid w:val="00A35EA3"/>
    <w:rsid w:val="00A4331B"/>
    <w:rsid w:val="00A5469A"/>
    <w:rsid w:val="00A7669B"/>
    <w:rsid w:val="00A8294A"/>
    <w:rsid w:val="00A93CE1"/>
    <w:rsid w:val="00AA04CB"/>
    <w:rsid w:val="00AA12E7"/>
    <w:rsid w:val="00AB72AD"/>
    <w:rsid w:val="00AC52A2"/>
    <w:rsid w:val="00AC66F4"/>
    <w:rsid w:val="00AD03B6"/>
    <w:rsid w:val="00AD56C8"/>
    <w:rsid w:val="00AD6F13"/>
    <w:rsid w:val="00AD78B6"/>
    <w:rsid w:val="00AF10A4"/>
    <w:rsid w:val="00AF1AB4"/>
    <w:rsid w:val="00AF3851"/>
    <w:rsid w:val="00AF7368"/>
    <w:rsid w:val="00AF7C68"/>
    <w:rsid w:val="00B00D8D"/>
    <w:rsid w:val="00B015FD"/>
    <w:rsid w:val="00B075B2"/>
    <w:rsid w:val="00B17413"/>
    <w:rsid w:val="00B244CA"/>
    <w:rsid w:val="00B26687"/>
    <w:rsid w:val="00B321F9"/>
    <w:rsid w:val="00B359E3"/>
    <w:rsid w:val="00B36BF8"/>
    <w:rsid w:val="00B370C1"/>
    <w:rsid w:val="00B37683"/>
    <w:rsid w:val="00B4076F"/>
    <w:rsid w:val="00B50C0A"/>
    <w:rsid w:val="00B55C2C"/>
    <w:rsid w:val="00B56151"/>
    <w:rsid w:val="00B618BC"/>
    <w:rsid w:val="00B619AF"/>
    <w:rsid w:val="00B62598"/>
    <w:rsid w:val="00B637D9"/>
    <w:rsid w:val="00B70669"/>
    <w:rsid w:val="00B82372"/>
    <w:rsid w:val="00BA129E"/>
    <w:rsid w:val="00BA2DF4"/>
    <w:rsid w:val="00BA5E33"/>
    <w:rsid w:val="00BA6227"/>
    <w:rsid w:val="00BA62E7"/>
    <w:rsid w:val="00BA6F40"/>
    <w:rsid w:val="00BA72BB"/>
    <w:rsid w:val="00BC1EF8"/>
    <w:rsid w:val="00BC3FAE"/>
    <w:rsid w:val="00BD5C70"/>
    <w:rsid w:val="00C05153"/>
    <w:rsid w:val="00C220E7"/>
    <w:rsid w:val="00C45AE6"/>
    <w:rsid w:val="00C53DE5"/>
    <w:rsid w:val="00C61B80"/>
    <w:rsid w:val="00C63757"/>
    <w:rsid w:val="00C76CFA"/>
    <w:rsid w:val="00C77AAB"/>
    <w:rsid w:val="00C87A19"/>
    <w:rsid w:val="00C91235"/>
    <w:rsid w:val="00C939C8"/>
    <w:rsid w:val="00C95B37"/>
    <w:rsid w:val="00CA08D2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311DB"/>
    <w:rsid w:val="00D3580C"/>
    <w:rsid w:val="00D43674"/>
    <w:rsid w:val="00D4460B"/>
    <w:rsid w:val="00D46948"/>
    <w:rsid w:val="00D62A56"/>
    <w:rsid w:val="00D71CEA"/>
    <w:rsid w:val="00D75B97"/>
    <w:rsid w:val="00D762C8"/>
    <w:rsid w:val="00D819CB"/>
    <w:rsid w:val="00D82D33"/>
    <w:rsid w:val="00D83656"/>
    <w:rsid w:val="00D85C79"/>
    <w:rsid w:val="00D87716"/>
    <w:rsid w:val="00D87E70"/>
    <w:rsid w:val="00D94177"/>
    <w:rsid w:val="00D97A8D"/>
    <w:rsid w:val="00DA4475"/>
    <w:rsid w:val="00DA5433"/>
    <w:rsid w:val="00DB0B5A"/>
    <w:rsid w:val="00DB1BCD"/>
    <w:rsid w:val="00DB2321"/>
    <w:rsid w:val="00DB2FB4"/>
    <w:rsid w:val="00DB7C99"/>
    <w:rsid w:val="00DC1AB6"/>
    <w:rsid w:val="00DC6EBE"/>
    <w:rsid w:val="00DD3A0F"/>
    <w:rsid w:val="00DE3C83"/>
    <w:rsid w:val="00DF5B0E"/>
    <w:rsid w:val="00E0462E"/>
    <w:rsid w:val="00E114BF"/>
    <w:rsid w:val="00E156AE"/>
    <w:rsid w:val="00E36494"/>
    <w:rsid w:val="00E420A0"/>
    <w:rsid w:val="00E47070"/>
    <w:rsid w:val="00E50759"/>
    <w:rsid w:val="00E5141D"/>
    <w:rsid w:val="00E5353E"/>
    <w:rsid w:val="00E54F23"/>
    <w:rsid w:val="00E55DCC"/>
    <w:rsid w:val="00E6242E"/>
    <w:rsid w:val="00E65E36"/>
    <w:rsid w:val="00E863E4"/>
    <w:rsid w:val="00E86FCD"/>
    <w:rsid w:val="00E94E70"/>
    <w:rsid w:val="00E95225"/>
    <w:rsid w:val="00EB0A7D"/>
    <w:rsid w:val="00EB4078"/>
    <w:rsid w:val="00EB421F"/>
    <w:rsid w:val="00EC3EF7"/>
    <w:rsid w:val="00EC5F73"/>
    <w:rsid w:val="00ED5505"/>
    <w:rsid w:val="00EE3675"/>
    <w:rsid w:val="00EE3888"/>
    <w:rsid w:val="00EE450F"/>
    <w:rsid w:val="00F00B5A"/>
    <w:rsid w:val="00F02B55"/>
    <w:rsid w:val="00F07DA7"/>
    <w:rsid w:val="00F1265E"/>
    <w:rsid w:val="00F1650D"/>
    <w:rsid w:val="00F20995"/>
    <w:rsid w:val="00F213C0"/>
    <w:rsid w:val="00F23E8B"/>
    <w:rsid w:val="00F272F4"/>
    <w:rsid w:val="00F31386"/>
    <w:rsid w:val="00F351ED"/>
    <w:rsid w:val="00F35BED"/>
    <w:rsid w:val="00F41DBD"/>
    <w:rsid w:val="00F54D24"/>
    <w:rsid w:val="00F550FD"/>
    <w:rsid w:val="00F56699"/>
    <w:rsid w:val="00F803E1"/>
    <w:rsid w:val="00F854B4"/>
    <w:rsid w:val="00F85575"/>
    <w:rsid w:val="00F8699F"/>
    <w:rsid w:val="00FA015A"/>
    <w:rsid w:val="00FA0E7C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CC9"/>
  <w15:docId w15:val="{FB3596C6-56A0-4330-ABEA-F55F4BE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60098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407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D459DE155C9BA94B041810B2245345FD5738FB097C7484E96E5E7049B3EC8A406DBE6E718AFADAE5F94F1DDP6H" TargetMode="External"/><Relationship Id="rId13" Type="http://schemas.openxmlformats.org/officeDocument/2006/relationships/hyperlink" Target="http://ksil.com/ksil-park/divany_i_skami/002105/#view3d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ksil.com/ksil-park/urny/001312/#view3d" TargetMode="External"/><Relationship Id="rId7" Type="http://schemas.openxmlformats.org/officeDocument/2006/relationships/hyperlink" Target="consultantplus://offline/ref=6AAFEC82DEFDB794DC1378A5299DC977B16F6B576B5AF3959022ABBDADE7742914D48D3A29D3B4BFEB5006B9T3NCH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ksil.com/ksil-park/urny/001114/#view3d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sil.com/ksil-park/divany_i_skami/002104/#view3d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://ksil.com/ksil-park/divany_i_skami/002303/#view3d" TargetMode="External"/><Relationship Id="rId23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yperlink" Target="http://ksil.com/ksil-park/urny/001212/#view3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24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Анатольевна</cp:lastModifiedBy>
  <cp:revision>37</cp:revision>
  <cp:lastPrinted>2022-10-24T11:56:00Z</cp:lastPrinted>
  <dcterms:created xsi:type="dcterms:W3CDTF">2021-11-03T05:24:00Z</dcterms:created>
  <dcterms:modified xsi:type="dcterms:W3CDTF">2022-10-24T11:57:00Z</dcterms:modified>
</cp:coreProperties>
</file>