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728" w:tblpY="-62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A6583" w:rsidRPr="005A6583" w:rsidTr="00702400">
        <w:tc>
          <w:tcPr>
            <w:tcW w:w="3049" w:type="dxa"/>
            <w:shd w:val="clear" w:color="auto" w:fill="auto"/>
          </w:tcPr>
          <w:p w:rsidR="005A6583" w:rsidRPr="005A6583" w:rsidRDefault="005A6583" w:rsidP="005A658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583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5A6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A6583" w:rsidRPr="005A6583" w:rsidRDefault="005A6583" w:rsidP="005A658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5A6583" w:rsidRPr="005A6583" w:rsidRDefault="005A6583" w:rsidP="005A6583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65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5A6583" w:rsidRPr="005A6583" w:rsidRDefault="005A6583" w:rsidP="005A6583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18652148" wp14:editId="7ABA92E8">
            <wp:simplePos x="0" y="0"/>
            <wp:positionH relativeFrom="margin">
              <wp:posOffset>2524125</wp:posOffset>
            </wp:positionH>
            <wp:positionV relativeFrom="paragraph">
              <wp:posOffset>-397510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5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5A65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6583" w:rsidRPr="005A6583" w:rsidRDefault="005A6583" w:rsidP="005A6583">
      <w:pPr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5A6583" w:rsidRPr="005A6583" w:rsidRDefault="005A6583" w:rsidP="005A6583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5A6583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5A6583" w:rsidRPr="005A6583" w:rsidRDefault="005A6583" w:rsidP="005A6583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5A6583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5A6583" w:rsidRPr="005A6583" w:rsidRDefault="005A6583" w:rsidP="005A6583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5A6583" w:rsidRPr="005A6583" w:rsidRDefault="005A6583" w:rsidP="005A6583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5A6583" w:rsidRPr="005A6583" w:rsidRDefault="005A6583" w:rsidP="005A6583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5A6583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CC3E9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C5BD2">
        <w:rPr>
          <w:rFonts w:ascii="Times New Roman" w:eastAsia="Times New Roman" w:hAnsi="Times New Roman" w:cs="Times New Roman"/>
          <w:sz w:val="26"/>
          <w:szCs w:val="26"/>
          <w:lang w:eastAsia="ru-RU"/>
        </w:rPr>
        <w:t>24.02.2021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5BD2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FA6468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6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25.12.2008 №273-ФЗ «О противодействии коррупции», постановлением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абзацем четвертым пункта 7 части 1 статьи 8.1.1 Закона Ханты-Мансийского автономного округа - Югры от 25.09.2008 №86-оз «О мерах по противодействию коррупции в Ханты-Мансийском автономном округе – Югре», статьей 19 Устава города Когалыма, Дума города Когалыма РЕШИЛА</w:t>
      </w:r>
      <w:r w:rsidR="00D955D0" w:rsidRPr="00CB0A65">
        <w:rPr>
          <w:rFonts w:ascii="Times New Roman" w:hAnsi="Times New Roman" w:cs="Times New Roman"/>
          <w:sz w:val="26"/>
          <w:szCs w:val="26"/>
        </w:rPr>
        <w:t>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FA6468">
        <w:rPr>
          <w:rFonts w:ascii="Times New Roman" w:hAnsi="Times New Roman" w:cs="Times New Roman"/>
          <w:sz w:val="26"/>
          <w:szCs w:val="26"/>
        </w:rPr>
        <w:t>е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FA6468" w:rsidRPr="00FA6468">
        <w:rPr>
          <w:rFonts w:ascii="Times New Roman" w:hAnsi="Times New Roman" w:cs="Times New Roman"/>
          <w:sz w:val="26"/>
          <w:szCs w:val="26"/>
        </w:rPr>
        <w:t xml:space="preserve">24.02.2021 №543-ГД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FA6468" w:rsidRPr="00FA6468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сообщении лицом, замещающим муниципальную должность на постоянной основе в Думе города Когалыма,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C3E9E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CC3E9E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00958" w:rsidRDefault="002C19C6" w:rsidP="00FA64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наименовании, </w:t>
      </w:r>
      <w:r w:rsidR="0070773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слова 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2256D" w:rsidRP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сообщении лицом, замещающим муниципальную должность на постоянной основе в Думе города Когалыма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2256D" w:rsidRP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сообщении лицами, замещающими муниципальные должности и осуществляющи</w:t>
      </w:r>
      <w:r w:rsidR="0063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="0072256D" w:rsidRP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 полномочия на постоянной основе 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местного самоуправления город</w:t>
      </w:r>
      <w:r w:rsidR="007206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4347" w:rsidRPr="00D2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6A47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225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67C9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слово «им»</w:t>
      </w:r>
      <w:r w:rsidR="0070773E" w:rsidRPr="00707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7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словом «ими»;</w:t>
      </w:r>
    </w:p>
    <w:p w:rsidR="0072066F" w:rsidRDefault="0072066F" w:rsidP="00FA64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7206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решению изложить в редакции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066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решению.</w:t>
      </w:r>
    </w:p>
    <w:p w:rsidR="00CE6013" w:rsidRDefault="00CE6013" w:rsidP="00FA64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2B5" w:rsidRDefault="006C62B5" w:rsidP="00FA64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Pr="00773A35" w:rsidRDefault="006C62B5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940C75" w:rsidRPr="00940C75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23D6" w:rsidRPr="004E23D6" w:rsidRDefault="004E23D6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B0368" w:rsidRDefault="000B036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77EF7" w:rsidRDefault="00077EF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5167" w:rsidRDefault="00DF5167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6583" w:rsidRDefault="005A658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463E5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E4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</w:t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463E5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E46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DF5167" w:rsidRP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24.02.2021</w:t>
      </w:r>
      <w:r w:rsidRPr="00DF5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№543-ГД</w:t>
      </w:r>
    </w:p>
    <w:p w:rsid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сообщении лицами, замещающими муниципальные должности и осуществляющи</w:t>
      </w:r>
      <w:r w:rsidR="006346BD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свои полномочия на постоянной основе в органах местного самоуправления города Когалым</w:t>
      </w:r>
      <w:r w:rsidR="006A47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940C7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7B4">
        <w:rPr>
          <w:rFonts w:ascii="Times New Roman" w:eastAsia="Calibri" w:hAnsi="Times New Roman" w:cs="Times New Roman"/>
          <w:sz w:val="26"/>
          <w:szCs w:val="26"/>
        </w:rPr>
        <w:t>1. Настоящее Положение определяет порядок сообщения лицами, замещающими муниципальные должности и осуществляющи</w:t>
      </w:r>
      <w:r w:rsidR="006346BD">
        <w:rPr>
          <w:rFonts w:ascii="Times New Roman" w:eastAsia="Calibri" w:hAnsi="Times New Roman" w:cs="Times New Roman"/>
          <w:sz w:val="26"/>
          <w:szCs w:val="26"/>
        </w:rPr>
        <w:t>ми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свои полномочия на постоянной основе в органах местного самоуправления города Когалым</w:t>
      </w:r>
      <w:r w:rsidR="006A4753">
        <w:rPr>
          <w:rFonts w:ascii="Times New Roman" w:eastAsia="Calibri" w:hAnsi="Times New Roman" w:cs="Times New Roman"/>
          <w:sz w:val="26"/>
          <w:szCs w:val="26"/>
        </w:rPr>
        <w:t>а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(далее – лиц</w:t>
      </w:r>
      <w:r w:rsidR="007C2BD8">
        <w:rPr>
          <w:rFonts w:ascii="Times New Roman" w:eastAsia="Calibri" w:hAnsi="Times New Roman" w:cs="Times New Roman"/>
          <w:sz w:val="26"/>
          <w:szCs w:val="26"/>
        </w:rPr>
        <w:t>о(</w:t>
      </w:r>
      <w:r w:rsidRPr="00EC17B4">
        <w:rPr>
          <w:rFonts w:ascii="Times New Roman" w:eastAsia="Calibri" w:hAnsi="Times New Roman" w:cs="Times New Roman"/>
          <w:sz w:val="26"/>
          <w:szCs w:val="26"/>
        </w:rPr>
        <w:t>а</w:t>
      </w:r>
      <w:r w:rsidR="007C2BD8">
        <w:rPr>
          <w:rFonts w:ascii="Times New Roman" w:eastAsia="Calibri" w:hAnsi="Times New Roman" w:cs="Times New Roman"/>
          <w:sz w:val="26"/>
          <w:szCs w:val="26"/>
        </w:rPr>
        <w:t>)</w:t>
      </w:r>
      <w:r w:rsidRPr="00EC17B4">
        <w:rPr>
          <w:rFonts w:ascii="Times New Roman" w:eastAsia="Calibri" w:hAnsi="Times New Roman" w:cs="Times New Roman"/>
          <w:sz w:val="26"/>
          <w:szCs w:val="26"/>
        </w:rPr>
        <w:t>, замещающ</w:t>
      </w:r>
      <w:r w:rsidR="007C2BD8">
        <w:rPr>
          <w:rFonts w:ascii="Times New Roman" w:eastAsia="Calibri" w:hAnsi="Times New Roman" w:cs="Times New Roman"/>
          <w:sz w:val="26"/>
          <w:szCs w:val="26"/>
        </w:rPr>
        <w:t>е</w:t>
      </w:r>
      <w:r w:rsidRPr="00EC17B4">
        <w:rPr>
          <w:rFonts w:ascii="Times New Roman" w:eastAsia="Calibri" w:hAnsi="Times New Roman" w:cs="Times New Roman"/>
          <w:sz w:val="26"/>
          <w:szCs w:val="26"/>
        </w:rPr>
        <w:t>е</w:t>
      </w:r>
      <w:r w:rsidR="007C2BD8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7C2BD8">
        <w:rPr>
          <w:rFonts w:ascii="Times New Roman" w:eastAsia="Calibri" w:hAnsi="Times New Roman" w:cs="Times New Roman"/>
          <w:sz w:val="26"/>
          <w:szCs w:val="26"/>
        </w:rPr>
        <w:t>ие</w:t>
      </w:r>
      <w:proofErr w:type="spellEnd"/>
      <w:r w:rsidR="007C2BD8">
        <w:rPr>
          <w:rFonts w:ascii="Times New Roman" w:eastAsia="Calibri" w:hAnsi="Times New Roman" w:cs="Times New Roman"/>
          <w:sz w:val="26"/>
          <w:szCs w:val="26"/>
        </w:rPr>
        <w:t>)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муниципальн</w:t>
      </w:r>
      <w:r w:rsidR="007C2BD8">
        <w:rPr>
          <w:rFonts w:ascii="Times New Roman" w:eastAsia="Calibri" w:hAnsi="Times New Roman" w:cs="Times New Roman"/>
          <w:sz w:val="26"/>
          <w:szCs w:val="26"/>
        </w:rPr>
        <w:t>ую(</w:t>
      </w:r>
      <w:proofErr w:type="spellStart"/>
      <w:r w:rsidRPr="00EC17B4">
        <w:rPr>
          <w:rFonts w:ascii="Times New Roman" w:eastAsia="Calibri" w:hAnsi="Times New Roman" w:cs="Times New Roman"/>
          <w:sz w:val="26"/>
          <w:szCs w:val="26"/>
        </w:rPr>
        <w:t>ые</w:t>
      </w:r>
      <w:proofErr w:type="spellEnd"/>
      <w:r w:rsidR="007C2BD8">
        <w:rPr>
          <w:rFonts w:ascii="Times New Roman" w:eastAsia="Calibri" w:hAnsi="Times New Roman" w:cs="Times New Roman"/>
          <w:sz w:val="26"/>
          <w:szCs w:val="26"/>
        </w:rPr>
        <w:t>)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должност</w:t>
      </w:r>
      <w:r w:rsidR="007C2BD8">
        <w:rPr>
          <w:rFonts w:ascii="Times New Roman" w:eastAsia="Calibri" w:hAnsi="Times New Roman" w:cs="Times New Roman"/>
          <w:sz w:val="26"/>
          <w:szCs w:val="26"/>
        </w:rPr>
        <w:t>ь(</w:t>
      </w:r>
      <w:r w:rsidRPr="00EC17B4">
        <w:rPr>
          <w:rFonts w:ascii="Times New Roman" w:eastAsia="Calibri" w:hAnsi="Times New Roman" w:cs="Times New Roman"/>
          <w:sz w:val="26"/>
          <w:szCs w:val="26"/>
        </w:rPr>
        <w:t>и)</w:t>
      </w:r>
      <w:r w:rsidR="007C2BD8">
        <w:rPr>
          <w:rFonts w:ascii="Times New Roman" w:eastAsia="Calibri" w:hAnsi="Times New Roman" w:cs="Times New Roman"/>
          <w:sz w:val="26"/>
          <w:szCs w:val="26"/>
        </w:rPr>
        <w:t>)</w:t>
      </w:r>
      <w:r w:rsidRPr="00EC17B4">
        <w:rPr>
          <w:rFonts w:ascii="Times New Roman" w:eastAsia="Calibri" w:hAnsi="Times New Roman" w:cs="Times New Roman"/>
          <w:sz w:val="26"/>
          <w:szCs w:val="26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940C75">
        <w:rPr>
          <w:rFonts w:ascii="Times New Roman" w:eastAsia="Calibri" w:hAnsi="Times New Roman" w:cs="Times New Roman"/>
          <w:sz w:val="26"/>
          <w:szCs w:val="26"/>
        </w:rPr>
        <w:t>и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служебных (должностных) обязанностей, порядок сдачи и оценки подарка, реализации (выкупа) и зачислени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EC17B4">
        <w:rPr>
          <w:rFonts w:ascii="Times New Roman" w:eastAsia="Calibri" w:hAnsi="Times New Roman" w:cs="Times New Roman"/>
          <w:sz w:val="26"/>
          <w:szCs w:val="26"/>
        </w:rPr>
        <w:t xml:space="preserve"> средств, вырученных от его реализации.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7B4">
        <w:rPr>
          <w:rFonts w:ascii="Times New Roman" w:eastAsia="Calibri" w:hAnsi="Times New Roman" w:cs="Times New Roman"/>
          <w:sz w:val="26"/>
          <w:szCs w:val="26"/>
        </w:rPr>
        <w:t>2.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</w:t>
      </w:r>
      <w:r w:rsidR="008A5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17B4">
        <w:rPr>
          <w:rFonts w:ascii="Times New Roman" w:eastAsia="Calibri" w:hAnsi="Times New Roman" w:cs="Times New Roman"/>
          <w:sz w:val="26"/>
          <w:szCs w:val="26"/>
        </w:rPr>
        <w:t>от 09.01.2014 №10.</w:t>
      </w:r>
    </w:p>
    <w:p w:rsidR="00EC17B4" w:rsidRPr="00EC17B4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EC17B4" w:rsidRPr="00EC17B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A5C88" w:rsidRPr="008A5C88">
        <w:rPr>
          <w:rFonts w:ascii="Times New Roman" w:eastAsia="Calibri" w:hAnsi="Times New Roman" w:cs="Times New Roman"/>
          <w:sz w:val="26"/>
          <w:szCs w:val="26"/>
        </w:rPr>
        <w:t>Лица, замещающие муниципальные должности</w:t>
      </w:r>
      <w:r w:rsidR="00EC17B4" w:rsidRPr="00EC17B4">
        <w:rPr>
          <w:rFonts w:ascii="Times New Roman" w:eastAsia="Calibri" w:hAnsi="Times New Roman" w:cs="Times New Roman"/>
          <w:sz w:val="26"/>
          <w:szCs w:val="26"/>
        </w:rPr>
        <w:t>, обязан</w:t>
      </w:r>
      <w:r w:rsidR="008A5C88">
        <w:rPr>
          <w:rFonts w:ascii="Times New Roman" w:eastAsia="Calibri" w:hAnsi="Times New Roman" w:cs="Times New Roman"/>
          <w:sz w:val="26"/>
          <w:szCs w:val="26"/>
        </w:rPr>
        <w:t>ы</w:t>
      </w:r>
      <w:r w:rsidR="00EC17B4" w:rsidRPr="00EC17B4">
        <w:rPr>
          <w:rFonts w:ascii="Times New Roman" w:eastAsia="Calibri" w:hAnsi="Times New Roman" w:cs="Times New Roman"/>
          <w:sz w:val="26"/>
          <w:szCs w:val="26"/>
        </w:rPr>
        <w:t xml:space="preserve">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8A5C88">
        <w:rPr>
          <w:rFonts w:ascii="Times New Roman" w:eastAsia="Calibri" w:hAnsi="Times New Roman" w:cs="Times New Roman"/>
          <w:sz w:val="26"/>
          <w:szCs w:val="26"/>
        </w:rPr>
        <w:t>и</w:t>
      </w:r>
      <w:r w:rsidR="00EC17B4" w:rsidRPr="00EC17B4">
        <w:rPr>
          <w:rFonts w:ascii="Times New Roman" w:eastAsia="Calibri" w:hAnsi="Times New Roman" w:cs="Times New Roman"/>
          <w:sz w:val="26"/>
          <w:szCs w:val="26"/>
        </w:rPr>
        <w:t xml:space="preserve"> служебных (должностных) обязанностей.</w:t>
      </w:r>
    </w:p>
    <w:p w:rsidR="007C63AB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3 рабочих дней со дня получения подарка в </w:t>
      </w:r>
      <w:r w:rsidRPr="00940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структурное подразделение соответствующего органа местного самоуправления города Когалыма, уполномоченное на ведение кадровой работы</w:t>
      </w:r>
      <w:r w:rsidR="00E33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A2E" w:rsidRPr="00E33A2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структурное подразделение)</w:t>
      </w:r>
      <w:r w:rsidRPr="00940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63AB" w:rsidRDefault="007C63AB" w:rsidP="001836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3A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 документы (при их наличии), подтверждающие стоимость подарка (</w:t>
      </w:r>
      <w:r w:rsidR="004C1E1B"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 w:rsidR="0064752D"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приема-передачи</w:t>
      </w:r>
      <w:r w:rsidR="004C1E1B"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накладная</w:t>
      </w:r>
      <w:r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иной документ).</w:t>
      </w:r>
    </w:p>
    <w:p w:rsidR="00EC17B4" w:rsidRPr="00EC17B4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17B4" w:rsidRP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подачи уведомления в сроки, указанные в абзацах первом и </w:t>
      </w:r>
      <w:r w:rsidR="006346B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третьем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следующего дня после устранения такой причины.</w:t>
      </w:r>
      <w:r w:rsidR="007C2BD8" w:rsidRPr="007C2BD8">
        <w:t xml:space="preserve"> 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структурному подразделению 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выяснить причину, по которой 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иц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е муниципальн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</w:t>
      </w:r>
      <w:r w:rsid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>ь,</w:t>
      </w:r>
      <w:r w:rsidR="007C2BD8" w:rsidRPr="007C2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смогло представить уведомление ранее, и сделать отметку о такой причине в представленном уведомлении. Уведомление регистрируется в день его поступления.</w:t>
      </w:r>
    </w:p>
    <w:p w:rsidR="00EC17B4" w:rsidRPr="00EC17B4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</w:t>
      </w:r>
      <w:r w:rsid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омиссию по поступлению и выбытию нефинансовых активов </w:t>
      </w:r>
      <w:r w:rsidR="004C1E1B" w:rsidRPr="004C1E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 о бухгалтерском учете (далее - Комисси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C17B4" w:rsidRDefault="00940C75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Подарок, полученный лицом, замещающим муниципальную должность, независимо от его стоимости</w:t>
      </w:r>
      <w:r w:rsidR="00EC17B4" w:rsidRPr="00EC17B4">
        <w:rPr>
          <w:rFonts w:ascii="Calibri" w:eastAsia="Times New Roman" w:hAnsi="Calibri" w:cs="Times New Roman"/>
          <w:lang w:eastAsia="ru-RU"/>
        </w:rPr>
        <w:t xml:space="preserve"> 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сдается материально-ответственному лицу </w:t>
      </w:r>
      <w:r w:rsidR="00B87336" w:rsidRPr="00B873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</w:t>
      </w:r>
      <w:r w:rsidR="0015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15333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материально-ответственно</w:t>
      </w:r>
      <w:r w:rsidR="00153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5333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153333">
        <w:rPr>
          <w:rFonts w:ascii="Times New Roman" w:eastAsia="Times New Roman" w:hAnsi="Times New Roman" w:cs="Times New Roman"/>
          <w:sz w:val="26"/>
          <w:szCs w:val="26"/>
          <w:lang w:eastAsia="ru-RU"/>
        </w:rPr>
        <w:t>о)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его на хранение по акту приема-передачи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подарка (далее - </w:t>
      </w:r>
      <w:r w:rsidR="00E33020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составленно</w:t>
      </w:r>
      <w:r w:rsidR="007667DF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2 к настоящему Положению, не позднее 5 рабочих дней со дня регистрации уведомления в журнале регистрации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получении подарк</w:t>
      </w:r>
      <w:r w:rsid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составленному по форме согласно прил</w:t>
      </w:r>
      <w:r w:rsidR="00E80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ожению 3 к настоящему Положению, </w:t>
      </w:r>
      <w:r w:rsidR="00E806BC" w:rsidRPr="00E80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прошивается, нумеруется и скрепляется печатью </w:t>
      </w:r>
      <w:r w:rsidR="00B87336" w:rsidRPr="00B873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органа местного самоуправления города Когалыма</w:t>
      </w:r>
      <w:r w:rsidR="00E806BC" w:rsidRPr="00E806BC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 уведомление может содержать информацию о нескольких подарках.</w:t>
      </w:r>
    </w:p>
    <w:p w:rsidR="00E33020" w:rsidRPr="00EC17B4" w:rsidRDefault="0064196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Материально-ответственное 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 составляет акт приема-передачи в 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 и в течение </w:t>
      </w:r>
      <w:r w:rsid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направляет один экземпляр </w:t>
      </w:r>
      <w:r w:rsidRP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приема-передачи и подарок в Комиссию</w:t>
      </w:r>
      <w:r w:rsidR="00E33020"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17B4" w:rsidRDefault="0064196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передачи подарка по акту приема-передачи ответственность в соответствии с действующим законодательством Российской Федерации за утрату или повреждение подарка несет лицо, получившее подарок.</w:t>
      </w:r>
      <w:r w:rsidR="007E7D3F" w:rsidRPr="007E7D3F">
        <w:t xml:space="preserve"> </w:t>
      </w:r>
      <w:r w:rsidR="007E7D3F" w:rsidRPr="007E7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сдаваемый подарок поврежден, информацию об этом необходимо указать в акте приема-передачи.</w:t>
      </w:r>
    </w:p>
    <w:p w:rsidR="006A4753" w:rsidRDefault="006A475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7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решении вопросов, связанных с материальной ответственностью и возмещением ущерба, применяются положения главы 39 Трудового кодекса Российской Федерации.</w:t>
      </w:r>
    </w:p>
    <w:p w:rsidR="00E31323" w:rsidRPr="00E31323" w:rsidRDefault="00E31323" w:rsidP="00E313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надлежащего контроля за сохранностью подарк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хранение, следует осуществлять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вне балансовых счетов, а именно на </w:t>
      </w:r>
      <w:proofErr w:type="spellStart"/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забалансовом</w:t>
      </w:r>
      <w:proofErr w:type="spellEnd"/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счете 02 «Материальные ценности на хранении»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>(до определения стоимости подарка). В целях обеспечения надлежащего контроля учет следует осуществлять по цене, указанной в уведомлении. В случае отсутствия цены – в условной оценке: один рубль за один предмет, с последующей организацией процедуры по определению текущей оценочной стоимости подарка. Указанную процедуру рекомендуется осуществить не позднее двух месяцев со дня сдачи подарка.</w:t>
      </w:r>
    </w:p>
    <w:p w:rsidR="00E31323" w:rsidRPr="00EC17B4" w:rsidRDefault="00E31323" w:rsidP="00E313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наличии документов, подтверждающих стоимость </w:t>
      </w:r>
      <w:r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 (</w:t>
      </w:r>
      <w:r w:rsidR="0064752D"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приема-передачи, накладная, иной документ</w:t>
      </w:r>
      <w:r w:rsidRPr="0064752D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E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:rsidR="001D7BBD" w:rsidRDefault="00653E91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E9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C17B4" w:rsidRPr="00653E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17B4" w:rsidRPr="00E3132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со дня поступления в </w:t>
      </w:r>
      <w:r w:rsid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D4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уведомления,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приема-передачи </w:t>
      </w:r>
      <w:r w:rsidR="00203D42" w:rsidRP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подар</w:t>
      </w:r>
      <w:r w:rsidR="00203D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203D42" w:rsidRP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заседание </w:t>
      </w:r>
      <w:r w:rsid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D7BBD" w:rsidRPr="001D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вопросу определения стоимости подарка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</w:t>
      </w:r>
      <w:r w:rsidR="00883D7D"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экспертным путем</w:t>
      </w:r>
      <w:r w:rsidR="00153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60BC" w:rsidRPr="000860BC">
        <w:t xml:space="preserve"> </w:t>
      </w:r>
      <w:r w:rsidR="00883D7D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каждый принятый к бухгалтерскому учету подарок ведется инвентаризационная карточка.</w:t>
      </w:r>
    </w:p>
    <w:p w:rsidR="00883D7D" w:rsidRDefault="00883D7D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Подарок возвращается сдавшему его лицу </w:t>
      </w:r>
      <w:r w:rsidRPr="008032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акту возврата подарка, составленному по форме согласно приложению 4 к настоящему Положению, в случае, если е</w:t>
      </w:r>
      <w:r w:rsidR="00124B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стоимость не превышает 3 тысячи</w:t>
      </w:r>
      <w:r w:rsidRPr="00803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Возврат подарка производится</w:t>
      </w:r>
      <w:r w:rsid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F27C07" w:rsidRP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атериально-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лицом в течение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принятия соответствующего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 возврата подарка хранится у </w:t>
      </w:r>
      <w:r w:rsid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27C07" w:rsidRPr="00F27C0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атериально-</w:t>
      </w:r>
      <w:r w:rsidRPr="00883D7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 лица.</w:t>
      </w:r>
    </w:p>
    <w:p w:rsidR="00F51902" w:rsidRPr="00F51902" w:rsidRDefault="007B41F7" w:rsidP="00F51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 выкупа подарка может быть реализовано лицом, замещающим муниципальную должность, сдавшим подарок, в течение двух месяцев со дня сдачи его по акту приема-передачи.</w:t>
      </w:r>
    </w:p>
    <w:p w:rsidR="00DD7DE6" w:rsidRDefault="007B41F7" w:rsidP="00DD7D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Заявление о выкупе подарков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составленное по форме согласно приложению 5 к настоящему Положению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E6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подается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E6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двух экземплярах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E6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структурное подразделение, в которое направлялось уведомление о получении подарка.</w:t>
      </w:r>
    </w:p>
    <w:p w:rsidR="00F51902" w:rsidRPr="00F51902" w:rsidRDefault="007B41F7" w:rsidP="00F51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подачи заявления о выкупе подарка у 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должность,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остается один экземпляр поданного им заявления с отметкой о его регистрации, в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торой экземпляр направляется в К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 для организации процедуры оценки стоимости подарка для его выкупа. Заявление о выкупе подарка</w:t>
      </w:r>
      <w:r w:rsidR="00DD7DE6" w:rsidRPr="00DD7DE6">
        <w:t xml:space="preserve">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журнале регистрации заявлений о выкупе подарка, </w:t>
      </w:r>
      <w:r w:rsidR="008B15C7" w:rsidRPr="008B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составленному по форме </w:t>
      </w:r>
      <w:r w:rsidR="008B15C7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8B15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B15C7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Положению,</w:t>
      </w:r>
      <w:r w:rsidR="008B1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который прошивается, нумеруется и скрепляется печатью 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структурно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DD7DE6" w:rsidRP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</w:t>
      </w:r>
      <w:r w:rsidR="00DD7DE6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азделения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 заявление может содержать информацию о нескольких подарках.</w:t>
      </w:r>
    </w:p>
    <w:p w:rsidR="007D1883" w:rsidRPr="00F51902" w:rsidRDefault="007B41F7" w:rsidP="007D1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ссия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месяцев со дня поступления заявления 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выкупе подарка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принятия его к бухгалтерскому учету 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.07.1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998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135-ФЗ 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1883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оценочной деятельности в Российской Федерации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стоимости подарка для </w:t>
      </w:r>
      <w:r w:rsid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7D1883" w:rsidRPr="007D188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51902" w:rsidRDefault="007B41F7" w:rsidP="00F51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отказа </w:t>
      </w:r>
      <w:r w:rsidR="00625413" w:rsidRPr="0062541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лицом, замещающим муниципальную должность,</w:t>
      </w:r>
      <w:r w:rsidR="0062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выкупа подарка или отсутствия заявления о выкупе подарка, </w:t>
      </w:r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подарок подлеж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отражению в бухгалтерском учете в составе основных фондов либо материальных запасов с одновременным списанием с </w:t>
      </w:r>
      <w:proofErr w:type="spellStart"/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забалансового</w:t>
      </w:r>
      <w:proofErr w:type="spellEnd"/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10 календарных дней со дня принятия подарка к бухгалтерскому учету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комитета по управлению муниципальным имуществом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2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</w:t>
      </w:r>
      <w:r w:rsidR="0062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F51902"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имущества.</w:t>
      </w:r>
    </w:p>
    <w:p w:rsidR="00EC17B4" w:rsidRDefault="00473418" w:rsidP="00756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7EC" w:rsidRPr="007567EC">
        <w:t xml:space="preserve"> </w:t>
      </w:r>
      <w:r w:rsidR="007567EC" w:rsidRP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</w:t>
      </w:r>
      <w:r w:rsid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7EC" w:rsidRP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выкупе либо в случае отказа указанного лица от выкупа</w:t>
      </w:r>
      <w:r w:rsid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7EC" w:rsidRPr="007567E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подарка подарок</w:t>
      </w:r>
      <w:r w:rsidR="00471941" w:rsidRPr="0047194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изготовленный из драгоценных металлов и (или) драгоценных камней, подлежит</w:t>
      </w:r>
      <w:r w:rsidR="0047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передаче </w:t>
      </w:r>
      <w:r w:rsidR="00CC2DE8"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="00EC17B4"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B41F7" w:rsidRDefault="007B41F7" w:rsidP="007567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Pr="007B41F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том, что подарок изготовлен из драгоценных металлов и (или) драгоценных камней, должна содержаться в сопроводительных документах к ним,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выкупа.</w:t>
      </w:r>
    </w:p>
    <w:p w:rsidR="00EC17B4" w:rsidRDefault="00EC17B4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67C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Подарок, в отношении которого не поступило</w:t>
      </w:r>
      <w:r w:rsid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AB2E30" w:rsidRPr="00AB2E30">
        <w:t xml:space="preserve"> </w:t>
      </w:r>
      <w:r w:rsidR="00AB2E30" w:rsidRP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замещающего муниципальную должность, 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  <w:r w:rsidR="00AB2E30" w:rsidRP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выкупе либо в случае отказа указанного лица от выкупа такого подарка</w:t>
      </w:r>
      <w:r w:rsid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подарок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может использоваться</w:t>
      </w:r>
      <w:r w:rsidR="00E53109" w:rsidRPr="00E53109">
        <w:t xml:space="preserve">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 органом местного самоуправления город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Когалыма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города Когалыма</w:t>
      </w: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3036" w:rsidRPr="00D73036" w:rsidRDefault="00D73036" w:rsidP="00D73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принятии решения о целесообразности использования подарка для обеспечения деятельности </w:t>
      </w:r>
      <w:r w:rsidR="00DC6463" w:rsidRP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 города Когалыма</w:t>
      </w:r>
      <w:r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3036" w:rsidRPr="00D73036" w:rsidRDefault="00DC6463" w:rsidP="00D73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закрепления на подарок права оперативного управления данный подарок отражается на балансовом счете 10800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Нефинансовые активы имущества казны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отражением на </w:t>
      </w:r>
      <w:proofErr w:type="spellStart"/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забалансовом</w:t>
      </w:r>
      <w:proofErr w:type="spellEnd"/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счете 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полученное в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3036" w:rsidRPr="00D73036" w:rsidRDefault="00DC6463" w:rsidP="00D73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73036"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(счет 10100), либо в составе материальных запасов (счет 10500).</w:t>
      </w:r>
    </w:p>
    <w:p w:rsidR="00D73036" w:rsidRDefault="00D73036" w:rsidP="00D730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0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такой подарок может быть подарен иным лицам при проведении протокольных мероприятий, служебных командировок и других официальных мероприятий.</w:t>
      </w:r>
    </w:p>
    <w:p w:rsidR="00E53109" w:rsidRDefault="00167C9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7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омиссией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нецелесообразности использования подарка </w:t>
      </w:r>
      <w:r w:rsidR="00CC2DE8" w:rsidRPr="00CC2D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</w:t>
      </w:r>
      <w:r w:rsidR="00CC2DE8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CC2DE8" w:rsidRPr="00CC2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 местного самоуправления город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Когалыма</w:t>
      </w:r>
      <w:r w:rsidR="004719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заключение 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направляется </w:t>
      </w:r>
      <w:r w:rsidR="00471941" w:rsidRPr="00AB2E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представителю нанимателя (работодателю) соответствующего органа местного самоуправления города Когалыма</w:t>
      </w:r>
      <w:r w:rsidR="00471941" w:rsidRPr="00F64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3109" w:rsidRPr="00F64A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принятия решения о проведении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его стоимости и реализации подарка, осуществляемых комитетом по управлению</w:t>
      </w:r>
      <w:r w:rsidR="00E53109" w:rsidRPr="00E53109">
        <w:t xml:space="preserve"> 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имуществом Администрации города</w:t>
      </w:r>
      <w:r w:rsid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E53109" w:rsidRPr="00E53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EC17B4" w:rsidRPr="00EC17B4" w:rsidRDefault="00167C9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32F13" w:rsidRPr="00A32F1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стоимости подарка для реализации, предусмотренная пунктами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2F13" w:rsidRPr="00A32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2F13" w:rsidRPr="00A32F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C6463" w:rsidRDefault="00167C9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5E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подарок не выкуплен или не реализован, </w:t>
      </w:r>
      <w:r w:rsid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главой города Когалыма</w:t>
      </w:r>
      <w:r w:rsidR="00DC6463" w:rsidRP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46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решение о</w:t>
      </w:r>
      <w:r w:rsid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46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C6463" w:rsidRP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46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передаче на баланс</w:t>
      </w:r>
      <w:r w:rsid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учреждения города Когалыма, в </w:t>
      </w:r>
      <w:r w:rsidR="00DC6463" w:rsidRP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безвозмездное пользование</w:t>
      </w:r>
      <w:r w:rsidR="00DC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C6463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 его уничтожении в соответствии с действующим законодательством Российской Федерации.</w:t>
      </w:r>
    </w:p>
    <w:p w:rsidR="00EC17B4" w:rsidRPr="00EC17B4" w:rsidRDefault="00167C93" w:rsidP="00EC17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C17B4"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Средства, вырученные от реализации (выкупа) подарка, зачисляются в бюджет города Когалыма в порядке, установленном Бюджетным кодексом Российской Федерации.</w:t>
      </w:r>
    </w:p>
    <w:p w:rsidR="00DF5167" w:rsidRDefault="00DF5167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E9A" w:rsidRDefault="00265E9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32F13" w:rsidRPr="00A32F13" w:rsidRDefault="00A32F13" w:rsidP="0070773E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167C93" w:rsidRDefault="00A32F13" w:rsidP="0070773E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к Положению</w:t>
      </w:r>
      <w:r w:rsidR="00167C93" w:rsidRPr="00167C93">
        <w:t xml:space="preserve"> </w:t>
      </w:r>
    </w:p>
    <w:p w:rsidR="00167C93" w:rsidRDefault="00167C93" w:rsidP="00167C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ar94"/>
      <w:bookmarkEnd w:id="0"/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265E9A" w:rsidRPr="00F55FE7" w:rsidRDefault="00265E9A" w:rsidP="00265E9A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</w:rPr>
      </w:pPr>
      <w:r w:rsidRPr="00F55FE7">
        <w:rPr>
          <w:rFonts w:ascii="Times New Roman" w:eastAsia="Calibri" w:hAnsi="Times New Roman" w:cs="Times New Roman"/>
        </w:rPr>
        <w:t>(наименование</w:t>
      </w:r>
      <w:r>
        <w:rPr>
          <w:rFonts w:ascii="Times New Roman" w:eastAsia="Calibri" w:hAnsi="Times New Roman" w:cs="Times New Roman"/>
        </w:rPr>
        <w:t xml:space="preserve"> </w:t>
      </w:r>
      <w:r w:rsidRPr="00C137C2">
        <w:rPr>
          <w:rFonts w:ascii="Times New Roman" w:eastAsia="Calibri" w:hAnsi="Times New Roman" w:cs="Times New Roman"/>
        </w:rPr>
        <w:t>структурного подразделения соответствующего органа местного самоуправления города Когалыма</w:t>
      </w:r>
      <w:r w:rsidR="00E33A2E" w:rsidRPr="00E33A2E">
        <w:rPr>
          <w:rFonts w:ascii="Times New Roman" w:eastAsia="Calibri" w:hAnsi="Times New Roman" w:cs="Times New Roman"/>
        </w:rPr>
        <w:t>, уполномоченно</w:t>
      </w:r>
      <w:r w:rsidR="00E33A2E">
        <w:rPr>
          <w:rFonts w:ascii="Times New Roman" w:eastAsia="Calibri" w:hAnsi="Times New Roman" w:cs="Times New Roman"/>
        </w:rPr>
        <w:t>го</w:t>
      </w:r>
      <w:r w:rsidR="00E33A2E" w:rsidRPr="00E33A2E">
        <w:rPr>
          <w:rFonts w:ascii="Times New Roman" w:eastAsia="Calibri" w:hAnsi="Times New Roman" w:cs="Times New Roman"/>
        </w:rPr>
        <w:t xml:space="preserve"> на ведение кадровой работы</w:t>
      </w:r>
      <w:r w:rsidRPr="00F55FE7">
        <w:rPr>
          <w:rFonts w:ascii="Times New Roman" w:eastAsia="Calibri" w:hAnsi="Times New Roman" w:cs="Times New Roman"/>
        </w:rPr>
        <w:t>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от 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(ФИО, занимаемая должность)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667DF" w:rsidRPr="00A32F13">
        <w:rPr>
          <w:rFonts w:ascii="Times New Roman" w:eastAsia="Calibri" w:hAnsi="Times New Roman" w:cs="Times New Roman"/>
          <w:bCs/>
          <w:sz w:val="26"/>
          <w:szCs w:val="26"/>
        </w:rPr>
        <w:t>Уведомление</w:t>
      </w:r>
    </w:p>
    <w:p w:rsidR="00A32F13" w:rsidRPr="00A32F13" w:rsidRDefault="007667DF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667DF">
        <w:rPr>
          <w:rFonts w:ascii="Times New Roman" w:eastAsia="Calibri" w:hAnsi="Times New Roman" w:cs="Times New Roman"/>
          <w:bCs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от «___» ___________ 20__ г.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Извещаю о получении _________________________________________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A32F13">
        <w:rPr>
          <w:rFonts w:ascii="Times New Roman" w:eastAsia="Calibri" w:hAnsi="Times New Roman" w:cs="Times New Roman"/>
        </w:rPr>
        <w:t>(дата получения)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подарка (</w:t>
      </w:r>
      <w:proofErr w:type="spellStart"/>
      <w:r w:rsidRPr="00A32F13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A32F13">
        <w:rPr>
          <w:rFonts w:ascii="Times New Roman" w:eastAsia="Calibri" w:hAnsi="Times New Roman" w:cs="Times New Roman"/>
          <w:sz w:val="26"/>
          <w:szCs w:val="26"/>
        </w:rPr>
        <w:t>) на ___________________________________________________________________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</w:rPr>
        <w:t>(наименование протокольного мероприятия,</w:t>
      </w:r>
      <w:r w:rsidRPr="00A32F13">
        <w:rPr>
          <w:rFonts w:ascii="Times New Roman" w:eastAsia="Calibri" w:hAnsi="Times New Roman" w:cs="Times New Roman"/>
        </w:rPr>
        <w:tab/>
      </w:r>
      <w:r w:rsidRPr="00A32F13">
        <w:rPr>
          <w:rFonts w:ascii="Times New Roman" w:eastAsia="Calibri" w:hAnsi="Times New Roman" w:cs="Times New Roman"/>
        </w:rPr>
        <w:tab/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служебной командировки, другого официального мероприятия,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>место и дата проведения)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97"/>
        <w:gridCol w:w="4046"/>
        <w:gridCol w:w="1409"/>
        <w:gridCol w:w="1230"/>
      </w:tblGrid>
      <w:tr w:rsidR="00A32F13" w:rsidRPr="00A32F13" w:rsidTr="006579EB">
        <w:tc>
          <w:tcPr>
            <w:tcW w:w="513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№</w:t>
            </w:r>
          </w:p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7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046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30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55" w:history="1">
              <w:r w:rsidRPr="00A32F13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32F13" w:rsidRPr="00A32F13" w:rsidTr="006579EB">
        <w:tc>
          <w:tcPr>
            <w:tcW w:w="513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7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2F13" w:rsidRPr="00A32F13" w:rsidTr="006579EB">
        <w:tc>
          <w:tcPr>
            <w:tcW w:w="513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7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32F13" w:rsidRPr="00A32F13" w:rsidTr="006579EB">
        <w:tc>
          <w:tcPr>
            <w:tcW w:w="513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32F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9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A32F13" w:rsidRPr="00A32F13" w:rsidRDefault="00A32F13" w:rsidP="00A3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Приложение: _________________________________________ на _____ листах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 xml:space="preserve">                       </w:t>
      </w:r>
      <w:r w:rsidRPr="00A32F13">
        <w:rPr>
          <w:rFonts w:ascii="Times New Roman" w:eastAsia="Calibri" w:hAnsi="Times New Roman" w:cs="Times New Roman"/>
        </w:rPr>
        <w:tab/>
      </w:r>
      <w:r w:rsidRPr="00A32F13">
        <w:rPr>
          <w:rFonts w:ascii="Times New Roman" w:eastAsia="Calibri" w:hAnsi="Times New Roman" w:cs="Times New Roman"/>
        </w:rPr>
        <w:tab/>
      </w:r>
      <w:r w:rsidRPr="00A32F13">
        <w:rPr>
          <w:rFonts w:ascii="Times New Roman" w:eastAsia="Calibri" w:hAnsi="Times New Roman" w:cs="Times New Roman"/>
        </w:rPr>
        <w:tab/>
        <w:t>(наименование документа)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Лицо, представившее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уведомление     ___________ ______________________ «___» ________ 20__ г.</w:t>
      </w:r>
    </w:p>
    <w:p w:rsidR="00A32F13" w:rsidRPr="00A32F13" w:rsidRDefault="00A32F13" w:rsidP="00A32F13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</w:rPr>
        <w:t xml:space="preserve">                                       (подпись)          (расшифровка подписи)</w:t>
      </w:r>
      <w:r w:rsidRPr="00A32F13">
        <w:rPr>
          <w:rFonts w:ascii="Times New Roman" w:eastAsia="Calibri" w:hAnsi="Times New Roman" w:cs="Times New Roman"/>
        </w:rPr>
        <w:tab/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Лицо, принявшее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уведомление     ___________ ______________________ «___» ________ 20__ г.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  <w:sz w:val="26"/>
          <w:szCs w:val="26"/>
        </w:rPr>
        <w:tab/>
      </w:r>
      <w:r w:rsidRPr="00A32F13">
        <w:rPr>
          <w:rFonts w:ascii="Times New Roman" w:eastAsia="Calibri" w:hAnsi="Times New Roman" w:cs="Times New Roman"/>
        </w:rPr>
        <w:t>(подпись)           (расшифровка подписи)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Регистрационный номер в журнале регистрации уведомлений ______________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«___» ____________ 20__ г.</w:t>
      </w: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32F13" w:rsidRPr="00A32F13" w:rsidRDefault="00A32F13" w:rsidP="00A32F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>-----------------------------------</w:t>
      </w:r>
      <w:bookmarkStart w:id="1" w:name="Par155"/>
      <w:bookmarkEnd w:id="1"/>
    </w:p>
    <w:p w:rsidR="00A32F13" w:rsidRDefault="00A32F13" w:rsidP="007667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F13">
        <w:rPr>
          <w:rFonts w:ascii="Times New Roman" w:eastAsia="Calibri" w:hAnsi="Times New Roman" w:cs="Times New Roman"/>
        </w:rPr>
        <w:t>* Заполняется при наличии документов, подтверждающих стоимость подарка</w:t>
      </w: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F13" w:rsidRDefault="00A32F13" w:rsidP="00DF516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7DF" w:rsidRDefault="007667DF" w:rsidP="007667DF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7667DF" w:rsidRDefault="007667DF" w:rsidP="007667D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463E5" w:rsidRPr="007667DF" w:rsidRDefault="00E463E5" w:rsidP="007667D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667DF">
        <w:rPr>
          <w:rFonts w:ascii="Times New Roman" w:eastAsia="Calibri" w:hAnsi="Times New Roman" w:cs="Times New Roman"/>
          <w:sz w:val="26"/>
          <w:szCs w:val="26"/>
        </w:rPr>
        <w:t>кт</w:t>
      </w: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7667DF">
        <w:rPr>
          <w:rFonts w:ascii="Times New Roman" w:eastAsia="Calibri" w:hAnsi="Times New Roman" w:cs="Times New Roman"/>
          <w:bCs/>
          <w:sz w:val="26"/>
          <w:szCs w:val="26"/>
        </w:rPr>
        <w:t>приема-передачи подарка</w:t>
      </w: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667DF" w:rsidRPr="007667DF" w:rsidRDefault="007667DF" w:rsidP="00766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от «___» ___________ 20__ г.</w:t>
      </w:r>
    </w:p>
    <w:p w:rsidR="007667DF" w:rsidRPr="007667DF" w:rsidRDefault="007667DF" w:rsidP="007667D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667DF" w:rsidRPr="007667DF" w:rsidRDefault="007667DF" w:rsidP="007667DF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(фамилия, имя, отчество, должность лица, замещающего муниципальную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должность и получившего подарок)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Pr="00776B8E" w:rsidRDefault="00265E9A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передает, а </w:t>
      </w:r>
      <w:r w:rsidR="00776B8E"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ответственное за хранение материальных ценностей</w:t>
      </w:r>
      <w:r w:rsidR="00C07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6B8E"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776B8E" w:rsidRPr="00776B8E" w:rsidRDefault="00776B8E" w:rsidP="008F54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(фамилия, имя, отчество, наименование должности)</w:t>
      </w: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 принимает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подарок, полученный в связи с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(наименование протокольного мероприятия, служебной командировки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 xml:space="preserve">или другого официального мероприятия </w:t>
      </w:r>
      <w:r w:rsidR="00881A52" w:rsidRPr="00881A52">
        <w:rPr>
          <w:rFonts w:ascii="Times New Roman" w:eastAsia="Times New Roman" w:hAnsi="Times New Roman" w:cs="Times New Roman"/>
          <w:lang w:eastAsia="ru-RU"/>
        </w:rPr>
        <w:t>и дата проведения</w:t>
      </w:r>
      <w:r w:rsidRPr="00776B8E">
        <w:rPr>
          <w:rFonts w:ascii="Times New Roman" w:eastAsia="Times New Roman" w:hAnsi="Times New Roman" w:cs="Times New Roman"/>
          <w:lang w:eastAsia="ru-RU"/>
        </w:rPr>
        <w:t>)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подарка 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 листах</w:t>
      </w:r>
    </w:p>
    <w:p w:rsidR="00776B8E" w:rsidRP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6B8E">
        <w:rPr>
          <w:rFonts w:ascii="Times New Roman" w:eastAsia="Times New Roman" w:hAnsi="Times New Roman" w:cs="Times New Roman"/>
          <w:lang w:eastAsia="ru-RU"/>
        </w:rPr>
        <w:t>(наименование документов, передаваемых с подарком)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Сдал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</w:t>
      </w:r>
    </w:p>
    <w:p w:rsidR="00776B8E" w:rsidRP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    </w:t>
      </w:r>
      <w:r w:rsidRPr="00776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776B8E" w:rsidRPr="00776B8E" w:rsidRDefault="00776B8E" w:rsidP="00776B8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76B8E">
        <w:rPr>
          <w:rFonts w:ascii="Times New Roman" w:eastAsia="Times New Roman" w:hAnsi="Times New Roman" w:cs="Times New Roman"/>
          <w:lang w:eastAsia="ru-RU"/>
        </w:rPr>
        <w:t xml:space="preserve">(фамилия, имя, отчество, подпись)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776B8E">
        <w:rPr>
          <w:rFonts w:ascii="Times New Roman" w:eastAsia="Times New Roman" w:hAnsi="Times New Roman" w:cs="Times New Roman"/>
          <w:lang w:eastAsia="ru-RU"/>
        </w:rPr>
        <w:t xml:space="preserve">   (фамилия, имя, отчество, подпись)</w:t>
      </w:r>
    </w:p>
    <w:p w:rsidR="00A32F13" w:rsidRDefault="00A32F13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EC6" w:rsidRDefault="001A3EC6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A3EC6" w:rsidSect="00CE6013"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776B8E" w:rsidRDefault="00776B8E" w:rsidP="0070773E">
      <w:pPr>
        <w:autoSpaceDE w:val="0"/>
        <w:autoSpaceDN w:val="0"/>
        <w:adjustRightInd w:val="0"/>
        <w:spacing w:after="0" w:line="240" w:lineRule="auto"/>
        <w:ind w:left="1275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p w:rsidR="00776B8E" w:rsidRPr="007667DF" w:rsidRDefault="00776B8E" w:rsidP="0070773E">
      <w:pPr>
        <w:autoSpaceDE w:val="0"/>
        <w:autoSpaceDN w:val="0"/>
        <w:adjustRightInd w:val="0"/>
        <w:spacing w:after="0" w:line="240" w:lineRule="auto"/>
        <w:ind w:left="1275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776B8E" w:rsidRDefault="00776B8E" w:rsidP="00776B8E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463E5" w:rsidRPr="007667DF" w:rsidRDefault="00E463E5" w:rsidP="00776B8E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776B8E" w:rsidRDefault="00776B8E" w:rsidP="00776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302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уведомлений о получении подарк</w:t>
      </w:r>
      <w:r w:rsidR="0064196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76B8E">
        <w:t xml:space="preserve"> </w:t>
      </w: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2863" w:type="dxa"/>
        <w:tblLayout w:type="fixed"/>
        <w:tblLook w:val="04A0" w:firstRow="1" w:lastRow="0" w:firstColumn="1" w:lastColumn="0" w:noHBand="0" w:noVBand="1"/>
      </w:tblPr>
      <w:tblGrid>
        <w:gridCol w:w="779"/>
        <w:gridCol w:w="12"/>
        <w:gridCol w:w="873"/>
        <w:gridCol w:w="1843"/>
        <w:gridCol w:w="1559"/>
        <w:gridCol w:w="1560"/>
        <w:gridCol w:w="1134"/>
        <w:gridCol w:w="1559"/>
        <w:gridCol w:w="1701"/>
        <w:gridCol w:w="1843"/>
      </w:tblGrid>
      <w:tr w:rsidR="001A3EC6" w:rsidRPr="001A3EC6" w:rsidTr="001A3EC6">
        <w:tc>
          <w:tcPr>
            <w:tcW w:w="1664" w:type="dxa"/>
            <w:gridSpan w:val="3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843" w:type="dxa"/>
            <w:vMerge w:val="restart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Фамилия, имя, отчество, должность подавшего уведомление</w:t>
            </w:r>
          </w:p>
        </w:tc>
        <w:tc>
          <w:tcPr>
            <w:tcW w:w="1559" w:type="dxa"/>
            <w:vMerge w:val="restart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5954" w:type="dxa"/>
            <w:gridSpan w:val="4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Характеристика подарка</w:t>
            </w: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хранения или иные сведения&lt;**&gt;</w:t>
            </w:r>
          </w:p>
        </w:tc>
      </w:tr>
      <w:tr w:rsidR="001A3EC6" w:rsidRPr="001A3EC6" w:rsidTr="001A3EC6">
        <w:tc>
          <w:tcPr>
            <w:tcW w:w="791" w:type="dxa"/>
            <w:gridSpan w:val="2"/>
          </w:tcPr>
          <w:p w:rsidR="001A3EC6" w:rsidRPr="001A3EC6" w:rsidRDefault="001A3EC6" w:rsidP="001A3EC6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87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43" w:type="dxa"/>
            <w:vMerge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описание</w:t>
            </w: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 xml:space="preserve">стоимость </w:t>
            </w:r>
            <w:r w:rsidRPr="001A3EC6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1A3EC6">
              <w:rPr>
                <w:rFonts w:ascii="Times New Roman" w:eastAsia="Times New Roman" w:hAnsi="Times New Roman" w:cs="Times New Roman"/>
              </w:rPr>
              <w:t>*</w:t>
            </w:r>
            <w:r w:rsidRPr="001A3EC6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A3EC6" w:rsidRPr="001A3EC6" w:rsidTr="001A3EC6">
        <w:tc>
          <w:tcPr>
            <w:tcW w:w="77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5" w:type="dxa"/>
            <w:gridSpan w:val="2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A3EC6" w:rsidRPr="001A3EC6" w:rsidTr="001A3EC6">
        <w:tc>
          <w:tcPr>
            <w:tcW w:w="77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3EC6" w:rsidRPr="001A3EC6" w:rsidTr="001A3EC6">
        <w:tc>
          <w:tcPr>
            <w:tcW w:w="77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3EC6" w:rsidRPr="001A3EC6" w:rsidTr="001A3EC6">
        <w:tc>
          <w:tcPr>
            <w:tcW w:w="77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A3EC6" w:rsidRPr="001A3EC6" w:rsidRDefault="001A3EC6" w:rsidP="001A3EC6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EC6" w:rsidRPr="001A3EC6" w:rsidRDefault="001A3EC6" w:rsidP="001A3EC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C6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</w:t>
      </w:r>
    </w:p>
    <w:p w:rsidR="001A3EC6" w:rsidRPr="001A3EC6" w:rsidRDefault="001A3EC6" w:rsidP="001A3EC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A3E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3EC6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1A3EC6" w:rsidRPr="001A3EC6" w:rsidRDefault="001A3EC6" w:rsidP="001A3EC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A3EC6">
        <w:rPr>
          <w:rFonts w:ascii="Times New Roman" w:eastAsia="Times New Roman" w:hAnsi="Times New Roman" w:cs="Times New Roman"/>
          <w:lang w:eastAsia="ru-RU"/>
        </w:rPr>
        <w:tab/>
        <w:t>&lt;*&gt; заполняется при наличии документов, подтверждающих стоимость подарка или по результатам оценки;</w:t>
      </w:r>
    </w:p>
    <w:p w:rsidR="001A3EC6" w:rsidRPr="001A3EC6" w:rsidRDefault="001A3EC6" w:rsidP="001A3EC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C6">
        <w:rPr>
          <w:rFonts w:ascii="Times New Roman" w:eastAsia="Times New Roman" w:hAnsi="Times New Roman" w:cs="Times New Roman"/>
          <w:lang w:eastAsia="ru-RU"/>
        </w:rPr>
        <w:tab/>
        <w:t xml:space="preserve">&lt;**&gt; заполняется при передаче подарка на ответственное хранение или использование подарка для обеспечения деятельности </w:t>
      </w:r>
      <w:r>
        <w:rPr>
          <w:rFonts w:ascii="Times New Roman" w:eastAsia="Times New Roman" w:hAnsi="Times New Roman" w:cs="Times New Roman"/>
          <w:lang w:eastAsia="ru-RU"/>
        </w:rPr>
        <w:t>органа</w:t>
      </w:r>
      <w:r w:rsidRPr="001A3EC6">
        <w:rPr>
          <w:rFonts w:ascii="Times New Roman" w:eastAsia="Times New Roman" w:hAnsi="Times New Roman" w:cs="Times New Roman"/>
          <w:lang w:eastAsia="ru-RU"/>
        </w:rPr>
        <w:t xml:space="preserve"> местного самоуправления города Когалыма, передача на баланс </w:t>
      </w:r>
      <w:r w:rsidR="008F54B6">
        <w:rPr>
          <w:rFonts w:ascii="Times New Roman" w:eastAsia="Times New Roman" w:hAnsi="Times New Roman" w:cs="Times New Roman"/>
          <w:lang w:eastAsia="ru-RU"/>
        </w:rPr>
        <w:t>муниципального учреждения города Когалыма</w:t>
      </w:r>
      <w:r w:rsidRPr="00DC646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C6463" w:rsidRPr="00DC6463">
        <w:rPr>
          <w:rFonts w:ascii="Times New Roman" w:eastAsia="Times New Roman" w:hAnsi="Times New Roman" w:cs="Times New Roman"/>
          <w:lang w:eastAsia="ru-RU"/>
        </w:rPr>
        <w:t>в безвозмездное пользование,</w:t>
      </w:r>
      <w:r w:rsidR="00DC6463" w:rsidRPr="001A3E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3EC6">
        <w:rPr>
          <w:rFonts w:ascii="Times New Roman" w:eastAsia="Times New Roman" w:hAnsi="Times New Roman" w:cs="Times New Roman"/>
          <w:lang w:eastAsia="ru-RU"/>
        </w:rPr>
        <w:t>уничтожение.</w:t>
      </w: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EC6" w:rsidRDefault="001A3EC6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A3EC6" w:rsidSect="001A3EC6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1D55F6" w:rsidRDefault="001D55F6" w:rsidP="001D55F6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1D55F6" w:rsidRPr="007667DF" w:rsidRDefault="001D55F6" w:rsidP="001D55F6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B8E" w:rsidRDefault="00776B8E" w:rsidP="00776B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1D55F6" w:rsidRP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возврата подарка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20___ г.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Лицо, 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за хранение матери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ценностей, ___________________________________________________________________</w:t>
      </w:r>
    </w:p>
    <w:p w:rsidR="001D55F6" w:rsidRPr="001D55F6" w:rsidRDefault="001D55F6" w:rsidP="00C07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5F6">
        <w:rPr>
          <w:rFonts w:ascii="Times New Roman" w:eastAsia="Times New Roman" w:hAnsi="Times New Roman" w:cs="Times New Roman"/>
          <w:lang w:eastAsia="ru-RU"/>
        </w:rPr>
        <w:t>(фамилия, имя, отчество, наименование должности)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стоимость подарка не превышает 3 тыс</w:t>
      </w:r>
      <w:r w:rsidR="00124BF0">
        <w:rPr>
          <w:rFonts w:ascii="Times New Roman" w:eastAsia="Times New Roman" w:hAnsi="Times New Roman" w:cs="Times New Roman"/>
          <w:sz w:val="26"/>
          <w:szCs w:val="26"/>
          <w:lang w:eastAsia="ru-RU"/>
        </w:rPr>
        <w:t>ячи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возвращает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1D55F6" w:rsidRPr="001D55F6" w:rsidRDefault="001D55F6" w:rsidP="00124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5F6">
        <w:rPr>
          <w:rFonts w:ascii="Times New Roman" w:eastAsia="Times New Roman" w:hAnsi="Times New Roman" w:cs="Times New Roman"/>
          <w:lang w:eastAsia="ru-RU"/>
        </w:rPr>
        <w:t>(фамилия, имя, отчество, должность лица, замещающего муниципальную</w:t>
      </w:r>
    </w:p>
    <w:p w:rsidR="001D55F6" w:rsidRPr="001D55F6" w:rsidRDefault="001D55F6" w:rsidP="00124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55F6">
        <w:rPr>
          <w:rFonts w:ascii="Times New Roman" w:eastAsia="Times New Roman" w:hAnsi="Times New Roman" w:cs="Times New Roman"/>
          <w:lang w:eastAsia="ru-RU"/>
        </w:rPr>
        <w:t>должность и получившего подарок)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подарок, переданный по акту приема-передачи подарка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 20__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Сдал</w:t>
      </w:r>
      <w:proofErr w:type="gramStart"/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</w:t>
      </w:r>
      <w:proofErr w:type="gramEnd"/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ринял</w:t>
      </w:r>
    </w:p>
    <w:p w:rsidR="001D55F6" w:rsidRPr="001D55F6" w:rsidRDefault="001D55F6" w:rsidP="001D5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D55F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1D55F6" w:rsidRPr="001D55F6" w:rsidRDefault="001D55F6" w:rsidP="001D55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D55F6">
        <w:rPr>
          <w:rFonts w:ascii="Times New Roman" w:eastAsia="Times New Roman" w:hAnsi="Times New Roman" w:cs="Times New Roman"/>
          <w:lang w:eastAsia="ru-RU"/>
        </w:rPr>
        <w:t xml:space="preserve">(фамилия, имя, отчество, подпись)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D55F6">
        <w:rPr>
          <w:rFonts w:ascii="Times New Roman" w:eastAsia="Times New Roman" w:hAnsi="Times New Roman" w:cs="Times New Roman"/>
          <w:lang w:eastAsia="ru-RU"/>
        </w:rPr>
        <w:t xml:space="preserve">  (фамилия, имя,</w:t>
      </w:r>
      <w:r>
        <w:rPr>
          <w:rFonts w:ascii="Times New Roman" w:eastAsia="Times New Roman" w:hAnsi="Times New Roman" w:cs="Times New Roman"/>
          <w:lang w:eastAsia="ru-RU"/>
        </w:rPr>
        <w:t xml:space="preserve"> отчество, подпись)</w:t>
      </w:r>
    </w:p>
    <w:p w:rsidR="00776B8E" w:rsidRDefault="00776B8E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7B95" w:rsidRDefault="00B57B9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D55F6" w:rsidRDefault="001D55F6" w:rsidP="001D55F6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</w:p>
    <w:p w:rsidR="001D55F6" w:rsidRDefault="001D55F6" w:rsidP="001D55F6">
      <w:pPr>
        <w:widowControl w:val="0"/>
        <w:spacing w:after="0" w:line="240" w:lineRule="auto"/>
        <w:ind w:left="7088"/>
        <w:rPr>
          <w:rFonts w:ascii="Times New Roman" w:eastAsia="Times New Roman" w:hAnsi="Times New Roman" w:cs="Times New Roman"/>
          <w:lang w:eastAsia="ru-RU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55F6" w:rsidRDefault="001D55F6" w:rsidP="001D55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773E" w:rsidRPr="00A32F13" w:rsidRDefault="0070773E" w:rsidP="0070773E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F1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:rsidR="0070773E" w:rsidRPr="00F55FE7" w:rsidRDefault="0070773E" w:rsidP="0070773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Calibri" w:hAnsi="Times New Roman" w:cs="Times New Roman"/>
        </w:rPr>
      </w:pPr>
      <w:r w:rsidRPr="00F55FE7">
        <w:rPr>
          <w:rFonts w:ascii="Times New Roman" w:eastAsia="Calibri" w:hAnsi="Times New Roman" w:cs="Times New Roman"/>
        </w:rPr>
        <w:t>(наименование</w:t>
      </w:r>
      <w:r>
        <w:rPr>
          <w:rFonts w:ascii="Times New Roman" w:eastAsia="Calibri" w:hAnsi="Times New Roman" w:cs="Times New Roman"/>
        </w:rPr>
        <w:t xml:space="preserve"> </w:t>
      </w:r>
      <w:r w:rsidRPr="00C137C2">
        <w:rPr>
          <w:rFonts w:ascii="Times New Roman" w:eastAsia="Calibri" w:hAnsi="Times New Roman" w:cs="Times New Roman"/>
        </w:rPr>
        <w:t>структурного подразделения соответствующего органа местного самоуправления города Когалыма</w:t>
      </w:r>
      <w:r w:rsidRPr="00E33A2E">
        <w:rPr>
          <w:rFonts w:ascii="Times New Roman" w:eastAsia="Calibri" w:hAnsi="Times New Roman" w:cs="Times New Roman"/>
        </w:rPr>
        <w:t>, уполномоченно</w:t>
      </w:r>
      <w:r w:rsidR="00881A52">
        <w:rPr>
          <w:rFonts w:ascii="Times New Roman" w:eastAsia="Calibri" w:hAnsi="Times New Roman" w:cs="Times New Roman"/>
        </w:rPr>
        <w:t>го</w:t>
      </w:r>
      <w:r w:rsidRPr="00E33A2E">
        <w:rPr>
          <w:rFonts w:ascii="Times New Roman" w:eastAsia="Calibri" w:hAnsi="Times New Roman" w:cs="Times New Roman"/>
        </w:rPr>
        <w:t xml:space="preserve"> на ведение кадровой работы</w:t>
      </w:r>
      <w:r w:rsidRPr="00F55FE7">
        <w:rPr>
          <w:rFonts w:ascii="Times New Roman" w:eastAsia="Calibri" w:hAnsi="Times New Roman" w:cs="Times New Roman"/>
        </w:rPr>
        <w:t>)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>от 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>(ФИО, занимаемая должность)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Cs/>
          <w:sz w:val="26"/>
          <w:szCs w:val="26"/>
        </w:rPr>
        <w:t>З</w:t>
      </w:r>
      <w:r w:rsidRPr="001D55F6">
        <w:rPr>
          <w:rFonts w:ascii="Times New Roman" w:eastAsia="Calibri" w:hAnsi="Times New Roman" w:cs="Times New Roman"/>
          <w:bCs/>
          <w:sz w:val="26"/>
          <w:szCs w:val="26"/>
        </w:rPr>
        <w:t>аявление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5F6">
        <w:rPr>
          <w:rFonts w:ascii="Times New Roman" w:eastAsia="Calibri" w:hAnsi="Times New Roman" w:cs="Times New Roman"/>
          <w:bCs/>
          <w:sz w:val="26"/>
          <w:szCs w:val="26"/>
        </w:rPr>
        <w:t>о выкупе подарка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>от «___» ___________ 20__ г.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>Настоящим заявляю о желании выкупить подарок, полученный мною в ходе ______________________________________________________________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1D55F6">
        <w:rPr>
          <w:rFonts w:ascii="Times New Roman" w:eastAsia="Calibri" w:hAnsi="Times New Roman" w:cs="Times New Roman"/>
        </w:rPr>
        <w:t xml:space="preserve">(указывается протокольное мероприятие, служебная командировка или 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>другое официальное мероприятие, в ходе которого был получен подарок, и дата)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и переданный в </w:t>
      </w:r>
      <w:r w:rsidR="008032A8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 по акту приема-передачи подарка от «____» _______________ 20___г. </w:t>
      </w: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748"/>
        <w:gridCol w:w="4046"/>
        <w:gridCol w:w="1409"/>
      </w:tblGrid>
      <w:tr w:rsidR="001D55F6" w:rsidRPr="001D55F6" w:rsidTr="006579EB">
        <w:tc>
          <w:tcPr>
            <w:tcW w:w="513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№</w:t>
            </w:r>
          </w:p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48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046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1D55F6" w:rsidRPr="001D55F6" w:rsidTr="006579EB">
        <w:tc>
          <w:tcPr>
            <w:tcW w:w="513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55F6" w:rsidRPr="001D55F6" w:rsidTr="006579EB">
        <w:tc>
          <w:tcPr>
            <w:tcW w:w="513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D55F6" w:rsidRPr="001D55F6" w:rsidTr="006579EB">
        <w:tc>
          <w:tcPr>
            <w:tcW w:w="513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55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1D55F6" w:rsidRPr="001D55F6" w:rsidRDefault="001D55F6" w:rsidP="001D5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D55F6" w:rsidRPr="001D55F6" w:rsidRDefault="001D55F6" w:rsidP="001D55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6"/>
          <w:szCs w:val="26"/>
        </w:rPr>
      </w:pPr>
      <w:r w:rsidRPr="001D55F6">
        <w:rPr>
          <w:rFonts w:ascii="Times New Roman" w:eastAsia="Calibri" w:hAnsi="Times New Roman" w:cs="Times New Roman"/>
          <w:sz w:val="26"/>
          <w:szCs w:val="26"/>
        </w:rPr>
        <w:t xml:space="preserve">                       ___________                       ______________________ </w:t>
      </w:r>
    </w:p>
    <w:p w:rsidR="001D55F6" w:rsidRDefault="001D55F6" w:rsidP="001D55F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D55F6">
        <w:rPr>
          <w:rFonts w:ascii="Times New Roman" w:eastAsia="Calibri" w:hAnsi="Times New Roman" w:cs="Times New Roman"/>
        </w:rPr>
        <w:t xml:space="preserve">                                                         (подпись)                                      (расшифровка подписи)</w:t>
      </w:r>
      <w:r w:rsidRPr="001D55F6">
        <w:rPr>
          <w:rFonts w:ascii="Times New Roman" w:eastAsia="Calibri" w:hAnsi="Times New Roman" w:cs="Times New Roman"/>
        </w:rPr>
        <w:tab/>
      </w:r>
    </w:p>
    <w:p w:rsidR="008B15C7" w:rsidRDefault="008B15C7" w:rsidP="001D55F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0773E" w:rsidRDefault="0070773E" w:rsidP="001D55F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70773E" w:rsidSect="001A3EC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B15C7" w:rsidRDefault="008B15C7" w:rsidP="008B15C7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</w:p>
    <w:p w:rsidR="008B15C7" w:rsidRDefault="008B15C7" w:rsidP="008B15C7">
      <w:pPr>
        <w:widowControl w:val="0"/>
        <w:spacing w:after="0" w:line="240" w:lineRule="auto"/>
        <w:ind w:left="7088"/>
        <w:rPr>
          <w:rFonts w:ascii="Times New Roman" w:eastAsia="Times New Roman" w:hAnsi="Times New Roman" w:cs="Times New Roman"/>
          <w:lang w:eastAsia="ru-RU"/>
        </w:rPr>
      </w:pPr>
      <w:r w:rsidRPr="007667DF">
        <w:rPr>
          <w:rFonts w:ascii="Times New Roman" w:eastAsia="Calibri" w:hAnsi="Times New Roman" w:cs="Times New Roman"/>
          <w:sz w:val="26"/>
          <w:szCs w:val="26"/>
        </w:rPr>
        <w:t>к Положению</w:t>
      </w:r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8B15C7" w:rsidRDefault="008B15C7" w:rsidP="008B15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9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заявлений о выкупе подарка</w:t>
      </w:r>
    </w:p>
    <w:p w:rsidR="008B15C7" w:rsidRDefault="008B15C7" w:rsidP="008B1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804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103"/>
      </w:tblGrid>
      <w:tr w:rsidR="008B15C7" w:rsidRPr="001A3EC6" w:rsidTr="008B15C7">
        <w:tc>
          <w:tcPr>
            <w:tcW w:w="2943" w:type="dxa"/>
            <w:gridSpan w:val="2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5103" w:type="dxa"/>
            <w:vMerge w:val="restart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 xml:space="preserve">Фамилия, имя, отчество, должность подавшего </w:t>
            </w:r>
            <w:r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A3EC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103" w:type="dxa"/>
            <w:vMerge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E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B15C7" w:rsidRPr="001A3EC6" w:rsidTr="008B15C7">
        <w:tc>
          <w:tcPr>
            <w:tcW w:w="959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B15C7" w:rsidRPr="001A3EC6" w:rsidRDefault="008B15C7" w:rsidP="005D7B4C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B15C7" w:rsidRDefault="008B15C7" w:rsidP="008B1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5C7" w:rsidRDefault="008B15C7" w:rsidP="008B1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5C7" w:rsidRPr="001A3EC6" w:rsidRDefault="008B15C7" w:rsidP="008B15C7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C6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</w:t>
      </w:r>
    </w:p>
    <w:p w:rsidR="008B15C7" w:rsidRPr="001A3EC6" w:rsidRDefault="008B15C7" w:rsidP="008B15C7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E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B15C7" w:rsidRDefault="008B15C7" w:rsidP="008B15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73E" w:rsidRPr="001D55F6" w:rsidRDefault="0070773E" w:rsidP="001D55F6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sectPr w:rsidR="0070773E" w:rsidRPr="001D55F6" w:rsidSect="008B15C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E4" w:rsidRDefault="00012FE4">
      <w:pPr>
        <w:spacing w:after="0" w:line="240" w:lineRule="auto"/>
      </w:pPr>
      <w:r>
        <w:separator/>
      </w:r>
    </w:p>
  </w:endnote>
  <w:endnote w:type="continuationSeparator" w:id="0">
    <w:p w:rsidR="00012FE4" w:rsidRDefault="0001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E4" w:rsidRDefault="00012FE4">
      <w:pPr>
        <w:spacing w:after="0" w:line="240" w:lineRule="auto"/>
      </w:pPr>
      <w:r>
        <w:separator/>
      </w:r>
    </w:p>
  </w:footnote>
  <w:footnote w:type="continuationSeparator" w:id="0">
    <w:p w:rsidR="00012FE4" w:rsidRDefault="0001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2FE4"/>
    <w:rsid w:val="00013DC9"/>
    <w:rsid w:val="00023330"/>
    <w:rsid w:val="00027701"/>
    <w:rsid w:val="00036764"/>
    <w:rsid w:val="00061449"/>
    <w:rsid w:val="000633C9"/>
    <w:rsid w:val="000637FD"/>
    <w:rsid w:val="00077EF7"/>
    <w:rsid w:val="000860BC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11AC9"/>
    <w:rsid w:val="00124BF0"/>
    <w:rsid w:val="001303F3"/>
    <w:rsid w:val="001506D7"/>
    <w:rsid w:val="00153333"/>
    <w:rsid w:val="00153F83"/>
    <w:rsid w:val="00154C21"/>
    <w:rsid w:val="00167C93"/>
    <w:rsid w:val="00172ABA"/>
    <w:rsid w:val="001756C2"/>
    <w:rsid w:val="0017591E"/>
    <w:rsid w:val="0018368C"/>
    <w:rsid w:val="001950F4"/>
    <w:rsid w:val="00197E5C"/>
    <w:rsid w:val="001A27B5"/>
    <w:rsid w:val="001A3EC6"/>
    <w:rsid w:val="001A5917"/>
    <w:rsid w:val="001B6AF3"/>
    <w:rsid w:val="001D55F6"/>
    <w:rsid w:val="001D7BBD"/>
    <w:rsid w:val="001E2B88"/>
    <w:rsid w:val="001F2803"/>
    <w:rsid w:val="001F6279"/>
    <w:rsid w:val="001F6649"/>
    <w:rsid w:val="00203D42"/>
    <w:rsid w:val="00227BCF"/>
    <w:rsid w:val="00245548"/>
    <w:rsid w:val="002638F7"/>
    <w:rsid w:val="00265E9A"/>
    <w:rsid w:val="00290A40"/>
    <w:rsid w:val="002A096C"/>
    <w:rsid w:val="002A23BE"/>
    <w:rsid w:val="002B722C"/>
    <w:rsid w:val="002C0E77"/>
    <w:rsid w:val="002C19C6"/>
    <w:rsid w:val="002D292A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71941"/>
    <w:rsid w:val="00473418"/>
    <w:rsid w:val="004967DC"/>
    <w:rsid w:val="004975A4"/>
    <w:rsid w:val="004A2B43"/>
    <w:rsid w:val="004A4102"/>
    <w:rsid w:val="004C1E1B"/>
    <w:rsid w:val="004E23D6"/>
    <w:rsid w:val="004F31AE"/>
    <w:rsid w:val="0050667F"/>
    <w:rsid w:val="0051311D"/>
    <w:rsid w:val="0055521E"/>
    <w:rsid w:val="00560EB8"/>
    <w:rsid w:val="00573D09"/>
    <w:rsid w:val="00575D61"/>
    <w:rsid w:val="00576552"/>
    <w:rsid w:val="005900FB"/>
    <w:rsid w:val="005978CA"/>
    <w:rsid w:val="005A402D"/>
    <w:rsid w:val="005A6219"/>
    <w:rsid w:val="005A6508"/>
    <w:rsid w:val="005A6583"/>
    <w:rsid w:val="005D3777"/>
    <w:rsid w:val="005E461E"/>
    <w:rsid w:val="005F63B8"/>
    <w:rsid w:val="005F741D"/>
    <w:rsid w:val="00612897"/>
    <w:rsid w:val="00620EEB"/>
    <w:rsid w:val="00622E4D"/>
    <w:rsid w:val="00625413"/>
    <w:rsid w:val="00627806"/>
    <w:rsid w:val="006346BD"/>
    <w:rsid w:val="006417AA"/>
    <w:rsid w:val="00641964"/>
    <w:rsid w:val="0064752D"/>
    <w:rsid w:val="00653E91"/>
    <w:rsid w:val="00672EDD"/>
    <w:rsid w:val="0067323B"/>
    <w:rsid w:val="006734B4"/>
    <w:rsid w:val="006738C4"/>
    <w:rsid w:val="00681A75"/>
    <w:rsid w:val="00687D8B"/>
    <w:rsid w:val="00694BC9"/>
    <w:rsid w:val="006A4753"/>
    <w:rsid w:val="006C2A6E"/>
    <w:rsid w:val="006C4ACC"/>
    <w:rsid w:val="006C62B5"/>
    <w:rsid w:val="006F1AD0"/>
    <w:rsid w:val="0070773E"/>
    <w:rsid w:val="00712C4D"/>
    <w:rsid w:val="0072066F"/>
    <w:rsid w:val="0072256D"/>
    <w:rsid w:val="00743E2E"/>
    <w:rsid w:val="00752E2B"/>
    <w:rsid w:val="007567EC"/>
    <w:rsid w:val="007569E8"/>
    <w:rsid w:val="007667DF"/>
    <w:rsid w:val="00767A17"/>
    <w:rsid w:val="007718F8"/>
    <w:rsid w:val="00773A35"/>
    <w:rsid w:val="00776B8E"/>
    <w:rsid w:val="00776D0A"/>
    <w:rsid w:val="0078121E"/>
    <w:rsid w:val="00781E35"/>
    <w:rsid w:val="007915CB"/>
    <w:rsid w:val="00794FEC"/>
    <w:rsid w:val="007B41F7"/>
    <w:rsid w:val="007C2BD8"/>
    <w:rsid w:val="007C4296"/>
    <w:rsid w:val="007C63AB"/>
    <w:rsid w:val="007D1883"/>
    <w:rsid w:val="007E7D3F"/>
    <w:rsid w:val="008032A8"/>
    <w:rsid w:val="00813F76"/>
    <w:rsid w:val="00820250"/>
    <w:rsid w:val="008633FD"/>
    <w:rsid w:val="0086436F"/>
    <w:rsid w:val="00865FDB"/>
    <w:rsid w:val="00866871"/>
    <w:rsid w:val="008738BF"/>
    <w:rsid w:val="00881A52"/>
    <w:rsid w:val="00883D7D"/>
    <w:rsid w:val="00896E70"/>
    <w:rsid w:val="008A5C88"/>
    <w:rsid w:val="008B15C7"/>
    <w:rsid w:val="008B2CAD"/>
    <w:rsid w:val="008C35F2"/>
    <w:rsid w:val="008C702E"/>
    <w:rsid w:val="008E1DB8"/>
    <w:rsid w:val="008E61B8"/>
    <w:rsid w:val="008F1901"/>
    <w:rsid w:val="008F54B6"/>
    <w:rsid w:val="00904B1D"/>
    <w:rsid w:val="00921171"/>
    <w:rsid w:val="00923E02"/>
    <w:rsid w:val="00927FC9"/>
    <w:rsid w:val="00940C75"/>
    <w:rsid w:val="0094133E"/>
    <w:rsid w:val="0095302F"/>
    <w:rsid w:val="00955FE8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2F13"/>
    <w:rsid w:val="00A377BE"/>
    <w:rsid w:val="00A62824"/>
    <w:rsid w:val="00A74057"/>
    <w:rsid w:val="00AA4F86"/>
    <w:rsid w:val="00AB2E30"/>
    <w:rsid w:val="00AB6E33"/>
    <w:rsid w:val="00AC39BC"/>
    <w:rsid w:val="00AD3D81"/>
    <w:rsid w:val="00AE65F8"/>
    <w:rsid w:val="00AF0673"/>
    <w:rsid w:val="00B05DC3"/>
    <w:rsid w:val="00B13367"/>
    <w:rsid w:val="00B13500"/>
    <w:rsid w:val="00B57B95"/>
    <w:rsid w:val="00B64F94"/>
    <w:rsid w:val="00B73CAF"/>
    <w:rsid w:val="00B8352F"/>
    <w:rsid w:val="00B87336"/>
    <w:rsid w:val="00BB273F"/>
    <w:rsid w:val="00BC17BA"/>
    <w:rsid w:val="00BC5BD2"/>
    <w:rsid w:val="00C0064E"/>
    <w:rsid w:val="00C006EE"/>
    <w:rsid w:val="00C07040"/>
    <w:rsid w:val="00C22FD7"/>
    <w:rsid w:val="00C65C75"/>
    <w:rsid w:val="00C66E2A"/>
    <w:rsid w:val="00C77C0C"/>
    <w:rsid w:val="00C802C0"/>
    <w:rsid w:val="00C84502"/>
    <w:rsid w:val="00C910E0"/>
    <w:rsid w:val="00C96D17"/>
    <w:rsid w:val="00CC2DE8"/>
    <w:rsid w:val="00CC3E9E"/>
    <w:rsid w:val="00CD257A"/>
    <w:rsid w:val="00CE0497"/>
    <w:rsid w:val="00CE6013"/>
    <w:rsid w:val="00CF2ABB"/>
    <w:rsid w:val="00CF724D"/>
    <w:rsid w:val="00CF76A3"/>
    <w:rsid w:val="00D01FEC"/>
    <w:rsid w:val="00D211D5"/>
    <w:rsid w:val="00D24347"/>
    <w:rsid w:val="00D358DA"/>
    <w:rsid w:val="00D5434A"/>
    <w:rsid w:val="00D62E7B"/>
    <w:rsid w:val="00D73036"/>
    <w:rsid w:val="00D74D19"/>
    <w:rsid w:val="00D831DB"/>
    <w:rsid w:val="00D92C5F"/>
    <w:rsid w:val="00D955D0"/>
    <w:rsid w:val="00DA543D"/>
    <w:rsid w:val="00DA638F"/>
    <w:rsid w:val="00DA7095"/>
    <w:rsid w:val="00DB04FC"/>
    <w:rsid w:val="00DB33BC"/>
    <w:rsid w:val="00DC1B07"/>
    <w:rsid w:val="00DC1F52"/>
    <w:rsid w:val="00DC6463"/>
    <w:rsid w:val="00DD7DE6"/>
    <w:rsid w:val="00DF2637"/>
    <w:rsid w:val="00DF5167"/>
    <w:rsid w:val="00E31323"/>
    <w:rsid w:val="00E33020"/>
    <w:rsid w:val="00E33A2E"/>
    <w:rsid w:val="00E463E5"/>
    <w:rsid w:val="00E50B17"/>
    <w:rsid w:val="00E53109"/>
    <w:rsid w:val="00E7036B"/>
    <w:rsid w:val="00E7234E"/>
    <w:rsid w:val="00E806BC"/>
    <w:rsid w:val="00E8105A"/>
    <w:rsid w:val="00E84EE1"/>
    <w:rsid w:val="00E8651E"/>
    <w:rsid w:val="00E907EB"/>
    <w:rsid w:val="00EA5D1F"/>
    <w:rsid w:val="00EA7853"/>
    <w:rsid w:val="00EC17B4"/>
    <w:rsid w:val="00EC6549"/>
    <w:rsid w:val="00ED2B98"/>
    <w:rsid w:val="00EE49E0"/>
    <w:rsid w:val="00EF2CB7"/>
    <w:rsid w:val="00EF3562"/>
    <w:rsid w:val="00F072BA"/>
    <w:rsid w:val="00F12E47"/>
    <w:rsid w:val="00F27C07"/>
    <w:rsid w:val="00F37C11"/>
    <w:rsid w:val="00F41597"/>
    <w:rsid w:val="00F41636"/>
    <w:rsid w:val="00F44AF7"/>
    <w:rsid w:val="00F459AD"/>
    <w:rsid w:val="00F51902"/>
    <w:rsid w:val="00F565E3"/>
    <w:rsid w:val="00F56E97"/>
    <w:rsid w:val="00F57626"/>
    <w:rsid w:val="00F64A20"/>
    <w:rsid w:val="00F704FC"/>
    <w:rsid w:val="00F74D38"/>
    <w:rsid w:val="00F82B42"/>
    <w:rsid w:val="00F86386"/>
    <w:rsid w:val="00FA6468"/>
    <w:rsid w:val="00FD613D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32F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1A3E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1D55F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32F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1A3E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1D55F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5812-8802-4390-A625-DE625A40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101</cp:revision>
  <cp:lastPrinted>2022-06-15T04:46:00Z</cp:lastPrinted>
  <dcterms:created xsi:type="dcterms:W3CDTF">2015-10-22T13:59:00Z</dcterms:created>
  <dcterms:modified xsi:type="dcterms:W3CDTF">2022-06-29T06:18:00Z</dcterms:modified>
</cp:coreProperties>
</file>