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8C167B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Pr="00412B42" w:rsidRDefault="00FB5937" w:rsidP="00412B42">
      <w:pPr>
        <w:rPr>
          <w:sz w:val="26"/>
          <w:szCs w:val="26"/>
        </w:rPr>
      </w:pP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412B42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412B42">
        <w:rPr>
          <w:spacing w:val="-6"/>
          <w:sz w:val="26"/>
          <w:szCs w:val="26"/>
        </w:rPr>
        <w:t>ерации, Уставом города Когалым</w:t>
      </w:r>
      <w:r w:rsidRPr="00412B42">
        <w:rPr>
          <w:spacing w:val="-6"/>
          <w:sz w:val="26"/>
          <w:szCs w:val="26"/>
        </w:rPr>
        <w:t xml:space="preserve">, </w:t>
      </w:r>
      <w:r w:rsidRPr="00412B42"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412B42" w:rsidRPr="00412B42">
        <w:rPr>
          <w:rFonts w:eastAsia="Calibri"/>
          <w:spacing w:val="-6"/>
          <w:sz w:val="26"/>
          <w:szCs w:val="26"/>
          <w:lang w:eastAsia="en-US"/>
        </w:rPr>
        <w:t xml:space="preserve">                        </w:t>
      </w:r>
      <w:r w:rsidRPr="00412B42">
        <w:rPr>
          <w:rFonts w:eastAsia="Calibri"/>
          <w:spacing w:val="-6"/>
          <w:sz w:val="26"/>
          <w:szCs w:val="26"/>
          <w:lang w:eastAsia="en-US"/>
        </w:rPr>
        <w:t>от 28.10.2021 №2193</w:t>
      </w:r>
      <w:r w:rsidR="008C6CF1" w:rsidRPr="00412B4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412B42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8C167B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 xml:space="preserve">В </w:t>
      </w:r>
      <w:r w:rsidR="00D459AD" w:rsidRPr="008C167B">
        <w:rPr>
          <w:bCs/>
          <w:sz w:val="26"/>
          <w:szCs w:val="26"/>
        </w:rPr>
        <w:t>приложени</w:t>
      </w:r>
      <w:r w:rsidR="000F3AD2" w:rsidRPr="008C167B">
        <w:rPr>
          <w:bCs/>
          <w:sz w:val="26"/>
          <w:szCs w:val="26"/>
        </w:rPr>
        <w:t>е</w:t>
      </w:r>
      <w:r w:rsidR="00D459AD" w:rsidRPr="008C167B">
        <w:rPr>
          <w:bCs/>
          <w:sz w:val="26"/>
          <w:szCs w:val="26"/>
        </w:rPr>
        <w:t xml:space="preserve"> к </w:t>
      </w:r>
      <w:r w:rsidR="008C6CF1" w:rsidRPr="008C167B">
        <w:rPr>
          <w:bCs/>
          <w:sz w:val="26"/>
          <w:szCs w:val="26"/>
        </w:rPr>
        <w:t>постановлени</w:t>
      </w:r>
      <w:r w:rsidR="00D459AD" w:rsidRPr="008C167B">
        <w:rPr>
          <w:bCs/>
          <w:sz w:val="26"/>
          <w:szCs w:val="26"/>
        </w:rPr>
        <w:t>ю</w:t>
      </w:r>
      <w:r w:rsidR="005C5EFA" w:rsidRPr="008C167B">
        <w:rPr>
          <w:bCs/>
          <w:sz w:val="26"/>
          <w:szCs w:val="26"/>
        </w:rPr>
        <w:t xml:space="preserve"> Администрации города Когалыма</w:t>
      </w:r>
      <w:r w:rsidR="00C65C83"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8C167B">
        <w:rPr>
          <w:bCs/>
          <w:sz w:val="26"/>
          <w:szCs w:val="26"/>
        </w:rPr>
        <w:t>» (далее – Программа</w:t>
      </w:r>
      <w:r w:rsidR="005C5EFA" w:rsidRPr="008C167B">
        <w:rPr>
          <w:bCs/>
          <w:sz w:val="26"/>
          <w:szCs w:val="26"/>
        </w:rPr>
        <w:t>) внести следующ</w:t>
      </w:r>
      <w:r w:rsidRPr="008C167B">
        <w:rPr>
          <w:bCs/>
          <w:sz w:val="26"/>
          <w:szCs w:val="26"/>
        </w:rPr>
        <w:t>и</w:t>
      </w:r>
      <w:r w:rsidR="005C5EFA" w:rsidRPr="008C167B">
        <w:rPr>
          <w:bCs/>
          <w:sz w:val="26"/>
          <w:szCs w:val="26"/>
        </w:rPr>
        <w:t>е изменени</w:t>
      </w:r>
      <w:r w:rsidRPr="008C167B">
        <w:rPr>
          <w:bCs/>
          <w:sz w:val="26"/>
          <w:szCs w:val="26"/>
        </w:rPr>
        <w:t>я</w:t>
      </w:r>
      <w:r w:rsidR="005C5EFA" w:rsidRPr="008C167B">
        <w:rPr>
          <w:bCs/>
          <w:sz w:val="26"/>
          <w:szCs w:val="26"/>
        </w:rPr>
        <w:t>:</w:t>
      </w:r>
    </w:p>
    <w:p w:rsidR="008C167B" w:rsidRDefault="008C167B" w:rsidP="00C65C83">
      <w:pPr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1.1. Пункт I строки «Целевые показатели муниципальной программы» паспорта Программы изложить в следующей редакции:</w:t>
      </w:r>
    </w:p>
    <w:tbl>
      <w:tblPr>
        <w:tblStyle w:val="a5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8159"/>
        <w:gridCol w:w="714"/>
      </w:tblGrid>
      <w:tr w:rsidR="008C167B" w:rsidTr="00C65C83">
        <w:tc>
          <w:tcPr>
            <w:tcW w:w="346" w:type="dxa"/>
          </w:tcPr>
          <w:p w:rsidR="008C167B" w:rsidRPr="00C65C83" w:rsidRDefault="008C167B" w:rsidP="008C167B">
            <w:pPr>
              <w:rPr>
                <w:bCs/>
                <w:sz w:val="24"/>
                <w:szCs w:val="24"/>
              </w:rPr>
            </w:pPr>
            <w:r w:rsidRPr="00C65C83">
              <w:rPr>
                <w:bCs/>
                <w:sz w:val="24"/>
                <w:szCs w:val="24"/>
              </w:rPr>
              <w:t>«</w:t>
            </w:r>
          </w:p>
        </w:tc>
        <w:tc>
          <w:tcPr>
            <w:tcW w:w="8159" w:type="dxa"/>
          </w:tcPr>
          <w:tbl>
            <w:tblPr>
              <w:tblpPr w:leftFromText="180" w:rightFromText="180" w:vertAnchor="text" w:horzAnchor="margin" w:tblpY="84"/>
              <w:tblOverlap w:val="never"/>
              <w:tblW w:w="807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4"/>
              <w:gridCol w:w="1192"/>
              <w:gridCol w:w="1558"/>
              <w:gridCol w:w="783"/>
              <w:gridCol w:w="252"/>
              <w:gridCol w:w="286"/>
              <w:gridCol w:w="286"/>
              <w:gridCol w:w="283"/>
              <w:gridCol w:w="286"/>
              <w:gridCol w:w="1227"/>
              <w:gridCol w:w="1418"/>
            </w:tblGrid>
            <w:tr w:rsidR="00C65C83" w:rsidRPr="008C167B" w:rsidTr="00C65C83"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8C167B">
                    <w:t>№п/п</w:t>
                  </w:r>
                </w:p>
              </w:tc>
              <w:tc>
                <w:tcPr>
                  <w:tcW w:w="73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8C167B">
                    <w:t>Наименование целевого показателя</w:t>
                  </w:r>
                </w:p>
              </w:tc>
              <w:tc>
                <w:tcPr>
                  <w:tcW w:w="9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8C167B">
                    <w:t>Документ – основание</w:t>
                  </w:r>
                </w:p>
              </w:tc>
              <w:tc>
                <w:tcPr>
                  <w:tcW w:w="298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C167B">
                    <w:t>Значение показателя по годам</w:t>
                  </w:r>
                </w:p>
              </w:tc>
            </w:tr>
            <w:tr w:rsidR="00C65C83" w:rsidRPr="008C167B" w:rsidTr="00C65C83">
              <w:trPr>
                <w:cantSplit/>
                <w:trHeight w:val="1134"/>
              </w:trPr>
              <w:tc>
                <w:tcPr>
                  <w:tcW w:w="3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73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8C167B">
                    <w:t>Базовое значение</w:t>
                  </w:r>
                </w:p>
              </w:tc>
              <w:tc>
                <w:tcPr>
                  <w:tcW w:w="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C167B" w:rsidRPr="00C65C83" w:rsidRDefault="008C167B" w:rsidP="00C65C83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</w:pPr>
                  <w:r w:rsidRPr="00C65C83">
                    <w:t>2022</w:t>
                  </w:r>
                </w:p>
              </w:tc>
              <w:tc>
                <w:tcPr>
                  <w:tcW w:w="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C167B" w:rsidRPr="00C65C83" w:rsidRDefault="008C167B" w:rsidP="00C65C83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</w:pPr>
                  <w:r w:rsidRPr="00C65C83">
                    <w:t>2023</w:t>
                  </w:r>
                </w:p>
              </w:tc>
              <w:tc>
                <w:tcPr>
                  <w:tcW w:w="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C167B" w:rsidRPr="00C65C83" w:rsidRDefault="008C167B" w:rsidP="00C65C83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</w:pPr>
                  <w:r w:rsidRPr="00C65C83">
                    <w:t>2024</w:t>
                  </w:r>
                </w:p>
              </w:tc>
              <w:tc>
                <w:tcPr>
                  <w:tcW w:w="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C167B" w:rsidRPr="00C65C83" w:rsidRDefault="008C167B" w:rsidP="00C65C83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</w:pPr>
                  <w:r w:rsidRPr="00C65C83">
                    <w:t>2025</w:t>
                  </w:r>
                </w:p>
              </w:tc>
              <w:tc>
                <w:tcPr>
                  <w:tcW w:w="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C167B" w:rsidRPr="00C65C83" w:rsidRDefault="008C167B" w:rsidP="00C65C83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</w:pPr>
                  <w:r w:rsidRPr="00C65C83">
                    <w:t>2026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ind w:right="-62"/>
                    <w:jc w:val="center"/>
                  </w:pPr>
                  <w:r w:rsidRPr="008C167B">
                    <w:t>На момент окончания реализации муниципальной программы</w:t>
                  </w:r>
                </w:p>
              </w:tc>
              <w:tc>
                <w:tcPr>
                  <w:tcW w:w="8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C167B">
                    <w:t>Ответственный исполнитель/ соисполнитель за достижение показателя</w:t>
                  </w:r>
                </w:p>
              </w:tc>
            </w:tr>
            <w:tr w:rsidR="00C65C83" w:rsidRPr="008C167B" w:rsidTr="00C65C83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C167B">
                    <w:rPr>
                      <w:lang w:val="en-US"/>
                    </w:rPr>
                    <w:t>I</w:t>
                  </w:r>
                  <w:r w:rsidRPr="008C167B">
                    <w:t>.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167B" w:rsidRPr="008C167B" w:rsidRDefault="008C167B" w:rsidP="00122185">
                  <w:pPr>
                    <w:jc w:val="center"/>
                  </w:pPr>
                  <w:r w:rsidRPr="008C167B">
                    <w:t>Обеспечение выполнения работ по перевозке пассажиров по городским маршрутам, кол-во маршрутов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C167B">
                    <w:t>Пункт 2.1. раздела 2 приложения к постановлению Администрации города Когалыма от 19.11.2012 №2691 «Об утверждении Устава муниципального казенного учреждения «Управление жилищно-коммунального хозяйства города Когалыма»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C167B">
                    <w:t>9</w:t>
                  </w:r>
                </w:p>
              </w:tc>
              <w:tc>
                <w:tcPr>
                  <w:tcW w:w="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C65C83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C65C83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C65C83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C65C83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C65C83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C65C83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8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67B" w:rsidRPr="008C167B" w:rsidRDefault="008C167B" w:rsidP="008C167B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C167B">
                    <w:t>МКУ «УЖКХ г.Когалыма»</w:t>
                  </w:r>
                </w:p>
              </w:tc>
            </w:tr>
          </w:tbl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</w:tc>
        <w:tc>
          <w:tcPr>
            <w:tcW w:w="714" w:type="dxa"/>
          </w:tcPr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8C167B" w:rsidRDefault="008C167B" w:rsidP="008C167B">
            <w:pPr>
              <w:rPr>
                <w:bCs/>
                <w:sz w:val="26"/>
                <w:szCs w:val="26"/>
              </w:rPr>
            </w:pPr>
          </w:p>
          <w:p w:rsidR="00C65C83" w:rsidRDefault="00C65C83" w:rsidP="008C167B">
            <w:pPr>
              <w:rPr>
                <w:bCs/>
                <w:sz w:val="26"/>
                <w:szCs w:val="26"/>
              </w:rPr>
            </w:pPr>
          </w:p>
          <w:p w:rsidR="008C167B" w:rsidRPr="00C65C83" w:rsidRDefault="008C167B" w:rsidP="008C167B">
            <w:pPr>
              <w:rPr>
                <w:bCs/>
                <w:sz w:val="24"/>
                <w:szCs w:val="24"/>
              </w:rPr>
            </w:pPr>
            <w:r w:rsidRPr="00C65C83">
              <w:rPr>
                <w:bCs/>
                <w:sz w:val="24"/>
                <w:szCs w:val="24"/>
              </w:rPr>
              <w:t>»;</w:t>
            </w:r>
          </w:p>
        </w:tc>
      </w:tr>
    </w:tbl>
    <w:p w:rsidR="008C167B" w:rsidRDefault="008C167B" w:rsidP="008C167B">
      <w:pPr>
        <w:ind w:firstLine="709"/>
        <w:rPr>
          <w:bCs/>
          <w:sz w:val="26"/>
          <w:szCs w:val="26"/>
        </w:rPr>
      </w:pPr>
    </w:p>
    <w:p w:rsidR="008C167B" w:rsidRDefault="008C167B" w:rsidP="008C167B">
      <w:pPr>
        <w:ind w:firstLine="709"/>
        <w:rPr>
          <w:bCs/>
          <w:sz w:val="26"/>
          <w:szCs w:val="26"/>
        </w:rPr>
      </w:pPr>
    </w:p>
    <w:p w:rsidR="008C167B" w:rsidRDefault="008C167B" w:rsidP="008C167B">
      <w:pPr>
        <w:ind w:firstLine="709"/>
        <w:rPr>
          <w:bCs/>
          <w:sz w:val="26"/>
          <w:szCs w:val="26"/>
        </w:rPr>
      </w:pPr>
    </w:p>
    <w:p w:rsidR="008C167B" w:rsidRPr="008C167B" w:rsidRDefault="008C167B" w:rsidP="008C167B">
      <w:pPr>
        <w:ind w:firstLine="709"/>
        <w:rPr>
          <w:bCs/>
          <w:sz w:val="26"/>
          <w:szCs w:val="26"/>
        </w:rPr>
      </w:pPr>
    </w:p>
    <w:p w:rsidR="008C167B" w:rsidRPr="008C167B" w:rsidRDefault="008C167B" w:rsidP="008C167B">
      <w:pPr>
        <w:ind w:firstLine="709"/>
      </w:pPr>
    </w:p>
    <w:p w:rsidR="001940E9" w:rsidRDefault="005C5EFA" w:rsidP="00412B42">
      <w:pPr>
        <w:ind w:firstLine="709"/>
        <w:jc w:val="both"/>
        <w:rPr>
          <w:bCs/>
          <w:sz w:val="26"/>
          <w:szCs w:val="26"/>
        </w:rPr>
      </w:pPr>
      <w:r w:rsidRPr="00412B42">
        <w:rPr>
          <w:sz w:val="26"/>
          <w:szCs w:val="26"/>
        </w:rPr>
        <w:t>1</w:t>
      </w:r>
      <w:r w:rsidR="00D459AD" w:rsidRPr="00412B42">
        <w:rPr>
          <w:sz w:val="26"/>
          <w:szCs w:val="26"/>
        </w:rPr>
        <w:t>.</w:t>
      </w:r>
      <w:r w:rsidR="00C65C83">
        <w:rPr>
          <w:sz w:val="26"/>
          <w:szCs w:val="26"/>
        </w:rPr>
        <w:t>2</w:t>
      </w:r>
      <w:r w:rsidRPr="00412B42">
        <w:rPr>
          <w:sz w:val="26"/>
          <w:szCs w:val="26"/>
        </w:rPr>
        <w:t xml:space="preserve">. </w:t>
      </w:r>
      <w:r w:rsidR="001940E9" w:rsidRPr="00412B42">
        <w:rPr>
          <w:bCs/>
          <w:sz w:val="26"/>
          <w:szCs w:val="26"/>
        </w:rPr>
        <w:t>Таблицу 1 Программы</w:t>
      </w:r>
      <w:r w:rsidR="00643A8E" w:rsidRPr="00412B42">
        <w:rPr>
          <w:bCs/>
          <w:sz w:val="26"/>
          <w:szCs w:val="26"/>
        </w:rPr>
        <w:t xml:space="preserve"> изложить </w:t>
      </w:r>
      <w:r w:rsidR="007C65FE" w:rsidRPr="00412B42">
        <w:rPr>
          <w:bCs/>
          <w:sz w:val="26"/>
          <w:szCs w:val="26"/>
        </w:rPr>
        <w:t xml:space="preserve">в редакции </w:t>
      </w:r>
      <w:r w:rsidR="006427D2" w:rsidRPr="00412B42">
        <w:rPr>
          <w:bCs/>
          <w:sz w:val="26"/>
          <w:szCs w:val="26"/>
        </w:rPr>
        <w:t>согласно приложению</w:t>
      </w:r>
      <w:r w:rsidR="000F3AD2" w:rsidRPr="00412B42">
        <w:rPr>
          <w:bCs/>
          <w:sz w:val="26"/>
          <w:szCs w:val="26"/>
        </w:rPr>
        <w:t xml:space="preserve"> </w:t>
      </w:r>
      <w:r w:rsidR="00C65C83">
        <w:rPr>
          <w:bCs/>
          <w:sz w:val="26"/>
          <w:szCs w:val="26"/>
        </w:rPr>
        <w:t xml:space="preserve">1 </w:t>
      </w:r>
      <w:r w:rsidR="001940E9" w:rsidRPr="00412B42">
        <w:rPr>
          <w:bCs/>
          <w:sz w:val="26"/>
          <w:szCs w:val="26"/>
        </w:rPr>
        <w:t>к настоящему постановлению.</w:t>
      </w:r>
    </w:p>
    <w:p w:rsidR="00C65C83" w:rsidRDefault="00C65C83" w:rsidP="00412B4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412B42">
        <w:rPr>
          <w:bCs/>
          <w:sz w:val="26"/>
          <w:szCs w:val="26"/>
        </w:rPr>
        <w:t xml:space="preserve">Таблицу </w:t>
      </w:r>
      <w:r>
        <w:rPr>
          <w:bCs/>
          <w:sz w:val="26"/>
          <w:szCs w:val="26"/>
        </w:rPr>
        <w:t>4</w:t>
      </w:r>
      <w:r w:rsidRPr="00412B42">
        <w:rPr>
          <w:bCs/>
          <w:sz w:val="26"/>
          <w:szCs w:val="26"/>
        </w:rPr>
        <w:t xml:space="preserve"> Программы изложить в редакции согласно приложению </w:t>
      </w:r>
      <w:r>
        <w:rPr>
          <w:bCs/>
          <w:sz w:val="26"/>
          <w:szCs w:val="26"/>
        </w:rPr>
        <w:t xml:space="preserve">2 </w:t>
      </w:r>
      <w:r w:rsidRPr="00412B42">
        <w:rPr>
          <w:bCs/>
          <w:sz w:val="26"/>
          <w:szCs w:val="26"/>
        </w:rPr>
        <w:t>к настоящему постановлению.</w:t>
      </w:r>
    </w:p>
    <w:p w:rsidR="00C65C83" w:rsidRPr="00412B42" w:rsidRDefault="00C65C83" w:rsidP="00412B4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1.4. Таблицу 6</w:t>
      </w:r>
      <w:r w:rsidRPr="00412B42">
        <w:rPr>
          <w:bCs/>
          <w:sz w:val="26"/>
          <w:szCs w:val="26"/>
        </w:rPr>
        <w:t xml:space="preserve"> Программы изложить в редакции согласно приложению </w:t>
      </w:r>
      <w:r>
        <w:rPr>
          <w:bCs/>
          <w:sz w:val="26"/>
          <w:szCs w:val="26"/>
        </w:rPr>
        <w:t xml:space="preserve">3 </w:t>
      </w:r>
      <w:r w:rsidRPr="00412B42">
        <w:rPr>
          <w:bCs/>
          <w:sz w:val="26"/>
          <w:szCs w:val="26"/>
        </w:rPr>
        <w:t>к настоящему постановлению.</w:t>
      </w:r>
    </w:p>
    <w:p w:rsidR="007F7774" w:rsidRPr="00412B42" w:rsidRDefault="007F7774" w:rsidP="00412B4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FE7828" w:rsidRPr="00FE7828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E7828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FE7828" w:rsidRPr="00FE7828">
        <w:rPr>
          <w:rFonts w:eastAsia="Calibri"/>
          <w:spacing w:val="-6"/>
          <w:sz w:val="26"/>
          <w:szCs w:val="26"/>
          <w:lang w:eastAsia="en-US"/>
        </w:rPr>
        <w:t>Признать утратившими силу:</w:t>
      </w:r>
    </w:p>
    <w:p w:rsidR="006427D2" w:rsidRPr="00FE7828" w:rsidRDefault="00FE7828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E7828">
        <w:rPr>
          <w:rFonts w:eastAsia="Calibri"/>
          <w:spacing w:val="-6"/>
          <w:sz w:val="26"/>
          <w:szCs w:val="26"/>
          <w:lang w:eastAsia="en-US"/>
        </w:rPr>
        <w:t xml:space="preserve">2.1. </w:t>
      </w:r>
      <w:r w:rsidR="006427D2" w:rsidRPr="00FE7828">
        <w:rPr>
          <w:rFonts w:eastAsia="Calibri"/>
          <w:spacing w:val="-6"/>
          <w:sz w:val="26"/>
          <w:szCs w:val="26"/>
          <w:lang w:eastAsia="en-US"/>
        </w:rPr>
        <w:t>Пункт</w:t>
      </w:r>
      <w:r w:rsidRPr="00FE7828">
        <w:rPr>
          <w:rFonts w:eastAsia="Calibri"/>
          <w:spacing w:val="-6"/>
          <w:sz w:val="26"/>
          <w:szCs w:val="26"/>
          <w:lang w:eastAsia="en-US"/>
        </w:rPr>
        <w:t>ы 1.4, 1.5.</w:t>
      </w:r>
      <w:r w:rsidR="006427D2" w:rsidRPr="00FE7828">
        <w:rPr>
          <w:rFonts w:eastAsia="Calibri"/>
          <w:spacing w:val="-6"/>
          <w:sz w:val="26"/>
          <w:szCs w:val="26"/>
          <w:lang w:eastAsia="en-US"/>
        </w:rPr>
        <w:t xml:space="preserve"> постановления</w:t>
      </w:r>
      <w:r w:rsidR="009406A2" w:rsidRPr="00FE7828">
        <w:rPr>
          <w:rFonts w:eastAsia="Calibri"/>
          <w:spacing w:val="-6"/>
          <w:sz w:val="26"/>
          <w:szCs w:val="26"/>
          <w:lang w:eastAsia="en-US"/>
        </w:rPr>
        <w:t xml:space="preserve"> Ад</w:t>
      </w:r>
      <w:r w:rsidR="006427D2" w:rsidRPr="00FE7828">
        <w:rPr>
          <w:rFonts w:eastAsia="Calibri"/>
          <w:spacing w:val="-6"/>
          <w:sz w:val="26"/>
          <w:szCs w:val="26"/>
          <w:lang w:eastAsia="en-US"/>
        </w:rPr>
        <w:t>министрации города Когалыма от 13.10.2022 №2369</w:t>
      </w:r>
      <w:r w:rsidR="009406A2" w:rsidRPr="00FE7828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</w:t>
      </w:r>
      <w:r w:rsidR="009E2B2C" w:rsidRPr="00FE7828">
        <w:rPr>
          <w:rFonts w:eastAsia="Calibri"/>
          <w:spacing w:val="-6"/>
          <w:sz w:val="26"/>
          <w:szCs w:val="26"/>
          <w:lang w:eastAsia="en-US"/>
        </w:rPr>
        <w:t>й</w:t>
      </w:r>
      <w:r w:rsidR="009406A2" w:rsidRPr="00FE7828">
        <w:rPr>
          <w:rFonts w:eastAsia="Calibri"/>
          <w:spacing w:val="-6"/>
          <w:sz w:val="26"/>
          <w:szCs w:val="26"/>
          <w:lang w:eastAsia="en-US"/>
        </w:rPr>
        <w:t xml:space="preserve"> в постановление Администрации города Когалыма от 11.10.2013 №2906»</w:t>
      </w:r>
      <w:r w:rsidRPr="00FE7828">
        <w:rPr>
          <w:rFonts w:eastAsia="Calibri"/>
          <w:spacing w:val="-6"/>
          <w:sz w:val="26"/>
          <w:szCs w:val="26"/>
          <w:lang w:eastAsia="en-US"/>
        </w:rPr>
        <w:t>;</w:t>
      </w:r>
    </w:p>
    <w:p w:rsidR="00FE7828" w:rsidRPr="00FE7828" w:rsidRDefault="00FE7828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E7828">
        <w:rPr>
          <w:rFonts w:eastAsia="Calibri"/>
          <w:spacing w:val="-6"/>
          <w:sz w:val="26"/>
          <w:szCs w:val="26"/>
          <w:lang w:eastAsia="en-US"/>
        </w:rPr>
        <w:t xml:space="preserve">2.2. постановление Администрации города Когалыма от 24.10.2022 №2446 </w:t>
      </w:r>
      <w:r w:rsidRPr="00FE7828">
        <w:rPr>
          <w:rFonts w:eastAsia="Calibri"/>
          <w:spacing w:val="-6"/>
          <w:sz w:val="26"/>
          <w:szCs w:val="26"/>
          <w:lang w:eastAsia="en-US"/>
        </w:rPr>
        <w:t>«О внесении изменени</w:t>
      </w:r>
      <w:r w:rsidRPr="00FE7828">
        <w:rPr>
          <w:rFonts w:eastAsia="Calibri"/>
          <w:spacing w:val="-6"/>
          <w:sz w:val="26"/>
          <w:szCs w:val="26"/>
          <w:lang w:eastAsia="en-US"/>
        </w:rPr>
        <w:t>я</w:t>
      </w:r>
      <w:r w:rsidRPr="00FE7828">
        <w:rPr>
          <w:rFonts w:eastAsia="Calibri"/>
          <w:spacing w:val="-6"/>
          <w:sz w:val="26"/>
          <w:szCs w:val="26"/>
          <w:lang w:eastAsia="en-US"/>
        </w:rPr>
        <w:t xml:space="preserve"> в постановление Администрации города Когалыма от 11.10.2013 №2906»</w:t>
      </w:r>
      <w:r w:rsidRPr="00FE7828">
        <w:rPr>
          <w:rFonts w:eastAsia="Calibri"/>
          <w:spacing w:val="-6"/>
          <w:sz w:val="26"/>
          <w:szCs w:val="26"/>
          <w:lang w:eastAsia="en-US"/>
        </w:rPr>
        <w:t>.</w:t>
      </w:r>
    </w:p>
    <w:p w:rsidR="006427D2" w:rsidRPr="00412B42" w:rsidRDefault="00FE7828" w:rsidP="00FE7828">
      <w:pPr>
        <w:widowControl w:val="0"/>
        <w:tabs>
          <w:tab w:val="left" w:pos="0"/>
          <w:tab w:val="left" w:pos="1965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</w:r>
      <w:bookmarkStart w:id="0" w:name="_GoBack"/>
      <w:bookmarkEnd w:id="0"/>
    </w:p>
    <w:p w:rsidR="006427D2" w:rsidRPr="00412B4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r w:rsidR="001940E9" w:rsidRPr="00412B42">
        <w:rPr>
          <w:rFonts w:eastAsia="Calibri"/>
          <w:spacing w:val="-6"/>
          <w:sz w:val="26"/>
          <w:szCs w:val="26"/>
          <w:lang w:eastAsia="en-US"/>
        </w:rPr>
        <w:t>Э.Н.Голубцов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1605A6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412B4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6427D2" w:rsidRPr="00412B42" w:rsidRDefault="006427D2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F7774" w:rsidRPr="00412B4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1605A6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A205B7" w:rsidRPr="00412B42" w:rsidRDefault="0005657F" w:rsidP="00412B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</w:t>
      </w:r>
      <w:r w:rsidR="00A205B7" w:rsidRPr="00412B42">
        <w:rPr>
          <w:rFonts w:eastAsia="Calibri"/>
          <w:sz w:val="26"/>
          <w:szCs w:val="26"/>
          <w:lang w:eastAsia="en-US"/>
        </w:rPr>
        <w:t xml:space="preserve"> сферу жилищно-коммунального хозяйства.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643A8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643A8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66491" w:rsidRDefault="00566491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566491" w:rsidSect="00C65C83">
          <w:headerReference w:type="default" r:id="rId11"/>
          <w:pgSz w:w="11906" w:h="16838"/>
          <w:pgMar w:top="709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  <w:r w:rsidR="001605A6">
        <w:rPr>
          <w:sz w:val="26"/>
          <w:szCs w:val="26"/>
        </w:rPr>
        <w:t>1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231FA7" w:rsidRDefault="00231FA7" w:rsidP="00231FA7">
      <w:pPr>
        <w:jc w:val="right"/>
        <w:rPr>
          <w:sz w:val="26"/>
          <w:szCs w:val="26"/>
        </w:rPr>
      </w:pPr>
      <w:r w:rsidRPr="004776ED">
        <w:rPr>
          <w:sz w:val="26"/>
          <w:szCs w:val="26"/>
        </w:rPr>
        <w:t>Таблица 1</w:t>
      </w:r>
    </w:p>
    <w:p w:rsidR="00231FA7" w:rsidRDefault="00231FA7" w:rsidP="00231FA7">
      <w:pPr>
        <w:jc w:val="center"/>
        <w:rPr>
          <w:sz w:val="26"/>
          <w:szCs w:val="26"/>
        </w:rPr>
      </w:pPr>
      <w:r w:rsidRPr="004776ED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32" w:type="dxa"/>
        <w:tblLook w:val="04A0" w:firstRow="1" w:lastRow="0" w:firstColumn="1" w:lastColumn="0" w:noHBand="0" w:noVBand="1"/>
      </w:tblPr>
      <w:tblGrid>
        <w:gridCol w:w="1560"/>
        <w:gridCol w:w="3113"/>
        <w:gridCol w:w="1987"/>
        <w:gridCol w:w="1843"/>
        <w:gridCol w:w="1417"/>
        <w:gridCol w:w="1134"/>
        <w:gridCol w:w="1134"/>
        <w:gridCol w:w="1134"/>
        <w:gridCol w:w="1276"/>
        <w:gridCol w:w="1134"/>
      </w:tblGrid>
      <w:tr w:rsidR="001605A6" w:rsidRPr="001605A6" w:rsidTr="001605A6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1605A6" w:rsidRPr="001605A6" w:rsidTr="00D60D3A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 том числе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2026 год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</w:t>
            </w:r>
          </w:p>
        </w:tc>
      </w:tr>
      <w:tr w:rsidR="001605A6" w:rsidRPr="001605A6" w:rsidTr="001605A6">
        <w:trPr>
          <w:trHeight w:val="143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1605A6" w:rsidRPr="001605A6" w:rsidTr="00B32D9B">
        <w:trPr>
          <w:trHeight w:val="77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</w:t>
            </w:r>
          </w:p>
        </w:tc>
      </w:tr>
      <w:tr w:rsidR="001605A6" w:rsidRPr="001605A6" w:rsidTr="001605A6">
        <w:trPr>
          <w:trHeight w:val="3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Основное мероприятие «Организация пассажирских перевозок автомобильным транспортом общего пользования по городским маршрутам» (I)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109 114,90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</w:tr>
      <w:tr w:rsidR="001605A6" w:rsidRPr="001605A6" w:rsidTr="001605A6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</w:tr>
      <w:tr w:rsidR="001605A6" w:rsidRPr="001605A6" w:rsidTr="001605A6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0,00  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109 114,90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65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109 114,90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</w:tr>
      <w:tr w:rsidR="001605A6" w:rsidRPr="001605A6" w:rsidTr="001605A6">
        <w:trPr>
          <w:trHeight w:val="46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5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109 114,90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</w:tr>
      <w:tr w:rsidR="001605A6" w:rsidRPr="001605A6" w:rsidTr="001605A6">
        <w:trPr>
          <w:trHeight w:val="758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 том числе:</w:t>
            </w:r>
          </w:p>
        </w:tc>
      </w:tr>
      <w:tr w:rsidR="001605A6" w:rsidRPr="001605A6" w:rsidTr="001605A6">
        <w:trPr>
          <w:trHeight w:val="135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109 114,90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</w:tr>
      <w:tr w:rsidR="001605A6" w:rsidRPr="001605A6" w:rsidTr="001605A6">
        <w:trPr>
          <w:trHeight w:val="46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5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109 114,90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21 075,40</w:t>
            </w:r>
          </w:p>
        </w:tc>
      </w:tr>
      <w:tr w:rsidR="001605A6" w:rsidRPr="001605A6" w:rsidTr="001605A6">
        <w:trPr>
          <w:trHeight w:val="758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1605A6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Основное мероприятие «Строительство, реконструкция, капитальный ремонт и ремонт автомобильных дорог общего  пользования местного значения» (II, 1, 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 Когалыма»/ОАиГ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152 720,40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72 822,90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9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142 720,40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62 822,90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4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8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130 601,60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51 481,90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37 835,40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9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130 601,60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51 481,90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37 835,40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2.1.2.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51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10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2.1.3.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4 774,50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4 774,50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1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4 774,50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4 774,50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4 699,50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4 699,50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4 699,50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4 699,50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ОАиГ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2.1.4.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Ремонт, в том числе капитальный, объекта «Путепровод на км 0+468 автодороги Повховское шоссе в городе Когалыме»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1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2.1.5.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Реконструкция участков автомобильных дорог улица Дорожников и улица Романтиков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6 177,60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6 177,60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6 177,60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6 177,60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2.2.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Основное мероприятие «Строительство, реконструкция, капитальный ремонт, ремонт сетей наружного освещения автомобильных дорог общего пользования местного значения»  (3)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28 683,40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19 116,30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24 683,40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19 116,30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2.2.1.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Строительство сетей наружного освещения автомобильной дороги по переулку Волжский в городе Когалыме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4 323,60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4 323,60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4 323,60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4 323,60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2.2.2.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Строительство сетей наружного освещения автомобильной дороги по проспекту Нефтяников от улицы Олимпийской до улицы Береговая в городе Когалыме (этап-5, шифр проекта: 2021-4-ПЗ)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6 020,40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6 020,40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6 020,40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6 020,40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2.2.3.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Строительство сетей наружного освещения автомобильной дороги по проспекту Нефтяников в городе Когалыме (от улицы Ноябрьская до путепровода)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2.2.4.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Строительство сетей наружного освещения автомобильной дороги по улице Повховское шоссе в городе Когалыме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2.2.5.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Строительство сетей наружного освещения участка автомобильной дороги на пересечении улицы Центральная и переулка Волжский в городе Когалыме (в том числе ПИР)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Основное мероприятие «Обеспечение функционирования сети автомобильных дорог общего пользования местного значения»  (4, 5, 6, 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МБУ «КСАТ»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914 372,30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197 240,20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185 612,20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183 580,80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914 372,30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197 240,20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185 612,20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183 580,80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</w:tr>
      <w:tr w:rsidR="001605A6" w:rsidRPr="001605A6" w:rsidTr="001605A6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9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2.3.1.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МБУ «КСАТ»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878 822,00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185 898,60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177 421,10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</w:tr>
      <w:tr w:rsidR="001605A6" w:rsidRPr="001605A6" w:rsidTr="001605A6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878 822,00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185 898,60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177 421,10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</w:tr>
      <w:tr w:rsidR="001605A6" w:rsidRPr="001605A6" w:rsidTr="001605A6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8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2.3.1.1.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1605A6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МБУ «КСАТ»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827 450,40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169 751,90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163 829,20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164 623,10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164 623,10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164 623,10</w:t>
            </w:r>
          </w:p>
        </w:tc>
      </w:tr>
      <w:tr w:rsidR="001605A6" w:rsidRPr="001605A6" w:rsidTr="001605A6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827 450,40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169 751,90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163 829,20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164 623,10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164 623,10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164 623,10</w:t>
            </w:r>
          </w:p>
        </w:tc>
      </w:tr>
      <w:tr w:rsidR="001605A6" w:rsidRPr="001605A6" w:rsidTr="001605A6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lastRenderedPageBreak/>
              <w:t>2.3.1.2.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МБУ «КСАТ»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51 371,60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16 146,70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15 554,20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3 436,35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3 436,35</w:t>
            </w:r>
          </w:p>
        </w:tc>
      </w:tr>
      <w:tr w:rsidR="001605A6" w:rsidRPr="001605A6" w:rsidTr="001605A6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51 371,60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16 146,70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15 554,20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3 436,35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3 436,35</w:t>
            </w:r>
          </w:p>
        </w:tc>
      </w:tr>
      <w:tr w:rsidR="001605A6" w:rsidRPr="001605A6" w:rsidTr="001605A6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6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2.3.2.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29 458,90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5 849,40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5 879,20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5 910,10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5 910,10</w:t>
            </w:r>
          </w:p>
        </w:tc>
      </w:tr>
      <w:tr w:rsidR="001605A6" w:rsidRPr="001605A6" w:rsidTr="001605A6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29 458,90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5 849,40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5 879,20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5 910,10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5 910,10</w:t>
            </w:r>
          </w:p>
        </w:tc>
      </w:tr>
      <w:tr w:rsidR="001605A6" w:rsidRPr="001605A6" w:rsidTr="001605A6">
        <w:trPr>
          <w:trHeight w:val="7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2.3.3.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1 848,80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1 848,80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2.3.4.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Обустройство и модернизация светофорных объектов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4 242,60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4 242,60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4 242,60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4 242,60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95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1 091 776,10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289 179,40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225 254,00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</w:tr>
      <w:tr w:rsidR="001605A6" w:rsidRPr="001605A6" w:rsidTr="001605A6">
        <w:trPr>
          <w:trHeight w:val="49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1 081 776,10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279 179,40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225 254,00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</w:tr>
      <w:tr w:rsidR="001605A6" w:rsidRPr="001605A6" w:rsidTr="001605A6">
        <w:trPr>
          <w:trHeight w:val="60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315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 том числе: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1 091 776,10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289 179,40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225 254,00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</w:tr>
      <w:tr w:rsidR="001605A6" w:rsidRPr="001605A6" w:rsidTr="001605A6">
        <w:trPr>
          <w:trHeight w:val="40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1 081 776,10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279 179,40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225 254,00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173 969,55</w:t>
            </w:r>
          </w:p>
        </w:tc>
      </w:tr>
      <w:tr w:rsidR="001605A6" w:rsidRPr="001605A6" w:rsidTr="001605A6">
        <w:trPr>
          <w:trHeight w:val="60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1605A6" w:rsidRPr="001605A6" w:rsidTr="00122185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</w:t>
            </w:r>
          </w:p>
        </w:tc>
      </w:tr>
      <w:tr w:rsidR="001605A6" w:rsidRPr="001605A6" w:rsidTr="00122185">
        <w:trPr>
          <w:trHeight w:val="2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Основное мероприятие «Внедрение автоматизированных и роботизированных технологий организации дорожного движения и контроля за соблюдением правил дорожного движения»  (8)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 xml:space="preserve">МКУ «ЕДДС г. Когалыма», </w:t>
            </w:r>
            <w:r w:rsidRPr="001605A6">
              <w:rPr>
                <w:sz w:val="22"/>
                <w:szCs w:val="22"/>
              </w:rPr>
              <w:br/>
              <w:t>МУ «УКС г.Когалыма»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27 484,30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13 748,20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34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13 748,20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10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3.1.1.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22 343,40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22 343,40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3.1.2.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Перенос кабелей системы автоматической фотовидеофиксации нарушений правил дорожного движения города Когалыма в подземную канализацию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5 140,90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5 140,90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5 140,90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5 140,90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13 748,20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54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6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13 748,20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7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 том числе: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13 748,20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3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13 748,20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7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 (10)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4.1.1.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Субсидии на финансовое обеспечение затрат организациям воздушного транспорта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81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Итого по подпрограмме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54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7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 том числе:</w:t>
            </w:r>
          </w:p>
        </w:tc>
      </w:tr>
      <w:tr w:rsidR="001605A6" w:rsidRPr="001605A6" w:rsidTr="001605A6">
        <w:trPr>
          <w:trHeight w:val="48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 подпрограммы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3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7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109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1 240 883,38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336 800,08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253 202,00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</w:tr>
      <w:tr w:rsidR="001605A6" w:rsidRPr="001605A6" w:rsidTr="001605A6">
        <w:trPr>
          <w:trHeight w:val="45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8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1 218 375,30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314 292,00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253 202,00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</w:tr>
      <w:tr w:rsidR="001605A6" w:rsidRPr="001605A6" w:rsidTr="001605A6">
        <w:trPr>
          <w:trHeight w:val="672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35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1 240 883,38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336 800,08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253 202,00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</w:tr>
      <w:tr w:rsidR="001605A6" w:rsidRPr="001605A6" w:rsidTr="001605A6">
        <w:trPr>
          <w:trHeight w:val="43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1 218 375,30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314 292,00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253 202,00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</w:tr>
      <w:tr w:rsidR="001605A6" w:rsidRPr="001605A6" w:rsidTr="001605A6">
        <w:trPr>
          <w:trHeight w:val="63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 том числе: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29 457,90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23 890,80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9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29 457,90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23 890,80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83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495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1 211 425,48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312 909,28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255 224,30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253 202,00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</w:tr>
      <w:tr w:rsidR="001605A6" w:rsidRPr="001605A6" w:rsidTr="001605A6">
        <w:trPr>
          <w:trHeight w:val="48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6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1 188 917,40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290 401,20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255 224,30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253 202,00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195 044,95</w:t>
            </w:r>
          </w:p>
        </w:tc>
      </w:tr>
      <w:tr w:rsidR="001605A6" w:rsidRPr="001605A6" w:rsidTr="001605A6">
        <w:trPr>
          <w:trHeight w:val="63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15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144 665,20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32 706,00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30 753,10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27 235,10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26 985,50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26 985,50</w:t>
            </w:r>
          </w:p>
        </w:tc>
      </w:tr>
      <w:tr w:rsidR="001605A6" w:rsidRPr="001605A6" w:rsidTr="001605A6">
        <w:trPr>
          <w:trHeight w:val="55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144 665,20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32 706,00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30 753,10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27 235,10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26 985,50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26 985,50</w:t>
            </w:r>
          </w:p>
        </w:tc>
      </w:tr>
      <w:tr w:rsidR="001605A6" w:rsidRPr="001605A6" w:rsidTr="001605A6">
        <w:trPr>
          <w:trHeight w:val="67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Соисполнитель 1</w:t>
            </w:r>
            <w:r w:rsidRPr="001605A6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878 822,00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185 898,60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177 421,10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</w:tr>
      <w:tr w:rsidR="001605A6" w:rsidRPr="001605A6" w:rsidTr="001605A6">
        <w:trPr>
          <w:trHeight w:val="45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878 822,00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185 898,60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177 421,10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168 059,45</w:t>
            </w:r>
          </w:p>
        </w:tc>
      </w:tr>
      <w:tr w:rsidR="001605A6" w:rsidRPr="001605A6" w:rsidTr="001605A6">
        <w:trPr>
          <w:trHeight w:val="672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Соисполнитель 2</w:t>
            </w:r>
            <w:r w:rsidRPr="001605A6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182 469,70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97 005,10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43 791,40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525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49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172 469,70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87 005,10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43 791,40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Соисполнитель 3</w:t>
            </w:r>
            <w:r w:rsidRPr="001605A6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22 343,40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22 343,40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8 607,30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6 872,60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Соисполнитель 4</w:t>
            </w:r>
            <w:r w:rsidRPr="001605A6">
              <w:rPr>
                <w:sz w:val="22"/>
                <w:szCs w:val="22"/>
              </w:rPr>
              <w:br/>
              <w:t>(ОАиГ)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D60D3A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D60D3A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D60D3A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D60D3A">
        <w:trPr>
          <w:trHeight w:val="70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Соисполнитель 5</w:t>
            </w:r>
            <w:r w:rsidRPr="001605A6">
              <w:rPr>
                <w:sz w:val="22"/>
                <w:szCs w:val="22"/>
              </w:rPr>
              <w:br/>
              <w:t>(КУМИ)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D60D3A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D60D3A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D60D3A">
        <w:trPr>
          <w:trHeight w:val="7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  <w:tr w:rsidR="001605A6" w:rsidRPr="001605A6" w:rsidTr="001605A6">
        <w:trPr>
          <w:trHeight w:val="630"/>
        </w:trPr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12 508,08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5A6" w:rsidRPr="001605A6" w:rsidRDefault="001605A6" w:rsidP="001605A6">
            <w:pPr>
              <w:jc w:val="center"/>
              <w:rPr>
                <w:sz w:val="22"/>
                <w:szCs w:val="22"/>
              </w:rPr>
            </w:pPr>
            <w:r w:rsidRPr="001605A6">
              <w:rPr>
                <w:sz w:val="22"/>
                <w:szCs w:val="22"/>
              </w:rPr>
              <w:t>0,00</w:t>
            </w:r>
          </w:p>
        </w:tc>
      </w:tr>
    </w:tbl>
    <w:p w:rsidR="0097742F" w:rsidRDefault="0097742F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Pr="009B7E0F" w:rsidRDefault="00D60D3A" w:rsidP="00D60D3A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D60D3A" w:rsidRPr="009B7E0F" w:rsidRDefault="00D60D3A" w:rsidP="00D60D3A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D60D3A" w:rsidRDefault="00D60D3A" w:rsidP="00D60D3A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60D3A" w:rsidTr="001734B1">
        <w:tc>
          <w:tcPr>
            <w:tcW w:w="2235" w:type="dxa"/>
          </w:tcPr>
          <w:p w:rsidR="00D60D3A" w:rsidRPr="00F5080D" w:rsidRDefault="00D60D3A" w:rsidP="001734B1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60D3A" w:rsidRPr="00F5080D" w:rsidRDefault="00D60D3A" w:rsidP="001734B1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D60D3A" w:rsidRPr="008329FC" w:rsidRDefault="00D60D3A" w:rsidP="00D60D3A">
      <w:pPr>
        <w:rPr>
          <w:sz w:val="26"/>
          <w:szCs w:val="26"/>
        </w:rPr>
      </w:pPr>
    </w:p>
    <w:p w:rsidR="00D60D3A" w:rsidRDefault="00D60D3A" w:rsidP="00D60D3A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4</w:t>
      </w:r>
    </w:p>
    <w:p w:rsidR="00D60D3A" w:rsidRDefault="00D60D3A" w:rsidP="00D60D3A">
      <w:pPr>
        <w:jc w:val="center"/>
        <w:rPr>
          <w:sz w:val="26"/>
          <w:szCs w:val="26"/>
        </w:rPr>
      </w:pPr>
      <w:r w:rsidRPr="00D60D3A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tbl>
      <w:tblPr>
        <w:tblW w:w="15754" w:type="dxa"/>
        <w:tblLook w:val="04A0" w:firstRow="1" w:lastRow="0" w:firstColumn="1" w:lastColumn="0" w:noHBand="0" w:noVBand="1"/>
      </w:tblPr>
      <w:tblGrid>
        <w:gridCol w:w="800"/>
        <w:gridCol w:w="8834"/>
        <w:gridCol w:w="1600"/>
        <w:gridCol w:w="2140"/>
        <w:gridCol w:w="2380"/>
      </w:tblGrid>
      <w:tr w:rsidR="00D60D3A" w:rsidRPr="00D60D3A" w:rsidTr="00D60D3A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Наименование объекта (инвестиционного проекта)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Срок строительства, проектирования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0,86305 км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2021-2022*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 xml:space="preserve">Реконструкция участков автомобильных дорог улица Дорожников и улица Романтиков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2022*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Строительство сетей наружного освещения автомобильной дороги по переулку Волжский в городе Когалыме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0,677 км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2022**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Строительство сетей наружного освещения автомобильной дороги по проспекту Нефтяников от улицы Олимпийская до улицы Береговая в городе Когалыме (этап-5, шифр проекта: 2021-4-ПЗ)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0,885 км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2022**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Строительство сетей наружного освещения автомобильной дороги по проспекту Нефтяников (от улицы Ноябрьская до путепровода)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0,758 км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2023**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Строительство сетей наружного освещения автомобильной дороги по улице Повховское шоссе в городе Когалыме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2,246 км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2022**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</w:tr>
      <w:tr w:rsidR="00D60D3A" w:rsidRPr="00D60D3A" w:rsidTr="00D60D3A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Строительство сетей наружного освещения участка автомобильной дороги на пересечении улицы Центральная и переулка Волжский в городе Когалыме (в том числе ПИР)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0,186 км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2022*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color w:val="000000"/>
                <w:sz w:val="24"/>
                <w:szCs w:val="24"/>
              </w:rPr>
            </w:pPr>
            <w:r w:rsidRPr="00D60D3A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</w:tr>
    </w:tbl>
    <w:p w:rsidR="00D60D3A" w:rsidRDefault="00D60D3A" w:rsidP="00D60D3A">
      <w:pPr>
        <w:rPr>
          <w:sz w:val="26"/>
          <w:szCs w:val="26"/>
        </w:rPr>
      </w:pPr>
      <w:r w:rsidRPr="00D60D3A">
        <w:rPr>
          <w:sz w:val="26"/>
          <w:szCs w:val="26"/>
        </w:rPr>
        <w:t>* срок проектирования</w:t>
      </w:r>
    </w:p>
    <w:p w:rsidR="00D60D3A" w:rsidRDefault="00D60D3A" w:rsidP="00D60D3A">
      <w:pPr>
        <w:rPr>
          <w:sz w:val="26"/>
          <w:szCs w:val="26"/>
        </w:rPr>
      </w:pPr>
      <w:r w:rsidRPr="00D60D3A">
        <w:rPr>
          <w:sz w:val="26"/>
          <w:szCs w:val="26"/>
        </w:rPr>
        <w:t>** срок строительства</w:t>
      </w: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Pr="009B7E0F" w:rsidRDefault="00D60D3A" w:rsidP="00D60D3A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D60D3A" w:rsidRPr="009B7E0F" w:rsidRDefault="00D60D3A" w:rsidP="00D60D3A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D60D3A" w:rsidRDefault="00D60D3A" w:rsidP="00D60D3A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60D3A" w:rsidTr="001734B1">
        <w:tc>
          <w:tcPr>
            <w:tcW w:w="2235" w:type="dxa"/>
          </w:tcPr>
          <w:p w:rsidR="00D60D3A" w:rsidRPr="00F5080D" w:rsidRDefault="00D60D3A" w:rsidP="001734B1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60D3A" w:rsidRPr="00F5080D" w:rsidRDefault="00D60D3A" w:rsidP="001734B1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D60D3A" w:rsidRPr="008329FC" w:rsidRDefault="00D60D3A" w:rsidP="00D60D3A">
      <w:pPr>
        <w:rPr>
          <w:sz w:val="26"/>
          <w:szCs w:val="26"/>
        </w:rPr>
      </w:pPr>
    </w:p>
    <w:p w:rsidR="00D60D3A" w:rsidRDefault="00D60D3A" w:rsidP="00D60D3A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:rsidR="00D60D3A" w:rsidRDefault="00D60D3A" w:rsidP="001605A6">
      <w:pPr>
        <w:jc w:val="center"/>
        <w:rPr>
          <w:sz w:val="26"/>
          <w:szCs w:val="26"/>
        </w:rPr>
      </w:pPr>
      <w:r w:rsidRPr="00D60D3A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15630" w:type="dxa"/>
        <w:tblLook w:val="04A0" w:firstRow="1" w:lastRow="0" w:firstColumn="1" w:lastColumn="0" w:noHBand="0" w:noVBand="1"/>
      </w:tblPr>
      <w:tblGrid>
        <w:gridCol w:w="1487"/>
        <w:gridCol w:w="5312"/>
        <w:gridCol w:w="1843"/>
        <w:gridCol w:w="876"/>
        <w:gridCol w:w="876"/>
        <w:gridCol w:w="876"/>
        <w:gridCol w:w="876"/>
        <w:gridCol w:w="876"/>
        <w:gridCol w:w="2608"/>
      </w:tblGrid>
      <w:tr w:rsidR="00D60D3A" w:rsidRPr="00D60D3A" w:rsidTr="00D60D3A">
        <w:trPr>
          <w:trHeight w:val="1275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№</w:t>
            </w:r>
            <w:r w:rsidRPr="00D60D3A">
              <w:rPr>
                <w:sz w:val="24"/>
                <w:szCs w:val="24"/>
              </w:rPr>
              <w:br/>
              <w:t>показателя</w:t>
            </w:r>
          </w:p>
        </w:tc>
        <w:tc>
          <w:tcPr>
            <w:tcW w:w="5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D60D3A" w:rsidRPr="00D60D3A" w:rsidTr="00D60D3A">
        <w:trPr>
          <w:trHeight w:val="405"/>
        </w:trPr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  <w:tc>
          <w:tcPr>
            <w:tcW w:w="5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2022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2023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2025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2026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</w:tr>
      <w:tr w:rsidR="00D60D3A" w:rsidRPr="00D60D3A" w:rsidTr="00D60D3A">
        <w:trPr>
          <w:trHeight w:val="33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</w:t>
            </w:r>
          </w:p>
        </w:tc>
      </w:tr>
      <w:tr w:rsidR="00D60D3A" w:rsidRPr="00D60D3A" w:rsidTr="00D60D3A">
        <w:trPr>
          <w:trHeight w:val="750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5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(км., проект) </w:t>
            </w:r>
            <w:r w:rsidRPr="00D60D3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3,027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0,00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0,00</w:t>
            </w:r>
          </w:p>
        </w:tc>
      </w:tr>
      <w:tr w:rsidR="00D60D3A" w:rsidRPr="00D60D3A" w:rsidTr="00D60D3A">
        <w:trPr>
          <w:trHeight w:val="76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  <w:tc>
          <w:tcPr>
            <w:tcW w:w="5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</w:tr>
      <w:tr w:rsidR="00D60D3A" w:rsidRPr="00D60D3A" w:rsidTr="00D60D3A">
        <w:trPr>
          <w:trHeight w:val="2205"/>
        </w:trPr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 (комплект проектно-сметной документации)</w:t>
            </w:r>
            <w:r w:rsidRPr="00D60D3A">
              <w:rPr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2</w:t>
            </w:r>
          </w:p>
        </w:tc>
      </w:tr>
      <w:tr w:rsidR="00D60D3A" w:rsidRPr="00D60D3A" w:rsidTr="00D60D3A">
        <w:trPr>
          <w:trHeight w:val="510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</w:t>
            </w:r>
          </w:p>
        </w:tc>
        <w:tc>
          <w:tcPr>
            <w:tcW w:w="5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Обеспечение  автомобильных дорог города Когалыма  сетями наружного освещения (км/трасса, комплект проектно-сметной документации) </w:t>
            </w:r>
            <w:r w:rsidRPr="00D60D3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1,024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3,808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0,758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4,566</w:t>
            </w:r>
          </w:p>
        </w:tc>
      </w:tr>
      <w:tr w:rsidR="00D60D3A" w:rsidRPr="00D60D3A" w:rsidTr="00D60D3A">
        <w:trPr>
          <w:trHeight w:val="540"/>
        </w:trPr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  <w:tc>
          <w:tcPr>
            <w:tcW w:w="5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</w:tr>
      <w:tr w:rsidR="00D60D3A" w:rsidRPr="00D60D3A" w:rsidTr="00D60D3A">
        <w:trPr>
          <w:trHeight w:val="7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(км.) </w:t>
            </w:r>
            <w:r w:rsidRPr="00D60D3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91,733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93,998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93,998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93,998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93,998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93,998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93,998</w:t>
            </w:r>
          </w:p>
        </w:tc>
      </w:tr>
      <w:tr w:rsidR="00D60D3A" w:rsidRPr="00D60D3A" w:rsidTr="00D60D3A">
        <w:trPr>
          <w:trHeight w:val="7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5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Обеспечение стабильности работы светофорных объектов (шт.) </w:t>
            </w:r>
            <w:r w:rsidRPr="00D60D3A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38</w:t>
            </w:r>
          </w:p>
        </w:tc>
      </w:tr>
      <w:tr w:rsidR="00D60D3A" w:rsidRPr="00D60D3A" w:rsidTr="00D60D3A">
        <w:trPr>
          <w:trHeight w:val="115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6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Обеспечение остановочных павильонов информационными табло (приобретение, монтаж, ремонт и техническое обслуживание) (шт.) </w:t>
            </w:r>
            <w:r w:rsidRPr="00D60D3A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56</w:t>
            </w:r>
          </w:p>
        </w:tc>
      </w:tr>
      <w:tr w:rsidR="00D60D3A" w:rsidRPr="00D60D3A" w:rsidTr="00D60D3A">
        <w:trPr>
          <w:trHeight w:val="420"/>
        </w:trPr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7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both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Модернизация светофорных объектов (объект) </w:t>
            </w:r>
            <w:r w:rsidRPr="00D60D3A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</w:tr>
      <w:tr w:rsidR="00D60D3A" w:rsidRPr="00D60D3A" w:rsidTr="00D60D3A">
        <w:trPr>
          <w:trHeight w:val="111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8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Обеспечение технического и эксплуатационного обслуживания программно-технического измерительного комплекса «Одиссей» (комплексы), (шт.) </w:t>
            </w:r>
            <w:r w:rsidRPr="00D60D3A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18</w:t>
            </w:r>
          </w:p>
        </w:tc>
      </w:tr>
      <w:tr w:rsidR="00D60D3A" w:rsidRPr="00D60D3A" w:rsidTr="00D60D3A">
        <w:trPr>
          <w:trHeight w:val="68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Выполнение работ по переносу кабелей системы автоматической фотовидеофиксации нарушений правил дорожного движения города Когалыма в подземную канализацию (количество участков улично-дорожной сети) </w:t>
            </w:r>
            <w:r w:rsidRPr="00D60D3A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</w:tr>
      <w:tr w:rsidR="00D60D3A" w:rsidRPr="00D60D3A" w:rsidTr="00D60D3A">
        <w:trPr>
          <w:trHeight w:val="7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10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D3A" w:rsidRPr="00D60D3A" w:rsidRDefault="00D60D3A" w:rsidP="00D60D3A">
            <w:pPr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 xml:space="preserve">Улучшение технических характеристик, поддержание эксплуатационного ресурса объектов транспортной инфраструктуры (ед.) </w:t>
            </w:r>
            <w:r w:rsidRPr="00D60D3A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D3A" w:rsidRPr="00D60D3A" w:rsidRDefault="00D60D3A" w:rsidP="00D60D3A">
            <w:pPr>
              <w:jc w:val="center"/>
              <w:rPr>
                <w:sz w:val="24"/>
                <w:szCs w:val="24"/>
              </w:rPr>
            </w:pPr>
            <w:r w:rsidRPr="00D60D3A">
              <w:rPr>
                <w:sz w:val="24"/>
                <w:szCs w:val="24"/>
              </w:rPr>
              <w:t>1</w:t>
            </w:r>
          </w:p>
        </w:tc>
      </w:tr>
    </w:tbl>
    <w:p w:rsidR="00D60D3A" w:rsidRDefault="00D60D3A" w:rsidP="00D60D3A">
      <w:pPr>
        <w:rPr>
          <w:sz w:val="26"/>
          <w:szCs w:val="26"/>
        </w:rPr>
      </w:pPr>
      <w:r w:rsidRPr="00D60D3A">
        <w:rPr>
          <w:sz w:val="26"/>
          <w:szCs w:val="26"/>
          <w:vertAlign w:val="superscript"/>
        </w:rPr>
        <w:t xml:space="preserve">1, 2, 3, 5, 6, 7, 8, </w:t>
      </w:r>
      <w:proofErr w:type="gramStart"/>
      <w:r w:rsidRPr="00D60D3A">
        <w:rPr>
          <w:sz w:val="26"/>
          <w:szCs w:val="26"/>
          <w:vertAlign w:val="superscript"/>
        </w:rPr>
        <w:t>9</w:t>
      </w:r>
      <w:r w:rsidRPr="00D60D3A">
        <w:rPr>
          <w:sz w:val="26"/>
          <w:szCs w:val="26"/>
        </w:rPr>
        <w:t xml:space="preserve">  Показатель</w:t>
      </w:r>
      <w:proofErr w:type="gramEnd"/>
      <w:r w:rsidRPr="00D60D3A">
        <w:rPr>
          <w:sz w:val="26"/>
          <w:szCs w:val="26"/>
        </w:rPr>
        <w:t xml:space="preserve"> имеет фактический объем;</w:t>
      </w:r>
    </w:p>
    <w:p w:rsidR="00D60D3A" w:rsidRPr="00D60D3A" w:rsidRDefault="00D60D3A" w:rsidP="00D60D3A">
      <w:pPr>
        <w:rPr>
          <w:sz w:val="26"/>
          <w:szCs w:val="26"/>
        </w:rPr>
      </w:pPr>
      <w:r w:rsidRPr="00D60D3A">
        <w:rPr>
          <w:sz w:val="26"/>
          <w:szCs w:val="26"/>
          <w:vertAlign w:val="superscript"/>
        </w:rPr>
        <w:t>4</w:t>
      </w:r>
      <w:r w:rsidRPr="00D60D3A">
        <w:rPr>
          <w:sz w:val="26"/>
          <w:szCs w:val="26"/>
        </w:rPr>
        <w:t xml:space="preserve"> 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</w:r>
    </w:p>
    <w:sectPr w:rsidR="00D60D3A" w:rsidRPr="00D60D3A" w:rsidSect="00D60D3A">
      <w:pgSz w:w="16838" w:h="11906" w:orient="landscape"/>
      <w:pgMar w:top="184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A6" w:rsidRDefault="001605A6" w:rsidP="004776ED">
      <w:r>
        <w:separator/>
      </w:r>
    </w:p>
  </w:endnote>
  <w:endnote w:type="continuationSeparator" w:id="0">
    <w:p w:rsidR="001605A6" w:rsidRDefault="001605A6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A6" w:rsidRDefault="001605A6" w:rsidP="004776ED">
      <w:r>
        <w:separator/>
      </w:r>
    </w:p>
  </w:footnote>
  <w:footnote w:type="continuationSeparator" w:id="0">
    <w:p w:rsidR="001605A6" w:rsidRDefault="001605A6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1605A6" w:rsidRDefault="001605A6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D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86527"/>
    <w:rsid w:val="001940E9"/>
    <w:rsid w:val="001D0927"/>
    <w:rsid w:val="001E328E"/>
    <w:rsid w:val="001F3849"/>
    <w:rsid w:val="00201088"/>
    <w:rsid w:val="00231FA7"/>
    <w:rsid w:val="00240C27"/>
    <w:rsid w:val="0028554A"/>
    <w:rsid w:val="002B10AF"/>
    <w:rsid w:val="002B49A0"/>
    <w:rsid w:val="002D5593"/>
    <w:rsid w:val="002E0A30"/>
    <w:rsid w:val="002E64AB"/>
    <w:rsid w:val="002F7936"/>
    <w:rsid w:val="00313DAF"/>
    <w:rsid w:val="003447F7"/>
    <w:rsid w:val="003616A2"/>
    <w:rsid w:val="003720F4"/>
    <w:rsid w:val="003D07D2"/>
    <w:rsid w:val="003F587E"/>
    <w:rsid w:val="00411189"/>
    <w:rsid w:val="00412B42"/>
    <w:rsid w:val="00414349"/>
    <w:rsid w:val="00432D2E"/>
    <w:rsid w:val="0043438A"/>
    <w:rsid w:val="004776ED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E24B5"/>
    <w:rsid w:val="005E6B25"/>
    <w:rsid w:val="006015ED"/>
    <w:rsid w:val="00611321"/>
    <w:rsid w:val="006131CB"/>
    <w:rsid w:val="00625AA2"/>
    <w:rsid w:val="006262D8"/>
    <w:rsid w:val="006360DF"/>
    <w:rsid w:val="006427D2"/>
    <w:rsid w:val="00643A8E"/>
    <w:rsid w:val="00656D9B"/>
    <w:rsid w:val="006A203C"/>
    <w:rsid w:val="006C2617"/>
    <w:rsid w:val="0071783C"/>
    <w:rsid w:val="007363FC"/>
    <w:rsid w:val="00747B75"/>
    <w:rsid w:val="0075656A"/>
    <w:rsid w:val="007905EF"/>
    <w:rsid w:val="007B5270"/>
    <w:rsid w:val="007C24AA"/>
    <w:rsid w:val="007C65FE"/>
    <w:rsid w:val="007D1C62"/>
    <w:rsid w:val="007E28C2"/>
    <w:rsid w:val="007E6B76"/>
    <w:rsid w:val="007F5689"/>
    <w:rsid w:val="007F7774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4157"/>
    <w:rsid w:val="00AC1F23"/>
    <w:rsid w:val="00AD1002"/>
    <w:rsid w:val="00AD55FD"/>
    <w:rsid w:val="00B20BC5"/>
    <w:rsid w:val="00B22DDA"/>
    <w:rsid w:val="00B273A0"/>
    <w:rsid w:val="00B32D9B"/>
    <w:rsid w:val="00B34EFB"/>
    <w:rsid w:val="00B51A2E"/>
    <w:rsid w:val="00BA02B6"/>
    <w:rsid w:val="00BB1866"/>
    <w:rsid w:val="00BC37E6"/>
    <w:rsid w:val="00BF73C1"/>
    <w:rsid w:val="00C211CD"/>
    <w:rsid w:val="00C27247"/>
    <w:rsid w:val="00C65C83"/>
    <w:rsid w:val="00C700C4"/>
    <w:rsid w:val="00CA1E86"/>
    <w:rsid w:val="00CB2627"/>
    <w:rsid w:val="00CC367F"/>
    <w:rsid w:val="00CF6B89"/>
    <w:rsid w:val="00D13BA0"/>
    <w:rsid w:val="00D459AD"/>
    <w:rsid w:val="00D52DB6"/>
    <w:rsid w:val="00D60D3A"/>
    <w:rsid w:val="00DD3F8A"/>
    <w:rsid w:val="00DE7FCF"/>
    <w:rsid w:val="00DF053F"/>
    <w:rsid w:val="00E117C7"/>
    <w:rsid w:val="00E379D7"/>
    <w:rsid w:val="00EB75CB"/>
    <w:rsid w:val="00EC18FF"/>
    <w:rsid w:val="00ED5C7C"/>
    <w:rsid w:val="00ED62A2"/>
    <w:rsid w:val="00EE539C"/>
    <w:rsid w:val="00F03EA8"/>
    <w:rsid w:val="00F06198"/>
    <w:rsid w:val="00F35BC0"/>
    <w:rsid w:val="00F5080D"/>
    <w:rsid w:val="00F54A9E"/>
    <w:rsid w:val="00F61A9D"/>
    <w:rsid w:val="00F709E8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AE00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D4929"/>
    <w:rsid w:val="002D4D9E"/>
    <w:rsid w:val="00323C9E"/>
    <w:rsid w:val="00340BB9"/>
    <w:rsid w:val="004214AE"/>
    <w:rsid w:val="00442918"/>
    <w:rsid w:val="00561FF2"/>
    <w:rsid w:val="006A0BCA"/>
    <w:rsid w:val="008429B5"/>
    <w:rsid w:val="008C7D75"/>
    <w:rsid w:val="009E68C9"/>
    <w:rsid w:val="00A30898"/>
    <w:rsid w:val="00B13C8F"/>
    <w:rsid w:val="00BB3B7C"/>
    <w:rsid w:val="00BF171D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2B95-B9B5-4927-821D-C7E516D4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5</cp:revision>
  <cp:lastPrinted>2022-10-20T05:07:00Z</cp:lastPrinted>
  <dcterms:created xsi:type="dcterms:W3CDTF">2022-10-20T09:03:00Z</dcterms:created>
  <dcterms:modified xsi:type="dcterms:W3CDTF">2022-11-14T10:39:00Z</dcterms:modified>
</cp:coreProperties>
</file>