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ED2F35" w:rsidRDefault="00E7744D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от </w:t>
      </w:r>
      <w:r w:rsidR="009B3572">
        <w:rPr>
          <w:sz w:val="26"/>
          <w:szCs w:val="26"/>
        </w:rPr>
        <w:t>14.06.2018 №1294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742B4" w:rsidRPr="009248A5" w:rsidRDefault="00ED2F35" w:rsidP="009248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 xml:space="preserve">В соответствии с </w:t>
      </w:r>
      <w:r w:rsidR="009B3572" w:rsidRPr="009248A5">
        <w:rPr>
          <w:sz w:val="26"/>
          <w:szCs w:val="26"/>
        </w:rPr>
        <w:t xml:space="preserve">Земельным кодексом Российской Федерации, </w:t>
      </w:r>
      <w:r w:rsidRPr="009248A5">
        <w:rPr>
          <w:sz w:val="26"/>
          <w:szCs w:val="26"/>
        </w:rPr>
        <w:t>Федеральны</w:t>
      </w:r>
      <w:r w:rsidR="009B3572" w:rsidRPr="009248A5">
        <w:rPr>
          <w:sz w:val="26"/>
          <w:szCs w:val="26"/>
        </w:rPr>
        <w:t xml:space="preserve">м законом от 06.10.2003 №131-ФЗ </w:t>
      </w:r>
      <w:r w:rsidRPr="009248A5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Федеральным законом от </w:t>
      </w:r>
      <w:r w:rsidR="009B3572" w:rsidRPr="009248A5">
        <w:rPr>
          <w:sz w:val="26"/>
          <w:szCs w:val="26"/>
        </w:rPr>
        <w:t>14.07.2022 №312</w:t>
      </w:r>
      <w:r w:rsidRPr="009248A5">
        <w:rPr>
          <w:sz w:val="26"/>
          <w:szCs w:val="26"/>
        </w:rPr>
        <w:t>-ФЗ «О внесении</w:t>
      </w:r>
      <w:r w:rsidR="009B3572" w:rsidRPr="009248A5">
        <w:rPr>
          <w:sz w:val="26"/>
          <w:szCs w:val="26"/>
        </w:rPr>
        <w:t xml:space="preserve"> изменений</w:t>
      </w:r>
      <w:r w:rsidRPr="009248A5">
        <w:rPr>
          <w:sz w:val="26"/>
          <w:szCs w:val="26"/>
        </w:rPr>
        <w:t xml:space="preserve"> в </w:t>
      </w:r>
      <w:r w:rsidR="009B3572" w:rsidRPr="009248A5">
        <w:rPr>
          <w:sz w:val="26"/>
          <w:szCs w:val="26"/>
        </w:rPr>
        <w:t>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E06D02" w:rsidRPr="009248A5">
        <w:rPr>
          <w:sz w:val="26"/>
          <w:szCs w:val="26"/>
        </w:rPr>
        <w:t>»</w:t>
      </w:r>
      <w:r w:rsidR="00187927" w:rsidRPr="009248A5">
        <w:rPr>
          <w:sz w:val="26"/>
          <w:szCs w:val="26"/>
        </w:rPr>
        <w:t xml:space="preserve"> и отдельные законодательные акты Российской Федерации»</w:t>
      </w:r>
      <w:r w:rsidRPr="009248A5">
        <w:rPr>
          <w:sz w:val="26"/>
          <w:szCs w:val="26"/>
        </w:rPr>
        <w:t xml:space="preserve">, </w:t>
      </w:r>
      <w:r w:rsidR="00187927" w:rsidRPr="009248A5">
        <w:rPr>
          <w:sz w:val="26"/>
          <w:szCs w:val="26"/>
        </w:rPr>
        <w:t>постановлением Правительства Ханты-Мансийского автономного округа - Югры от 02.04.2008 N70-п «О порядке определения цены земельных участков и их оплаты»</w:t>
      </w:r>
      <w:r w:rsidR="00E06D02" w:rsidRPr="009248A5">
        <w:rPr>
          <w:sz w:val="26"/>
          <w:szCs w:val="26"/>
        </w:rPr>
        <w:t>,</w:t>
      </w:r>
      <w:r w:rsidR="00EB1F9C" w:rsidRPr="009248A5">
        <w:rPr>
          <w:sz w:val="26"/>
          <w:szCs w:val="26"/>
        </w:rPr>
        <w:t xml:space="preserve"> </w:t>
      </w:r>
      <w:r w:rsidRPr="009248A5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законодательством:</w:t>
      </w:r>
    </w:p>
    <w:p w:rsidR="001742B4" w:rsidRPr="009248A5" w:rsidRDefault="001742B4" w:rsidP="00924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F5156" w:rsidRPr="009248A5" w:rsidRDefault="00ED2F35" w:rsidP="009248A5">
      <w:pPr>
        <w:ind w:right="-5" w:firstLine="709"/>
        <w:jc w:val="both"/>
        <w:rPr>
          <w:sz w:val="26"/>
          <w:szCs w:val="26"/>
        </w:rPr>
      </w:pPr>
      <w:r w:rsidRPr="009248A5">
        <w:rPr>
          <w:sz w:val="26"/>
          <w:szCs w:val="26"/>
        </w:rPr>
        <w:t xml:space="preserve">1. </w:t>
      </w:r>
      <w:r w:rsidR="007F5156" w:rsidRPr="009248A5">
        <w:rPr>
          <w:sz w:val="26"/>
          <w:szCs w:val="26"/>
        </w:rPr>
        <w:t xml:space="preserve">В приложение к постановлению Администрации города Когалыма от 14.06.2018 №1294 «О порядке определения цены земельных участков, находящихся в собственности города Когалыма при заключении договора купли–продажи земельного участка без проведения торгов, и их оплаты» (далее–порядок) внести </w:t>
      </w:r>
      <w:r w:rsidR="00B73F66" w:rsidRPr="009248A5">
        <w:rPr>
          <w:sz w:val="26"/>
          <w:szCs w:val="26"/>
        </w:rPr>
        <w:t>следующее изменение</w:t>
      </w:r>
      <w:r w:rsidR="007F5156" w:rsidRPr="009248A5">
        <w:rPr>
          <w:sz w:val="26"/>
          <w:szCs w:val="26"/>
        </w:rPr>
        <w:t>:</w:t>
      </w:r>
    </w:p>
    <w:p w:rsidR="00B73F66" w:rsidRPr="009248A5" w:rsidRDefault="00EB1F9C" w:rsidP="009248A5">
      <w:pPr>
        <w:ind w:right="-5" w:firstLine="709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1.1.</w:t>
      </w:r>
      <w:r w:rsidR="002A458C" w:rsidRPr="009248A5">
        <w:rPr>
          <w:sz w:val="26"/>
          <w:szCs w:val="26"/>
        </w:rPr>
        <w:t xml:space="preserve"> пункт </w:t>
      </w:r>
      <w:r w:rsidR="00B73F66" w:rsidRPr="009248A5">
        <w:rPr>
          <w:sz w:val="26"/>
          <w:szCs w:val="26"/>
        </w:rPr>
        <w:t>2.10 порядка после слова «садоводства» дополнить словами «для собственных нужд».</w:t>
      </w:r>
    </w:p>
    <w:p w:rsidR="001742B4" w:rsidRPr="009248A5" w:rsidRDefault="001742B4" w:rsidP="009248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7BE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9248A5">
        <w:rPr>
          <w:sz w:val="26"/>
          <w:szCs w:val="26"/>
        </w:rPr>
        <w:t>А.В.Ковальчук</w:t>
      </w:r>
      <w:proofErr w:type="spellEnd"/>
      <w:r w:rsidRPr="009248A5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122B6E" w:rsidRPr="009248A5">
        <w:rPr>
          <w:sz w:val="26"/>
          <w:szCs w:val="26"/>
        </w:rPr>
        <w:t xml:space="preserve">               </w:t>
      </w:r>
      <w:r w:rsidRPr="009248A5">
        <w:rPr>
          <w:sz w:val="26"/>
          <w:szCs w:val="26"/>
        </w:rPr>
        <w:t xml:space="preserve">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F73769" w:rsidRPr="009248A5" w:rsidRDefault="00F73769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9248A5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9248A5"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</w:t>
      </w:r>
      <w:hyperlink r:id="rId7" w:history="1">
        <w:r w:rsidRPr="009248A5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9248A5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9248A5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9248A5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9248A5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248A5">
        <w:rPr>
          <w:sz w:val="26"/>
          <w:szCs w:val="26"/>
        </w:rPr>
        <w:t>).</w:t>
      </w:r>
    </w:p>
    <w:p w:rsidR="005927BE" w:rsidRPr="009248A5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bookmarkStart w:id="0" w:name="_GoBack"/>
      <w:bookmarkEnd w:id="0"/>
      <w:r w:rsidRPr="009248A5">
        <w:rPr>
          <w:sz w:val="26"/>
          <w:szCs w:val="26"/>
        </w:rPr>
        <w:lastRenderedPageBreak/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9248A5">
        <w:rPr>
          <w:sz w:val="26"/>
          <w:szCs w:val="26"/>
        </w:rPr>
        <w:t>А.В.Ковальчука</w:t>
      </w:r>
      <w:proofErr w:type="spellEnd"/>
      <w:r w:rsidRPr="009248A5">
        <w:rPr>
          <w:sz w:val="26"/>
          <w:szCs w:val="26"/>
        </w:rPr>
        <w:t>.</w:t>
      </w:r>
    </w:p>
    <w:p w:rsidR="005927BE" w:rsidRPr="009248A5" w:rsidRDefault="005927BE" w:rsidP="009248A5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p w:rsidR="001D0927" w:rsidRPr="009248A5" w:rsidRDefault="001D0927" w:rsidP="009248A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B73F66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B73F66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072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22B6E"/>
    <w:rsid w:val="001742B4"/>
    <w:rsid w:val="00187927"/>
    <w:rsid w:val="001D0927"/>
    <w:rsid w:val="001E328E"/>
    <w:rsid w:val="00201088"/>
    <w:rsid w:val="002732A7"/>
    <w:rsid w:val="002947C9"/>
    <w:rsid w:val="002A458C"/>
    <w:rsid w:val="002B10AF"/>
    <w:rsid w:val="002B49A0"/>
    <w:rsid w:val="002D5593"/>
    <w:rsid w:val="002E0A30"/>
    <w:rsid w:val="002F7936"/>
    <w:rsid w:val="00313DAF"/>
    <w:rsid w:val="003447F7"/>
    <w:rsid w:val="003F587E"/>
    <w:rsid w:val="0043438A"/>
    <w:rsid w:val="004A2702"/>
    <w:rsid w:val="004D246C"/>
    <w:rsid w:val="004F33B1"/>
    <w:rsid w:val="005348E1"/>
    <w:rsid w:val="005927BE"/>
    <w:rsid w:val="005D7155"/>
    <w:rsid w:val="006015ED"/>
    <w:rsid w:val="00620E57"/>
    <w:rsid w:val="00625AA2"/>
    <w:rsid w:val="00637814"/>
    <w:rsid w:val="0071783C"/>
    <w:rsid w:val="00747B75"/>
    <w:rsid w:val="007C24AA"/>
    <w:rsid w:val="007D1C62"/>
    <w:rsid w:val="007E28C2"/>
    <w:rsid w:val="007F5156"/>
    <w:rsid w:val="007F5689"/>
    <w:rsid w:val="00820045"/>
    <w:rsid w:val="00831BDA"/>
    <w:rsid w:val="008329FC"/>
    <w:rsid w:val="008455BE"/>
    <w:rsid w:val="0086685A"/>
    <w:rsid w:val="00870CD5"/>
    <w:rsid w:val="00874F39"/>
    <w:rsid w:val="00877CE5"/>
    <w:rsid w:val="00895126"/>
    <w:rsid w:val="008C0B7C"/>
    <w:rsid w:val="008D2DB3"/>
    <w:rsid w:val="009248A5"/>
    <w:rsid w:val="00952EC3"/>
    <w:rsid w:val="00993F6D"/>
    <w:rsid w:val="009B3572"/>
    <w:rsid w:val="00A564E7"/>
    <w:rsid w:val="00A90106"/>
    <w:rsid w:val="00B22DDA"/>
    <w:rsid w:val="00B73F66"/>
    <w:rsid w:val="00BB1866"/>
    <w:rsid w:val="00BB3107"/>
    <w:rsid w:val="00BC37E6"/>
    <w:rsid w:val="00C27247"/>
    <w:rsid w:val="00C700C4"/>
    <w:rsid w:val="00CB2627"/>
    <w:rsid w:val="00CC367F"/>
    <w:rsid w:val="00CF6B89"/>
    <w:rsid w:val="00D35452"/>
    <w:rsid w:val="00D52DB6"/>
    <w:rsid w:val="00D53B96"/>
    <w:rsid w:val="00E06D02"/>
    <w:rsid w:val="00E07242"/>
    <w:rsid w:val="00E7744D"/>
    <w:rsid w:val="00EB1F9C"/>
    <w:rsid w:val="00EB75CB"/>
    <w:rsid w:val="00EC1492"/>
    <w:rsid w:val="00ED2F35"/>
    <w:rsid w:val="00ED5C7C"/>
    <w:rsid w:val="00ED62A2"/>
    <w:rsid w:val="00EE539C"/>
    <w:rsid w:val="00F06198"/>
    <w:rsid w:val="00F5080D"/>
    <w:rsid w:val="00F73769"/>
    <w:rsid w:val="00F901B8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F78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2D4D9E"/>
    <w:rsid w:val="00442918"/>
    <w:rsid w:val="009401A8"/>
    <w:rsid w:val="00A30898"/>
    <w:rsid w:val="00BF171D"/>
    <w:rsid w:val="00C7290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54E7D-F748-4DDF-BB7D-88D138FB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8</cp:revision>
  <cp:lastPrinted>2022-04-11T06:22:00Z</cp:lastPrinted>
  <dcterms:created xsi:type="dcterms:W3CDTF">2022-07-11T09:50:00Z</dcterms:created>
  <dcterms:modified xsi:type="dcterms:W3CDTF">2022-10-12T06:07:00Z</dcterms:modified>
</cp:coreProperties>
</file>