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20337B" w:rsidRPr="007E63A1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Pr="007E63A1">
        <w:rPr>
          <w:sz w:val="26"/>
          <w:szCs w:val="26"/>
        </w:rPr>
        <w:t xml:space="preserve"> </w:t>
      </w:r>
    </w:p>
    <w:p w:rsidR="0020337B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20337B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7E63A1">
        <w:rPr>
          <w:sz w:val="26"/>
          <w:szCs w:val="26"/>
        </w:rPr>
        <w:t xml:space="preserve"> </w:t>
      </w:r>
    </w:p>
    <w:p w:rsidR="0020337B" w:rsidRPr="007E63A1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от 11.10.2013 №2909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ED6588" w:rsidRPr="007E63A1" w:rsidRDefault="00ED6588" w:rsidP="007E63A1">
      <w:pPr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решением Думы города Когалыма от 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7.11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.2019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351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-ГД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Об одобрении предложений о внесении изменений в муниципальную программу «</w:t>
      </w:r>
      <w:r w:rsidRPr="0020337B">
        <w:rPr>
          <w:rFonts w:ascii="Times New Roman" w:hAnsi="Times New Roman" w:cs="Times New Roman"/>
          <w:b w:val="0"/>
          <w:bCs w:val="0"/>
          <w:sz w:val="26"/>
          <w:szCs w:val="26"/>
        </w:rPr>
        <w:t>Экологическая безопасность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»,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продлением срока реализации муниципальной программы и 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перераспределением бюджетных</w:t>
      </w:r>
      <w:proofErr w:type="gramEnd"/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ассигнований:</w:t>
      </w:r>
    </w:p>
    <w:p w:rsidR="006D687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337B" w:rsidRPr="00FF4025" w:rsidRDefault="00B77097" w:rsidP="0020337B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20337B"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 w:rsidR="0020337B">
        <w:rPr>
          <w:sz w:val="26"/>
          <w:szCs w:val="26"/>
        </w:rPr>
        <w:t>9</w:t>
      </w:r>
      <w:r w:rsidR="0020337B" w:rsidRPr="00FF4025">
        <w:rPr>
          <w:sz w:val="26"/>
          <w:szCs w:val="26"/>
        </w:rPr>
        <w:t xml:space="preserve"> «Об утверждении муниципальной программы «</w:t>
      </w:r>
      <w:r w:rsidR="0020337B" w:rsidRPr="0020337B">
        <w:rPr>
          <w:sz w:val="26"/>
          <w:szCs w:val="26"/>
        </w:rPr>
        <w:t>Экологическая безопасность города Когалыма</w:t>
      </w:r>
      <w:r w:rsidR="0020337B" w:rsidRPr="00FF4025">
        <w:rPr>
          <w:sz w:val="26"/>
          <w:szCs w:val="26"/>
        </w:rPr>
        <w:t>» (далее – Программа) внести следующие изменения: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D6871">
        <w:rPr>
          <w:sz w:val="26"/>
          <w:szCs w:val="26"/>
        </w:rPr>
        <w:t>В паспорте Программы: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77097">
        <w:rPr>
          <w:sz w:val="26"/>
          <w:szCs w:val="26"/>
        </w:rPr>
        <w:t>.1</w:t>
      </w:r>
      <w:r>
        <w:rPr>
          <w:sz w:val="26"/>
          <w:szCs w:val="26"/>
        </w:rPr>
        <w:t>. в пункте 1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«32» заменить цифрой «135»;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2. в пункте 2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«1,26» заменить цифрой «</w:t>
      </w:r>
      <w:r w:rsidR="005C413E">
        <w:rPr>
          <w:sz w:val="26"/>
          <w:szCs w:val="26"/>
        </w:rPr>
        <w:t>0,42</w:t>
      </w:r>
      <w:r>
        <w:rPr>
          <w:sz w:val="26"/>
          <w:szCs w:val="26"/>
        </w:rPr>
        <w:t>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3. в пункте 7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</w:t>
      </w:r>
      <w:r w:rsidR="0020337B">
        <w:rPr>
          <w:sz w:val="26"/>
          <w:szCs w:val="26"/>
        </w:rPr>
        <w:t>ы</w:t>
      </w:r>
      <w:r>
        <w:rPr>
          <w:sz w:val="26"/>
          <w:szCs w:val="26"/>
        </w:rPr>
        <w:t xml:space="preserve"> «141» заменить цифр</w:t>
      </w:r>
      <w:r w:rsidR="0020337B">
        <w:rPr>
          <w:sz w:val="26"/>
          <w:szCs w:val="26"/>
        </w:rPr>
        <w:t>ами</w:t>
      </w:r>
      <w:r>
        <w:rPr>
          <w:sz w:val="26"/>
          <w:szCs w:val="26"/>
        </w:rPr>
        <w:t xml:space="preserve"> «282»;</w:t>
      </w:r>
    </w:p>
    <w:p w:rsidR="006D6871" w:rsidRDefault="006D6871" w:rsidP="006D687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B77097">
        <w:rPr>
          <w:rFonts w:eastAsia="Calibri"/>
          <w:sz w:val="26"/>
          <w:szCs w:val="26"/>
          <w:lang w:eastAsia="en-US"/>
        </w:rPr>
        <w:t>1.</w:t>
      </w:r>
      <w:r w:rsidR="00771BDC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в строке «</w:t>
      </w:r>
      <w:r>
        <w:rPr>
          <w:sz w:val="26"/>
          <w:szCs w:val="26"/>
        </w:rPr>
        <w:t>Сроки реализации муниципальной программы» цифр</w:t>
      </w:r>
      <w:r w:rsidR="0020337B">
        <w:rPr>
          <w:sz w:val="26"/>
          <w:szCs w:val="26"/>
        </w:rPr>
        <w:t>ы</w:t>
      </w:r>
      <w:r>
        <w:rPr>
          <w:sz w:val="26"/>
          <w:szCs w:val="26"/>
        </w:rPr>
        <w:t xml:space="preserve"> «2021» заменить цифр</w:t>
      </w:r>
      <w:r w:rsidR="0020337B">
        <w:rPr>
          <w:sz w:val="26"/>
          <w:szCs w:val="26"/>
        </w:rPr>
        <w:t>ами</w:t>
      </w:r>
      <w:r>
        <w:rPr>
          <w:sz w:val="26"/>
          <w:szCs w:val="26"/>
        </w:rPr>
        <w:t xml:space="preserve"> «2024»;</w:t>
      </w:r>
    </w:p>
    <w:p w:rsidR="006D6871" w:rsidRDefault="00771BDC" w:rsidP="006D68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6D6871">
        <w:rPr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653"/>
        <w:gridCol w:w="911"/>
        <w:gridCol w:w="1275"/>
        <w:gridCol w:w="1700"/>
        <w:gridCol w:w="993"/>
        <w:gridCol w:w="1401"/>
        <w:gridCol w:w="238"/>
      </w:tblGrid>
      <w:tr w:rsidR="006D6871" w:rsidRPr="00EB66BE" w:rsidTr="00EB66BE"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2 751,50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3 594,5</w:t>
            </w:r>
            <w:r w:rsidR="00771BDC"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1 005,80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</w:tc>
      </w:tr>
    </w:tbl>
    <w:p w:rsidR="00816EBB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="00816EBB">
        <w:rPr>
          <w:sz w:val="26"/>
          <w:szCs w:val="26"/>
        </w:rPr>
        <w:t>. Абзац 12 раздела 2 «</w:t>
      </w:r>
      <w:r w:rsidR="00816EBB" w:rsidRPr="00E72F84">
        <w:rPr>
          <w:sz w:val="26"/>
          <w:szCs w:val="26"/>
        </w:rPr>
        <w:t xml:space="preserve">Механизм реализации </w:t>
      </w:r>
      <w:r w:rsidR="00816EBB">
        <w:rPr>
          <w:sz w:val="26"/>
          <w:szCs w:val="26"/>
        </w:rPr>
        <w:t>муниципальной</w:t>
      </w:r>
      <w:r w:rsidR="00816EBB" w:rsidRPr="00E72F84">
        <w:rPr>
          <w:sz w:val="26"/>
          <w:szCs w:val="26"/>
        </w:rPr>
        <w:t xml:space="preserve"> программы</w:t>
      </w:r>
      <w:r w:rsidR="00816EBB">
        <w:rPr>
          <w:sz w:val="26"/>
          <w:szCs w:val="26"/>
        </w:rPr>
        <w:t>» Программы изложить в следующей редакции:</w:t>
      </w:r>
    </w:p>
    <w:p w:rsidR="00816EBB" w:rsidRPr="009352EA" w:rsidRDefault="00816EBB" w:rsidP="009352EA">
      <w:pPr>
        <w:ind w:firstLine="709"/>
        <w:jc w:val="both"/>
        <w:rPr>
          <w:sz w:val="26"/>
          <w:szCs w:val="26"/>
        </w:rPr>
      </w:pPr>
      <w:r w:rsidRPr="009352EA">
        <w:rPr>
          <w:sz w:val="26"/>
          <w:szCs w:val="26"/>
        </w:rPr>
        <w:t>«Реализация мероприятий муниципальной программы осуществляется с учетом техно</w:t>
      </w:r>
      <w:r w:rsidR="009352EA" w:rsidRPr="009352EA">
        <w:rPr>
          <w:sz w:val="26"/>
          <w:szCs w:val="26"/>
        </w:rPr>
        <w:t xml:space="preserve">логий бережливого производства, что </w:t>
      </w:r>
      <w:r w:rsidRPr="009352EA">
        <w:rPr>
          <w:sz w:val="26"/>
          <w:szCs w:val="26"/>
        </w:rPr>
        <w:t>позвол</w:t>
      </w:r>
      <w:r w:rsidR="009352EA" w:rsidRPr="009352EA">
        <w:rPr>
          <w:sz w:val="26"/>
          <w:szCs w:val="26"/>
        </w:rPr>
        <w:t>яет</w:t>
      </w:r>
      <w:r w:rsidRPr="009352EA">
        <w:rPr>
          <w:sz w:val="26"/>
          <w:szCs w:val="26"/>
        </w:rPr>
        <w:t xml:space="preserve">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</w:t>
      </w:r>
      <w:proofErr w:type="gramStart"/>
      <w:r w:rsidRPr="009352EA">
        <w:rPr>
          <w:sz w:val="26"/>
          <w:szCs w:val="26"/>
        </w:rPr>
        <w:t>.»</w:t>
      </w:r>
      <w:proofErr w:type="gramEnd"/>
      <w:r w:rsidRPr="009352EA">
        <w:rPr>
          <w:sz w:val="26"/>
          <w:szCs w:val="26"/>
        </w:rPr>
        <w:t>.</w:t>
      </w:r>
    </w:p>
    <w:p w:rsidR="006D6871" w:rsidRP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EE0BA7">
        <w:rPr>
          <w:sz w:val="26"/>
          <w:szCs w:val="26"/>
        </w:rPr>
        <w:t>.</w:t>
      </w:r>
      <w:r w:rsidR="00771BDC">
        <w:rPr>
          <w:sz w:val="26"/>
          <w:szCs w:val="26"/>
        </w:rPr>
        <w:t xml:space="preserve"> </w:t>
      </w:r>
      <w:r w:rsidR="006D6871" w:rsidRPr="00771BDC">
        <w:rPr>
          <w:sz w:val="26"/>
          <w:szCs w:val="26"/>
        </w:rPr>
        <w:t xml:space="preserve">Таблицу 1 Программы изложить в редакции согласно приложению 1 настоящему </w:t>
      </w:r>
      <w:r w:rsidR="0020337B">
        <w:rPr>
          <w:sz w:val="26"/>
          <w:szCs w:val="26"/>
        </w:rPr>
        <w:t>постановлению</w:t>
      </w:r>
      <w:r w:rsidR="006D6871" w:rsidRPr="00771BDC">
        <w:rPr>
          <w:sz w:val="26"/>
          <w:szCs w:val="26"/>
        </w:rPr>
        <w:t>.</w:t>
      </w:r>
    </w:p>
    <w:p w:rsidR="006D6871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71BDC">
        <w:rPr>
          <w:sz w:val="26"/>
          <w:szCs w:val="26"/>
        </w:rPr>
        <w:t xml:space="preserve">. </w:t>
      </w:r>
      <w:r w:rsidR="006D6871" w:rsidRPr="00771BDC">
        <w:rPr>
          <w:sz w:val="26"/>
          <w:szCs w:val="26"/>
        </w:rPr>
        <w:t xml:space="preserve">Таблицу 2 Программы изложить в редакции согласно приложению 2 настоящему </w:t>
      </w:r>
      <w:r w:rsidR="0020337B">
        <w:rPr>
          <w:sz w:val="26"/>
          <w:szCs w:val="26"/>
        </w:rPr>
        <w:t>постановлению</w:t>
      </w:r>
      <w:r w:rsidR="006D6871" w:rsidRPr="00771BDC">
        <w:rPr>
          <w:sz w:val="26"/>
          <w:szCs w:val="26"/>
        </w:rPr>
        <w:t>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71BDC">
        <w:rPr>
          <w:sz w:val="26"/>
          <w:szCs w:val="26"/>
        </w:rPr>
        <w:t>. Таблицу 3</w:t>
      </w:r>
      <w:r w:rsidR="00771BDC" w:rsidRPr="00771BDC">
        <w:rPr>
          <w:sz w:val="26"/>
          <w:szCs w:val="26"/>
        </w:rPr>
        <w:t xml:space="preserve"> Программы изложить </w:t>
      </w:r>
      <w:r w:rsidR="00771BDC">
        <w:rPr>
          <w:sz w:val="26"/>
          <w:szCs w:val="26"/>
        </w:rPr>
        <w:t>в редакции согласно приложению 3</w:t>
      </w:r>
      <w:r w:rsidR="00771BDC" w:rsidRPr="00771BDC">
        <w:rPr>
          <w:sz w:val="26"/>
          <w:szCs w:val="26"/>
        </w:rPr>
        <w:t xml:space="preserve"> настоящему </w:t>
      </w:r>
      <w:r w:rsidR="0020337B">
        <w:rPr>
          <w:sz w:val="26"/>
          <w:szCs w:val="26"/>
        </w:rPr>
        <w:t>постановлению</w:t>
      </w:r>
      <w:r w:rsidR="00771BDC" w:rsidRPr="00771BDC">
        <w:rPr>
          <w:sz w:val="26"/>
          <w:szCs w:val="26"/>
        </w:rPr>
        <w:t>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71BDC">
        <w:rPr>
          <w:sz w:val="26"/>
          <w:szCs w:val="26"/>
        </w:rPr>
        <w:t>. Таблицы 5,7</w:t>
      </w:r>
      <w:r w:rsidR="00E057F4">
        <w:rPr>
          <w:sz w:val="26"/>
          <w:szCs w:val="26"/>
        </w:rPr>
        <w:t>,8</w:t>
      </w:r>
      <w:r w:rsidR="00771BDC" w:rsidRPr="00771BDC">
        <w:rPr>
          <w:sz w:val="26"/>
          <w:szCs w:val="26"/>
        </w:rPr>
        <w:t xml:space="preserve"> Программы исключить.</w:t>
      </w:r>
    </w:p>
    <w:p w:rsidR="0020337B" w:rsidRDefault="0020337B" w:rsidP="0020337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0D361F">
        <w:rPr>
          <w:rFonts w:eastAsia="Calibri"/>
          <w:sz w:val="26"/>
          <w:szCs w:val="26"/>
          <w:lang w:eastAsia="en-US"/>
        </w:rPr>
        <w:t xml:space="preserve">Действие настоящего постановления распространяется на правоотношения, возникшие с 01.01.2020. </w:t>
      </w:r>
      <w:bookmarkStart w:id="0" w:name="_GoBack"/>
      <w:bookmarkEnd w:id="0"/>
    </w:p>
    <w:p w:rsidR="0020337B" w:rsidRDefault="0020337B" w:rsidP="0020337B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0337B" w:rsidRPr="000D361F" w:rsidRDefault="0020337B" w:rsidP="0020337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D361F">
        <w:rPr>
          <w:sz w:val="26"/>
          <w:szCs w:val="26"/>
        </w:rPr>
        <w:t>Признать утратившими силу:</w:t>
      </w:r>
    </w:p>
    <w:p w:rsidR="0020337B" w:rsidRDefault="0020337B" w:rsidP="0020337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постановление Администрации города Когалыма от </w:t>
      </w:r>
      <w:r w:rsidR="00760CC0">
        <w:rPr>
          <w:sz w:val="26"/>
          <w:szCs w:val="26"/>
        </w:rPr>
        <w:t>22.03</w:t>
      </w:r>
      <w:r>
        <w:rPr>
          <w:sz w:val="26"/>
          <w:szCs w:val="26"/>
        </w:rPr>
        <w:t>.2019 №6</w:t>
      </w:r>
      <w:r w:rsidR="00760CC0">
        <w:rPr>
          <w:sz w:val="26"/>
          <w:szCs w:val="26"/>
        </w:rPr>
        <w:t>12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№2909»;</w:t>
      </w:r>
    </w:p>
    <w:p w:rsidR="0020337B" w:rsidRDefault="0020337B" w:rsidP="0020337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города Когалыма от </w:t>
      </w:r>
      <w:r w:rsidR="00760CC0">
        <w:rPr>
          <w:sz w:val="26"/>
          <w:szCs w:val="26"/>
        </w:rPr>
        <w:t>13.08</w:t>
      </w:r>
      <w:r>
        <w:rPr>
          <w:sz w:val="26"/>
          <w:szCs w:val="26"/>
        </w:rPr>
        <w:t>.2019 №</w:t>
      </w:r>
      <w:r w:rsidR="00760CC0">
        <w:rPr>
          <w:sz w:val="26"/>
          <w:szCs w:val="26"/>
        </w:rPr>
        <w:t>1752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№2909»;</w:t>
      </w:r>
    </w:p>
    <w:p w:rsidR="0020337B" w:rsidRDefault="0020337B" w:rsidP="0020337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города Когалыма от </w:t>
      </w:r>
      <w:r w:rsidR="00760CC0">
        <w:rPr>
          <w:sz w:val="26"/>
          <w:szCs w:val="26"/>
        </w:rPr>
        <w:t>__.12</w:t>
      </w:r>
      <w:r>
        <w:rPr>
          <w:sz w:val="26"/>
          <w:szCs w:val="26"/>
        </w:rPr>
        <w:t>.2019 №</w:t>
      </w:r>
      <w:r w:rsidR="00760CC0">
        <w:rPr>
          <w:sz w:val="26"/>
          <w:szCs w:val="26"/>
        </w:rPr>
        <w:t>_____</w:t>
      </w:r>
      <w:r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760CC0">
        <w:rPr>
          <w:sz w:val="26"/>
          <w:szCs w:val="26"/>
        </w:rPr>
        <w:t>а Когалыма от 11.10.2013 №2909».</w:t>
      </w:r>
    </w:p>
    <w:p w:rsidR="0020337B" w:rsidRPr="007E63A1" w:rsidRDefault="0020337B" w:rsidP="0020337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8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EE062A">
        <w:rPr>
          <w:sz w:val="26"/>
          <w:szCs w:val="26"/>
        </w:rPr>
        <w:t>Контроль за</w:t>
      </w:r>
      <w:proofErr w:type="gramEnd"/>
      <w:r w:rsidRPr="00EE062A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Pr="00EE062A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20337B" w:rsidTr="00760CC0"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20337B" w:rsidTr="00760CC0">
        <w:trPr>
          <w:trHeight w:val="280"/>
        </w:trPr>
        <w:tc>
          <w:tcPr>
            <w:tcW w:w="1809" w:type="dxa"/>
          </w:tcPr>
          <w:p w:rsidR="0020337B" w:rsidRDefault="0020337B" w:rsidP="00760CC0"/>
        </w:tc>
        <w:tc>
          <w:tcPr>
            <w:tcW w:w="3123" w:type="dxa"/>
          </w:tcPr>
          <w:p w:rsidR="0020337B" w:rsidRDefault="0020337B" w:rsidP="00760CC0"/>
        </w:tc>
        <w:tc>
          <w:tcPr>
            <w:tcW w:w="2560" w:type="dxa"/>
          </w:tcPr>
          <w:p w:rsidR="0020337B" w:rsidRDefault="0020337B" w:rsidP="00760CC0"/>
        </w:tc>
        <w:tc>
          <w:tcPr>
            <w:tcW w:w="1511" w:type="dxa"/>
          </w:tcPr>
          <w:p w:rsidR="0020337B" w:rsidRDefault="0020337B" w:rsidP="00760CC0"/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760CC0">
        <w:trPr>
          <w:trHeight w:val="255"/>
        </w:trPr>
        <w:tc>
          <w:tcPr>
            <w:tcW w:w="1809" w:type="dxa"/>
            <w:vAlign w:val="center"/>
          </w:tcPr>
          <w:p w:rsidR="0020337B" w:rsidRPr="00FC70E9" w:rsidRDefault="0020337B" w:rsidP="00760CC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337B" w:rsidRPr="00FC70E9" w:rsidRDefault="0020337B" w:rsidP="0020337B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20337B" w:rsidRPr="00FC70E9" w:rsidRDefault="0020337B" w:rsidP="0020337B">
      <w:pPr>
        <w:rPr>
          <w:sz w:val="22"/>
          <w:szCs w:val="22"/>
        </w:rPr>
      </w:pPr>
      <w:r w:rsidRPr="00FC70E9">
        <w:rPr>
          <w:sz w:val="22"/>
          <w:szCs w:val="22"/>
        </w:rPr>
        <w:t>инженер ОРЖКХ</w:t>
      </w:r>
      <w:r w:rsidRPr="00FC70E9">
        <w:rPr>
          <w:sz w:val="22"/>
          <w:szCs w:val="22"/>
        </w:rPr>
        <w:tab/>
      </w:r>
    </w:p>
    <w:p w:rsidR="0020337B" w:rsidRPr="00FC70E9" w:rsidRDefault="0020337B" w:rsidP="0020337B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20337B" w:rsidRPr="00FC70E9" w:rsidRDefault="0020337B" w:rsidP="0020337B">
      <w:pPr>
        <w:rPr>
          <w:sz w:val="22"/>
          <w:szCs w:val="22"/>
        </w:rPr>
      </w:pPr>
    </w:p>
    <w:p w:rsidR="000F41DF" w:rsidRPr="00CC44AB" w:rsidRDefault="000F41DF" w:rsidP="000F41DF">
      <w:pPr>
        <w:rPr>
          <w:rFonts w:eastAsia="Calibri"/>
          <w:sz w:val="22"/>
          <w:szCs w:val="22"/>
        </w:rPr>
      </w:pPr>
      <w:r w:rsidRPr="00CC44AB">
        <w:rPr>
          <w:sz w:val="22"/>
          <w:szCs w:val="22"/>
        </w:rPr>
        <w:t xml:space="preserve">Разослать: КФ, УЭ, ЮУ, </w:t>
      </w:r>
      <w:r w:rsidR="00BE60D2" w:rsidRPr="00CC44AB">
        <w:rPr>
          <w:sz w:val="22"/>
          <w:szCs w:val="22"/>
        </w:rPr>
        <w:t>УПД и ИД</w:t>
      </w:r>
      <w:r w:rsidRPr="00CC44AB">
        <w:rPr>
          <w:sz w:val="22"/>
          <w:szCs w:val="22"/>
        </w:rPr>
        <w:t>, ОФЭОиК, МКУ «УЖКХ г.Когалыма», МКУ «УОДОМС», газета, прокуратура, ООО «Ваш Консультант».</w:t>
      </w:r>
    </w:p>
    <w:p w:rsidR="009352EA" w:rsidRDefault="009352EA" w:rsidP="009352EA">
      <w:pPr>
        <w:autoSpaceDE w:val="0"/>
        <w:autoSpaceDN w:val="0"/>
        <w:adjustRightInd w:val="0"/>
        <w:rPr>
          <w:sz w:val="26"/>
          <w:szCs w:val="26"/>
        </w:rPr>
        <w:sectPr w:rsidR="009352EA" w:rsidSect="00EB66BE">
          <w:foot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815C9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816EBB">
        <w:rPr>
          <w:sz w:val="26"/>
          <w:szCs w:val="26"/>
        </w:rPr>
        <w:t>1</w:t>
      </w:r>
    </w:p>
    <w:p w:rsidR="00CC44AB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Целевые показатели муниципальной программы</w:t>
      </w:r>
    </w:p>
    <w:p w:rsidR="00D04F9E" w:rsidRPr="00CC44AB" w:rsidRDefault="00D04F9E" w:rsidP="00D04F9E">
      <w:pPr>
        <w:ind w:firstLine="709"/>
        <w:contextualSpacing/>
        <w:jc w:val="center"/>
        <w:rPr>
          <w:sz w:val="14"/>
          <w:szCs w:val="1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5103"/>
        <w:gridCol w:w="1984"/>
        <w:gridCol w:w="993"/>
        <w:gridCol w:w="851"/>
        <w:gridCol w:w="993"/>
        <w:gridCol w:w="993"/>
        <w:gridCol w:w="993"/>
        <w:gridCol w:w="854"/>
        <w:gridCol w:w="2287"/>
      </w:tblGrid>
      <w:tr w:rsidR="00CC44AB" w:rsidRPr="00CC44AB" w:rsidTr="00EB66BE">
        <w:trPr>
          <w:trHeight w:val="58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B66BE" w:rsidRPr="00CC44AB" w:rsidTr="00EB66BE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  <w:r w:rsidR="00F52F68" w:rsidRPr="00CC44A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CC44AB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C44A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5C413E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EB66BE" w:rsidRDefault="00D04F9E" w:rsidP="0056734E">
            <w:pPr>
              <w:rPr>
                <w:color w:val="000000"/>
                <w:spacing w:val="-6"/>
                <w:sz w:val="22"/>
                <w:szCs w:val="22"/>
              </w:rPr>
            </w:pPr>
            <w:r w:rsidRPr="00EB66BE">
              <w:rPr>
                <w:color w:val="000000"/>
                <w:spacing w:val="-6"/>
                <w:sz w:val="22"/>
                <w:szCs w:val="22"/>
              </w:rPr>
              <w:t>Количество приобретенных зеленых насаждений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DB1E20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</w:t>
            </w:r>
            <w:r w:rsidR="00DB1E20" w:rsidRPr="00CC44AB">
              <w:rPr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мероприятий по предупреждению и ликвидации несанкционированных свалок на территории города Когалыма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B1E20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66BE" w:rsidRPr="00CC44AB" w:rsidTr="00EB66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(процент)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Актуализация Генеральной схемы санитарной очистки территории города Когалыма (комплект)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Количество населения, вовлеченного в волонтерские  акции, чел.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282</w:t>
            </w:r>
          </w:p>
        </w:tc>
      </w:tr>
    </w:tbl>
    <w:p w:rsidR="00A74CB9" w:rsidRDefault="00A74CB9" w:rsidP="00D04F9E">
      <w:pPr>
        <w:ind w:firstLine="709"/>
        <w:contextualSpacing/>
        <w:jc w:val="right"/>
        <w:rPr>
          <w:sz w:val="26"/>
          <w:szCs w:val="26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 w:rsidR="00EE0BA7">
        <w:rPr>
          <w:sz w:val="26"/>
          <w:szCs w:val="26"/>
        </w:rPr>
        <w:t xml:space="preserve"> 2</w:t>
      </w: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Перечень основных мероприятий муниципальной программы</w:t>
      </w:r>
    </w:p>
    <w:p w:rsidR="00CC44AB" w:rsidRPr="00A74CB9" w:rsidRDefault="00CC44AB" w:rsidP="00D04F9E">
      <w:pPr>
        <w:ind w:firstLine="709"/>
        <w:contextualSpacing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2553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CC44AB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A74C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4AB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68" w:type="pct"/>
            <w:gridSpan w:val="7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53" w:type="pct"/>
            <w:gridSpan w:val="6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4CB9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2019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2024 год</w:t>
            </w:r>
          </w:p>
        </w:tc>
      </w:tr>
      <w:tr w:rsidR="00D04F9E" w:rsidRPr="00CC44AB" w:rsidTr="00EB66BE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Привлечение всех групп населения для участия в формировании экологически мотивированных культурных мероприятий (1,2,7)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B66BE" w:rsidRDefault="00EB66BE" w:rsidP="0056734E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46"/>
        <w:gridCol w:w="2407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Приобретение зеленых насаждений (включая посадку)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458,70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EB6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D04F9E" w:rsidRPr="00CC44AB" w:rsidTr="00A74CB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bottom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3 594,50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8A76AA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 xml:space="preserve">Ответственный исполнитель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(МКУ "УЖКХ города Когалыма")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3 594,50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95002" w:rsidRDefault="00895002" w:rsidP="00D04F9E">
      <w:pPr>
        <w:ind w:firstLine="709"/>
        <w:contextualSpacing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rPr>
          <w:sz w:val="26"/>
          <w:szCs w:val="26"/>
        </w:rPr>
      </w:pPr>
      <w:r w:rsidRPr="00502ADF">
        <w:rPr>
          <w:sz w:val="26"/>
          <w:szCs w:val="26"/>
        </w:rPr>
        <w:t>*  Муниципальное казенное учреждение «Управление жилищно-коммунального хозяйства города Когалыма»</w:t>
      </w:r>
    </w:p>
    <w:p w:rsidR="00BE60D2" w:rsidRDefault="00BE60D2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EB66BE" w:rsidRDefault="00EB66BE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EE0BA7" w:rsidRPr="00156B4F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Портфели проектов и проекты, направленные</w:t>
      </w:r>
      <w:r>
        <w:rPr>
          <w:sz w:val="26"/>
          <w:szCs w:val="26"/>
        </w:rPr>
        <w:t>,</w:t>
      </w:r>
      <w:r w:rsidRPr="00156B4F">
        <w:rPr>
          <w:sz w:val="26"/>
          <w:szCs w:val="26"/>
        </w:rPr>
        <w:t xml:space="preserve"> в том числе на реализацию национальных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554"/>
        <w:gridCol w:w="1554"/>
        <w:gridCol w:w="1447"/>
        <w:gridCol w:w="1264"/>
        <w:gridCol w:w="1157"/>
        <w:gridCol w:w="1721"/>
        <w:gridCol w:w="936"/>
        <w:gridCol w:w="936"/>
        <w:gridCol w:w="936"/>
        <w:gridCol w:w="936"/>
        <w:gridCol w:w="936"/>
        <w:gridCol w:w="936"/>
        <w:gridCol w:w="883"/>
      </w:tblGrid>
      <w:tr w:rsidR="00EE0BA7" w:rsidRPr="00EB66BE" w:rsidTr="00EB66BE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B66B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66B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EE0BA7" w:rsidRPr="00EB66BE" w:rsidTr="00EB66BE"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E0BA7" w:rsidRPr="00EB66BE" w:rsidTr="00EB66B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EE0BA7" w:rsidRPr="00EB66BE" w:rsidTr="00EB66BE"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Экология (2,7)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Сохранение уникальных водных объектов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E0BA7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  <w:r w:rsidRPr="00EB66BE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5"/>
        <w:gridCol w:w="1554"/>
        <w:gridCol w:w="1447"/>
        <w:gridCol w:w="1005"/>
        <w:gridCol w:w="1273"/>
        <w:gridCol w:w="1869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 №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lastRenderedPageBreak/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E0BA7" w:rsidRPr="005E1E90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sectPr w:rsidR="00816EBB" w:rsidSect="00EB66BE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0" w:rsidRDefault="00760CC0" w:rsidP="00CC44AB">
      <w:r>
        <w:separator/>
      </w:r>
    </w:p>
  </w:endnote>
  <w:endnote w:type="continuationSeparator" w:id="0">
    <w:p w:rsidR="00760CC0" w:rsidRDefault="00760CC0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72582"/>
      <w:docPartObj>
        <w:docPartGallery w:val="Page Numbers (Bottom of Page)"/>
        <w:docPartUnique/>
      </w:docPartObj>
    </w:sdtPr>
    <w:sdtContent>
      <w:p w:rsidR="00760CC0" w:rsidRDefault="00760CC0" w:rsidP="00EB6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0" w:rsidRDefault="00760CC0" w:rsidP="00CC44AB">
      <w:r>
        <w:separator/>
      </w:r>
    </w:p>
  </w:footnote>
  <w:footnote w:type="continuationSeparator" w:id="0">
    <w:p w:rsidR="00760CC0" w:rsidRDefault="00760CC0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8"/>
  </w:num>
  <w:num w:numId="10">
    <w:abstractNumId w:val="20"/>
  </w:num>
  <w:num w:numId="11">
    <w:abstractNumId w:val="29"/>
  </w:num>
  <w:num w:numId="12">
    <w:abstractNumId w:val="1"/>
  </w:num>
  <w:num w:numId="13">
    <w:abstractNumId w:val="28"/>
  </w:num>
  <w:num w:numId="14">
    <w:abstractNumId w:val="31"/>
  </w:num>
  <w:num w:numId="15">
    <w:abstractNumId w:val="21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27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3"/>
  </w:num>
  <w:num w:numId="27">
    <w:abstractNumId w:val="13"/>
  </w:num>
  <w:num w:numId="28">
    <w:abstractNumId w:val="11"/>
  </w:num>
  <w:num w:numId="29">
    <w:abstractNumId w:val="10"/>
  </w:num>
  <w:num w:numId="30">
    <w:abstractNumId w:val="14"/>
  </w:num>
  <w:num w:numId="31">
    <w:abstractNumId w:val="22"/>
  </w:num>
  <w:num w:numId="32">
    <w:abstractNumId w:val="12"/>
  </w:num>
  <w:num w:numId="33">
    <w:abstractNumId w:val="30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4700C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41DF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37B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2F"/>
    <w:rsid w:val="00253CE8"/>
    <w:rsid w:val="0026038B"/>
    <w:rsid w:val="0026447D"/>
    <w:rsid w:val="00264DFB"/>
    <w:rsid w:val="00270A8F"/>
    <w:rsid w:val="0027101E"/>
    <w:rsid w:val="002744CF"/>
    <w:rsid w:val="00277D61"/>
    <w:rsid w:val="00287645"/>
    <w:rsid w:val="00290D77"/>
    <w:rsid w:val="00290F84"/>
    <w:rsid w:val="002A3419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1B9E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734E"/>
    <w:rsid w:val="005719C8"/>
    <w:rsid w:val="00583088"/>
    <w:rsid w:val="0058717D"/>
    <w:rsid w:val="00591A7B"/>
    <w:rsid w:val="00596AA3"/>
    <w:rsid w:val="005A1B74"/>
    <w:rsid w:val="005B4D55"/>
    <w:rsid w:val="005C413E"/>
    <w:rsid w:val="005C52D8"/>
    <w:rsid w:val="005C6B58"/>
    <w:rsid w:val="005D0914"/>
    <w:rsid w:val="005D173C"/>
    <w:rsid w:val="005D4ADB"/>
    <w:rsid w:val="005E684C"/>
    <w:rsid w:val="005E7048"/>
    <w:rsid w:val="00601708"/>
    <w:rsid w:val="006074BE"/>
    <w:rsid w:val="006243EB"/>
    <w:rsid w:val="00635071"/>
    <w:rsid w:val="006526A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6871"/>
    <w:rsid w:val="006E0FF4"/>
    <w:rsid w:val="006E29BC"/>
    <w:rsid w:val="00702563"/>
    <w:rsid w:val="00720A96"/>
    <w:rsid w:val="00754E00"/>
    <w:rsid w:val="00760CC0"/>
    <w:rsid w:val="00771BD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6EBB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5002"/>
    <w:rsid w:val="008977EB"/>
    <w:rsid w:val="008A76AA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2EA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7E2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4CB9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E4851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30A7"/>
    <w:rsid w:val="00B56151"/>
    <w:rsid w:val="00B619AF"/>
    <w:rsid w:val="00B62598"/>
    <w:rsid w:val="00B70669"/>
    <w:rsid w:val="00B77097"/>
    <w:rsid w:val="00B82372"/>
    <w:rsid w:val="00BA129E"/>
    <w:rsid w:val="00BA2DF4"/>
    <w:rsid w:val="00BA5E33"/>
    <w:rsid w:val="00BA62E7"/>
    <w:rsid w:val="00BC1EF8"/>
    <w:rsid w:val="00BC3FAE"/>
    <w:rsid w:val="00BD5C70"/>
    <w:rsid w:val="00BE60D2"/>
    <w:rsid w:val="00C05153"/>
    <w:rsid w:val="00C220E7"/>
    <w:rsid w:val="00C42AD7"/>
    <w:rsid w:val="00C63757"/>
    <w:rsid w:val="00C76CFA"/>
    <w:rsid w:val="00C77AAB"/>
    <w:rsid w:val="00C87A19"/>
    <w:rsid w:val="00C91235"/>
    <w:rsid w:val="00C939C8"/>
    <w:rsid w:val="00CC44AB"/>
    <w:rsid w:val="00CC6F61"/>
    <w:rsid w:val="00CC725A"/>
    <w:rsid w:val="00CD228F"/>
    <w:rsid w:val="00CF0BE1"/>
    <w:rsid w:val="00CF384A"/>
    <w:rsid w:val="00D005AB"/>
    <w:rsid w:val="00D00796"/>
    <w:rsid w:val="00D04F9E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1E20"/>
    <w:rsid w:val="00DB2321"/>
    <w:rsid w:val="00DB41DF"/>
    <w:rsid w:val="00DB7C99"/>
    <w:rsid w:val="00DC1AB6"/>
    <w:rsid w:val="00DC6EBE"/>
    <w:rsid w:val="00DD3A0F"/>
    <w:rsid w:val="00DE3C83"/>
    <w:rsid w:val="00DF16C4"/>
    <w:rsid w:val="00E0462E"/>
    <w:rsid w:val="00E057F4"/>
    <w:rsid w:val="00E114BF"/>
    <w:rsid w:val="00E156AE"/>
    <w:rsid w:val="00E50759"/>
    <w:rsid w:val="00E5141D"/>
    <w:rsid w:val="00E5353E"/>
    <w:rsid w:val="00E54F23"/>
    <w:rsid w:val="00E65E36"/>
    <w:rsid w:val="00E815C9"/>
    <w:rsid w:val="00E863E4"/>
    <w:rsid w:val="00E86FCD"/>
    <w:rsid w:val="00E94E70"/>
    <w:rsid w:val="00EB421F"/>
    <w:rsid w:val="00EB66BE"/>
    <w:rsid w:val="00EC3EF7"/>
    <w:rsid w:val="00EC5F73"/>
    <w:rsid w:val="00ED6588"/>
    <w:rsid w:val="00EE0BA7"/>
    <w:rsid w:val="00EE3888"/>
    <w:rsid w:val="00F00B5A"/>
    <w:rsid w:val="00F02B55"/>
    <w:rsid w:val="00F1694D"/>
    <w:rsid w:val="00F20995"/>
    <w:rsid w:val="00F272F4"/>
    <w:rsid w:val="00F31386"/>
    <w:rsid w:val="00F52F68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73D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44</cp:revision>
  <cp:lastPrinted>2019-12-16T11:43:00Z</cp:lastPrinted>
  <dcterms:created xsi:type="dcterms:W3CDTF">2016-11-01T10:43:00Z</dcterms:created>
  <dcterms:modified xsi:type="dcterms:W3CDTF">2019-12-16T11:46:00Z</dcterms:modified>
</cp:coreProperties>
</file>