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7F" w:rsidRDefault="0078657F" w:rsidP="006F299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Cs/>
          <w:sz w:val="26"/>
          <w:szCs w:val="26"/>
          <w:lang w:eastAsia="ru-RU"/>
        </w:rPr>
        <w:t>Сводный отчет</w:t>
      </w:r>
      <w:r w:rsidR="006F2990" w:rsidRPr="006F2990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 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о результатах проведения оценки регулирующего воздействия проекта </w:t>
      </w:r>
      <w:r w:rsidR="003723B8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муниципального </w:t>
      </w:r>
      <w:r w:rsidR="0078657F">
        <w:rPr>
          <w:rFonts w:ascii="Times New Roman" w:eastAsiaTheme="minorEastAsia" w:hAnsi="Times New Roman"/>
          <w:bCs/>
          <w:sz w:val="26"/>
          <w:szCs w:val="26"/>
          <w:lang w:eastAsia="ru-RU"/>
        </w:rPr>
        <w:t>нормативного правового акта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F2990" w:rsidRPr="006F2990" w:rsidRDefault="006F2990" w:rsidP="006F2990">
      <w:pPr>
        <w:autoSpaceDE w:val="0"/>
        <w:autoSpaceDN w:val="0"/>
        <w:spacing w:after="240" w:line="240" w:lineRule="auto"/>
        <w:ind w:left="567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1. Общая информация</w:t>
      </w:r>
    </w:p>
    <w:p w:rsidR="006F2990" w:rsidRPr="00CC2FC5" w:rsidRDefault="006F2990" w:rsidP="00CC2FC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1.1. Регулирующий орган:</w:t>
      </w:r>
      <w:r w:rsidR="00CC2FC5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195FB6" w:rsidRPr="00195FB6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Управление культуры, спорта и молодежной политики Администрации города </w:t>
      </w:r>
      <w:proofErr w:type="spellStart"/>
      <w:r w:rsidR="00195FB6" w:rsidRPr="00195FB6">
        <w:rPr>
          <w:rFonts w:ascii="Times New Roman" w:eastAsiaTheme="minorEastAsia" w:hAnsi="Times New Roman"/>
          <w:i/>
          <w:sz w:val="24"/>
          <w:szCs w:val="24"/>
          <w:lang w:eastAsia="ru-RU"/>
        </w:rPr>
        <w:t>Когалыма</w:t>
      </w:r>
      <w:proofErr w:type="spellEnd"/>
      <w:r w:rsidR="00195FB6" w:rsidRPr="00195FB6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(далее – </w:t>
      </w:r>
      <w:proofErr w:type="spellStart"/>
      <w:r w:rsidR="00195FB6" w:rsidRPr="00195FB6">
        <w:rPr>
          <w:rFonts w:ascii="Times New Roman" w:eastAsiaTheme="minorEastAsia" w:hAnsi="Times New Roman"/>
          <w:i/>
          <w:sz w:val="24"/>
          <w:szCs w:val="24"/>
          <w:lang w:eastAsia="ru-RU"/>
        </w:rPr>
        <w:t>УКСиМП</w:t>
      </w:r>
      <w:proofErr w:type="spellEnd"/>
      <w:r w:rsidR="00195FB6" w:rsidRPr="00195FB6">
        <w:rPr>
          <w:rFonts w:ascii="Times New Roman" w:eastAsiaTheme="minorEastAsia" w:hAnsi="Times New Roman"/>
          <w:i/>
          <w:sz w:val="24"/>
          <w:szCs w:val="24"/>
          <w:lang w:eastAsia="ru-RU"/>
        </w:rPr>
        <w:t>)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полное и краткое наименования</w:t>
      </w:r>
    </w:p>
    <w:p w:rsidR="006F2990" w:rsidRPr="006F2990" w:rsidRDefault="006F2990" w:rsidP="00CC2FC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1.2. Вид и наименование проекта </w:t>
      </w:r>
      <w:r w:rsidR="00CD0250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нормативного правового акта:</w:t>
      </w:r>
    </w:p>
    <w:p w:rsidR="006F2990" w:rsidRPr="006D77DF" w:rsidRDefault="00C46536" w:rsidP="00CC2FC5">
      <w:pPr>
        <w:spacing w:after="0" w:line="240" w:lineRule="auto"/>
        <w:jc w:val="both"/>
        <w:rPr>
          <w:sz w:val="26"/>
          <w:szCs w:val="26"/>
          <w:u w:val="single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П</w:t>
      </w:r>
      <w:r w:rsidR="00195FB6" w:rsidRPr="00195FB6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роект постановления Администрации </w:t>
      </w:r>
      <w:r w:rsidR="00195FB6" w:rsidRPr="006D77DF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города Когалыма </w:t>
      </w:r>
      <w:r w:rsidR="006D77DF" w:rsidRPr="006D77DF">
        <w:rPr>
          <w:rFonts w:ascii="Times New Roman" w:hAnsi="Times New Roman"/>
          <w:i/>
          <w:sz w:val="24"/>
          <w:szCs w:val="24"/>
        </w:rPr>
        <w:t xml:space="preserve">«Об утверждении Порядка предоставления из бюджета города </w:t>
      </w:r>
      <w:proofErr w:type="spellStart"/>
      <w:r w:rsidR="006D77DF" w:rsidRPr="006D77DF">
        <w:rPr>
          <w:rFonts w:ascii="Times New Roman" w:hAnsi="Times New Roman"/>
          <w:i/>
          <w:sz w:val="24"/>
          <w:szCs w:val="24"/>
        </w:rPr>
        <w:t>Когалыма</w:t>
      </w:r>
      <w:proofErr w:type="spellEnd"/>
      <w:r w:rsidR="006D77DF" w:rsidRPr="006D77DF">
        <w:rPr>
          <w:rFonts w:ascii="Times New Roman" w:hAnsi="Times New Roman"/>
          <w:i/>
          <w:sz w:val="24"/>
          <w:szCs w:val="24"/>
        </w:rPr>
        <w:t xml:space="preserve">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="006D77DF" w:rsidRPr="006D77DF">
        <w:rPr>
          <w:rFonts w:ascii="Times New Roman" w:hAnsi="Times New Roman"/>
          <w:i/>
          <w:sz w:val="24"/>
          <w:szCs w:val="24"/>
        </w:rPr>
        <w:t>досуговая</w:t>
      </w:r>
      <w:proofErr w:type="spellEnd"/>
      <w:r w:rsidR="006D77DF" w:rsidRPr="006D77DF">
        <w:rPr>
          <w:rFonts w:ascii="Times New Roman" w:hAnsi="Times New Roman"/>
          <w:i/>
          <w:sz w:val="24"/>
          <w:szCs w:val="24"/>
        </w:rPr>
        <w:t xml:space="preserve"> деятельность) и признании утратившим силу постановления Администрации города </w:t>
      </w:r>
      <w:proofErr w:type="spellStart"/>
      <w:r w:rsidR="006D77DF" w:rsidRPr="006D77DF">
        <w:rPr>
          <w:rFonts w:ascii="Times New Roman" w:hAnsi="Times New Roman"/>
          <w:i/>
          <w:sz w:val="24"/>
          <w:szCs w:val="24"/>
        </w:rPr>
        <w:t>Когалыма</w:t>
      </w:r>
      <w:proofErr w:type="spellEnd"/>
      <w:r w:rsidR="006D77DF" w:rsidRPr="006D77DF">
        <w:rPr>
          <w:rFonts w:ascii="Times New Roman" w:hAnsi="Times New Roman"/>
          <w:i/>
          <w:sz w:val="24"/>
          <w:szCs w:val="24"/>
        </w:rPr>
        <w:t>»</w:t>
      </w:r>
      <w:r w:rsidR="006D77DF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(далее – Проект)</w:t>
      </w:r>
    </w:p>
    <w:p w:rsidR="006F2990" w:rsidRPr="00A7612E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1.3. Краткое описание содержания предлагаемого правового регулирования:</w:t>
      </w:r>
    </w:p>
    <w:p w:rsidR="00C46536" w:rsidRPr="00C46536" w:rsidRDefault="00C46536" w:rsidP="00C46536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Проект подготовлен с целью реализации </w:t>
      </w:r>
      <w:r w:rsidRPr="00C46536">
        <w:rPr>
          <w:rFonts w:ascii="Times New Roman" w:hAnsi="Times New Roman"/>
          <w:i/>
          <w:sz w:val="24"/>
          <w:szCs w:val="24"/>
        </w:rPr>
        <w:t>распоряжения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2016-2019 годы»</w:t>
      </w:r>
      <w:r w:rsidRPr="00C46536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C46536">
        <w:rPr>
          <w:rFonts w:ascii="Times New Roman" w:hAnsi="Times New Roman"/>
          <w:i/>
          <w:sz w:val="24"/>
          <w:szCs w:val="24"/>
        </w:rPr>
        <w:t xml:space="preserve">а также для привлечения немуниципальных организаций, в том числе </w:t>
      </w:r>
      <w:r w:rsidRPr="00A43FDC">
        <w:rPr>
          <w:rFonts w:ascii="Times New Roman" w:hAnsi="Times New Roman"/>
          <w:i/>
          <w:sz w:val="24"/>
          <w:szCs w:val="24"/>
        </w:rPr>
        <w:t xml:space="preserve">социально ориентированных некоммерческих организаций к предоставлению услуг (работ) в сфере </w:t>
      </w:r>
      <w:r w:rsidR="00A43FDC" w:rsidRPr="00A43FDC">
        <w:rPr>
          <w:rFonts w:ascii="Times New Roman" w:hAnsi="Times New Roman"/>
          <w:i/>
          <w:sz w:val="24"/>
          <w:szCs w:val="24"/>
        </w:rPr>
        <w:t xml:space="preserve">молодёжной политики </w:t>
      </w:r>
      <w:r w:rsidRPr="00A43FDC">
        <w:rPr>
          <w:rFonts w:ascii="Times New Roman" w:hAnsi="Times New Roman"/>
          <w:i/>
          <w:sz w:val="24"/>
          <w:szCs w:val="24"/>
        </w:rPr>
        <w:t>города</w:t>
      </w:r>
      <w:r w:rsidRPr="00C465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6536">
        <w:rPr>
          <w:rFonts w:ascii="Times New Roman" w:hAnsi="Times New Roman"/>
          <w:i/>
          <w:sz w:val="24"/>
          <w:szCs w:val="24"/>
        </w:rPr>
        <w:t>Когалыма</w:t>
      </w:r>
      <w:proofErr w:type="spellEnd"/>
      <w:r w:rsidRPr="00C46536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6F2990" w:rsidRPr="00C46536" w:rsidRDefault="00C46536" w:rsidP="00C46536">
      <w:pPr>
        <w:pStyle w:val="ad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ab/>
      </w:r>
      <w:r w:rsidRPr="00C46536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Проект </w:t>
      </w:r>
      <w:proofErr w:type="gramStart"/>
      <w:r w:rsidRPr="00C46536">
        <w:rPr>
          <w:rFonts w:ascii="Times New Roman" w:hAnsi="Times New Roman"/>
          <w:i/>
          <w:sz w:val="24"/>
          <w:szCs w:val="24"/>
        </w:rPr>
        <w:t>устанавливает условия</w:t>
      </w:r>
      <w:proofErr w:type="gramEnd"/>
      <w:r w:rsidRPr="00C46536">
        <w:rPr>
          <w:rFonts w:ascii="Times New Roman" w:hAnsi="Times New Roman"/>
          <w:i/>
          <w:sz w:val="24"/>
          <w:szCs w:val="24"/>
        </w:rPr>
        <w:t xml:space="preserve"> и порядок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</w:t>
      </w:r>
      <w:r w:rsidR="00816496" w:rsidRPr="006D77DF">
        <w:rPr>
          <w:rFonts w:ascii="Times New Roman" w:hAnsi="Times New Roman"/>
          <w:i/>
          <w:sz w:val="24"/>
          <w:szCs w:val="24"/>
        </w:rPr>
        <w:t xml:space="preserve">«Организация досуга детей, подростков и молодёжи» (содержание – иная </w:t>
      </w:r>
      <w:proofErr w:type="spellStart"/>
      <w:r w:rsidR="00816496" w:rsidRPr="006D77DF">
        <w:rPr>
          <w:rFonts w:ascii="Times New Roman" w:hAnsi="Times New Roman"/>
          <w:i/>
          <w:sz w:val="24"/>
          <w:szCs w:val="24"/>
        </w:rPr>
        <w:t>досуговая</w:t>
      </w:r>
      <w:proofErr w:type="spellEnd"/>
      <w:r w:rsidR="00816496" w:rsidRPr="006D77DF">
        <w:rPr>
          <w:rFonts w:ascii="Times New Roman" w:hAnsi="Times New Roman"/>
          <w:i/>
          <w:sz w:val="24"/>
          <w:szCs w:val="24"/>
        </w:rPr>
        <w:t xml:space="preserve"> деятельность)</w:t>
      </w:r>
      <w:r w:rsidR="00816496">
        <w:rPr>
          <w:rFonts w:ascii="Times New Roman" w:hAnsi="Times New Roman"/>
          <w:i/>
          <w:sz w:val="24"/>
          <w:szCs w:val="24"/>
        </w:rPr>
        <w:t>,</w:t>
      </w:r>
      <w:r w:rsidR="00816496" w:rsidRPr="006D77DF">
        <w:rPr>
          <w:rFonts w:ascii="Times New Roman" w:hAnsi="Times New Roman"/>
          <w:i/>
          <w:sz w:val="24"/>
          <w:szCs w:val="24"/>
        </w:rPr>
        <w:t xml:space="preserve"> </w:t>
      </w:r>
      <w:r w:rsidRPr="00C46536">
        <w:rPr>
          <w:rFonts w:ascii="Times New Roman" w:hAnsi="Times New Roman"/>
          <w:i/>
          <w:sz w:val="24"/>
          <w:szCs w:val="24"/>
        </w:rPr>
        <w:t xml:space="preserve">а также </w:t>
      </w:r>
      <w:r w:rsidRPr="00C46536">
        <w:rPr>
          <w:rFonts w:ascii="Times New Roman" w:eastAsia="Times New Roman" w:hAnsi="Times New Roman"/>
          <w:i/>
          <w:sz w:val="24"/>
          <w:szCs w:val="24"/>
          <w:lang w:eastAsia="ru-RU"/>
        </w:rPr>
        <w:t>регулирует</w:t>
      </w:r>
      <w:r w:rsidRPr="00C46536">
        <w:rPr>
          <w:rFonts w:ascii="Times New Roman" w:hAnsi="Times New Roman"/>
          <w:i/>
          <w:sz w:val="24"/>
          <w:szCs w:val="24"/>
        </w:rPr>
        <w:t xml:space="preserve"> взаимоотношения сторон при заключении и реализации </w:t>
      </w:r>
      <w:r>
        <w:rPr>
          <w:rFonts w:ascii="Times New Roman" w:hAnsi="Times New Roman"/>
          <w:i/>
          <w:sz w:val="24"/>
          <w:szCs w:val="24"/>
        </w:rPr>
        <w:t>с</w:t>
      </w:r>
      <w:r w:rsidRPr="00C46536">
        <w:rPr>
          <w:rFonts w:ascii="Times New Roman" w:hAnsi="Times New Roman"/>
          <w:i/>
          <w:sz w:val="24"/>
          <w:szCs w:val="24"/>
        </w:rPr>
        <w:t>оглашения о предоставлении субсидии</w:t>
      </w:r>
      <w:r w:rsidRPr="00C4653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1.4. Дата размещения уведомления о проведении публичных консультаций по проекту </w:t>
      </w:r>
      <w:r w:rsidR="00CD0250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нормативного правового акта: </w:t>
      </w:r>
      <w:r w:rsidR="00C46536">
        <w:rPr>
          <w:rFonts w:ascii="Times New Roman" w:eastAsiaTheme="minorEastAsia" w:hAnsi="Times New Roman"/>
          <w:i/>
          <w:sz w:val="26"/>
          <w:szCs w:val="26"/>
          <w:lang w:eastAsia="ru-RU"/>
        </w:rPr>
        <w:t>1</w:t>
      </w:r>
      <w:r w:rsidR="000A65FF">
        <w:rPr>
          <w:rFonts w:ascii="Times New Roman" w:eastAsiaTheme="minorEastAsia" w:hAnsi="Times New Roman"/>
          <w:i/>
          <w:sz w:val="26"/>
          <w:szCs w:val="26"/>
          <w:lang w:eastAsia="ru-RU"/>
        </w:rPr>
        <w:t>3 ноября</w:t>
      </w:r>
      <w:r w:rsidR="00C46536">
        <w:rPr>
          <w:rFonts w:ascii="Times New Roman" w:eastAsiaTheme="minorEastAsia" w:hAnsi="Times New Roman"/>
          <w:i/>
          <w:sz w:val="26"/>
          <w:szCs w:val="26"/>
          <w:lang w:eastAsia="ru-RU"/>
        </w:rPr>
        <w:t xml:space="preserve"> 2018 года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</w:t>
      </w:r>
      <w:r w:rsidR="00CD0250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нормативного правового акта: </w:t>
      </w:r>
    </w:p>
    <w:p w:rsidR="006F2990" w:rsidRPr="00C46536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i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начало: </w:t>
      </w:r>
      <w:r w:rsidR="000A65FF">
        <w:rPr>
          <w:rFonts w:ascii="Times New Roman" w:eastAsiaTheme="minorEastAsia" w:hAnsi="Times New Roman"/>
          <w:i/>
          <w:sz w:val="26"/>
          <w:szCs w:val="26"/>
          <w:lang w:eastAsia="ru-RU"/>
        </w:rPr>
        <w:t xml:space="preserve">13 ноября </w:t>
      </w:r>
      <w:r w:rsidR="00C46536">
        <w:rPr>
          <w:rFonts w:ascii="Times New Roman" w:eastAsiaTheme="minorEastAsia" w:hAnsi="Times New Roman"/>
          <w:i/>
          <w:sz w:val="26"/>
          <w:szCs w:val="26"/>
          <w:lang w:eastAsia="ru-RU"/>
        </w:rPr>
        <w:t>2018 года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; окончание: </w:t>
      </w:r>
      <w:r w:rsidR="008F6392">
        <w:rPr>
          <w:rFonts w:ascii="Times New Roman" w:eastAsiaTheme="minorEastAsia" w:hAnsi="Times New Roman"/>
          <w:i/>
          <w:sz w:val="26"/>
          <w:szCs w:val="26"/>
          <w:lang w:eastAsia="ru-RU"/>
        </w:rPr>
        <w:t xml:space="preserve">03 декабря </w:t>
      </w:r>
      <w:r w:rsidR="00C46536">
        <w:rPr>
          <w:rFonts w:ascii="Times New Roman" w:eastAsiaTheme="minorEastAsia" w:hAnsi="Times New Roman"/>
          <w:i/>
          <w:sz w:val="26"/>
          <w:szCs w:val="26"/>
          <w:lang w:eastAsia="ru-RU"/>
        </w:rPr>
        <w:t>2018 года.</w:t>
      </w:r>
    </w:p>
    <w:p w:rsidR="006F2990" w:rsidRPr="006F2990" w:rsidRDefault="006F2990" w:rsidP="006F2990">
      <w:pPr>
        <w:tabs>
          <w:tab w:val="center" w:pos="8505"/>
          <w:tab w:val="right" w:pos="9923"/>
        </w:tabs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1.5. Сведения о количестве замечаний и предложений, полученных в ходе публичных консультаций по проекту </w:t>
      </w:r>
      <w:r w:rsidR="00CD0250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нормативного правового акта:</w:t>
      </w:r>
    </w:p>
    <w:p w:rsidR="006F2990" w:rsidRPr="00BF585C" w:rsidRDefault="006F2990" w:rsidP="006F2990">
      <w:pPr>
        <w:tabs>
          <w:tab w:val="center" w:pos="8505"/>
          <w:tab w:val="right" w:pos="9923"/>
        </w:tabs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Всего замечаний и </w:t>
      </w:r>
      <w:r w:rsidRPr="00BF585C">
        <w:rPr>
          <w:rFonts w:ascii="Times New Roman" w:eastAsiaTheme="minorEastAsia" w:hAnsi="Times New Roman"/>
          <w:sz w:val="26"/>
          <w:szCs w:val="26"/>
          <w:lang w:eastAsia="ru-RU"/>
        </w:rPr>
        <w:t>предложений:</w:t>
      </w:r>
      <w:r w:rsidR="00BF585C" w:rsidRPr="00BF585C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</w:t>
      </w:r>
      <w:r w:rsidR="00BF585C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>2</w:t>
      </w:r>
      <w:r w:rsidR="0007659B" w:rsidRPr="00BF585C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</w:t>
      </w:r>
      <w:r w:rsidRPr="00BF585C">
        <w:rPr>
          <w:rFonts w:ascii="Times New Roman" w:eastAsiaTheme="minorEastAsia" w:hAnsi="Times New Roman"/>
          <w:sz w:val="26"/>
          <w:szCs w:val="26"/>
          <w:lang w:eastAsia="ru-RU"/>
        </w:rPr>
        <w:t>, из них:</w:t>
      </w:r>
    </w:p>
    <w:p w:rsidR="006F2990" w:rsidRPr="006F2990" w:rsidRDefault="006F2990" w:rsidP="006F2990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F585C">
        <w:rPr>
          <w:rFonts w:ascii="Times New Roman" w:eastAsiaTheme="minorEastAsia" w:hAnsi="Times New Roman"/>
          <w:sz w:val="26"/>
          <w:szCs w:val="26"/>
          <w:lang w:eastAsia="ru-RU"/>
        </w:rPr>
        <w:t>учтено полностью:</w:t>
      </w:r>
      <w:r w:rsidR="008F6392" w:rsidRPr="00BF585C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</w:t>
      </w:r>
      <w:r w:rsidR="00BF585C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>2</w:t>
      </w:r>
      <w:r w:rsidR="0007659B" w:rsidRPr="00BF585C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</w:t>
      </w:r>
      <w:r w:rsidRPr="00BF585C">
        <w:rPr>
          <w:rFonts w:ascii="Times New Roman" w:eastAsiaTheme="minorEastAsia" w:hAnsi="Times New Roman"/>
          <w:sz w:val="26"/>
          <w:szCs w:val="26"/>
          <w:lang w:eastAsia="ru-RU"/>
        </w:rPr>
        <w:t xml:space="preserve">, учтено частично: </w:t>
      </w:r>
      <w:r w:rsidR="008F6392" w:rsidRPr="00BF585C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</w:t>
      </w:r>
      <w:r w:rsidR="00BF585C" w:rsidRPr="00BF585C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>0</w:t>
      </w:r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6F2990" w:rsidRPr="006F2990" w:rsidRDefault="006F2990" w:rsidP="006F2990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</w:t>
      </w:r>
      <w:r w:rsidR="00CD0250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нормативного правового акта: </w:t>
      </w:r>
      <w:r w:rsidRPr="002A1D32">
        <w:rPr>
          <w:rFonts w:ascii="Times New Roman" w:eastAsiaTheme="minorEastAsia" w:hAnsi="Times New Roman"/>
          <w:sz w:val="26"/>
          <w:szCs w:val="26"/>
          <w:lang w:eastAsia="ru-RU"/>
        </w:rPr>
        <w:t>«</w:t>
      </w:r>
      <w:r w:rsidR="0007659B" w:rsidRPr="002A1D32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</w:t>
      </w:r>
      <w:r w:rsidR="007D2C48" w:rsidRPr="002A1D32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>04</w:t>
      </w:r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»</w:t>
      </w:r>
      <w:r w:rsidR="007D2C48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дека</w:t>
      </w:r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бря  </w:t>
      </w:r>
      <w:r w:rsidR="0007659B" w:rsidRPr="0007659B">
        <w:rPr>
          <w:rFonts w:ascii="Times New Roman" w:eastAsiaTheme="minorEastAsia" w:hAnsi="Times New Roman"/>
          <w:sz w:val="26"/>
          <w:szCs w:val="26"/>
          <w:lang w:eastAsia="ru-RU"/>
        </w:rPr>
        <w:t>201</w:t>
      </w:r>
      <w:r w:rsidR="00FD3E02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</w:t>
      </w:r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8 </w:t>
      </w:r>
      <w:r w:rsidRPr="0007659B">
        <w:rPr>
          <w:rFonts w:ascii="Times New Roman" w:eastAsiaTheme="minorEastAsia" w:hAnsi="Times New Roman"/>
          <w:sz w:val="26"/>
          <w:szCs w:val="26"/>
          <w:lang w:eastAsia="ru-RU"/>
        </w:rPr>
        <w:t>г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8130EF" w:rsidRPr="0007659B" w:rsidRDefault="008130EF" w:rsidP="00C441F4">
      <w:pPr>
        <w:pStyle w:val="ad"/>
        <w:rPr>
          <w:rFonts w:ascii="Times New Roman" w:hAnsi="Times New Roman"/>
          <w:sz w:val="16"/>
          <w:szCs w:val="16"/>
          <w:lang w:eastAsia="ru-RU"/>
        </w:rPr>
      </w:pPr>
    </w:p>
    <w:p w:rsidR="006F2990" w:rsidRPr="00C441F4" w:rsidRDefault="006F2990" w:rsidP="00C441F4">
      <w:pPr>
        <w:pStyle w:val="ad"/>
        <w:rPr>
          <w:rFonts w:ascii="Times New Roman" w:hAnsi="Times New Roman"/>
          <w:sz w:val="26"/>
          <w:szCs w:val="26"/>
          <w:lang w:eastAsia="ru-RU"/>
        </w:rPr>
      </w:pPr>
      <w:r w:rsidRPr="00C441F4">
        <w:rPr>
          <w:rFonts w:ascii="Times New Roman" w:hAnsi="Times New Roman"/>
          <w:sz w:val="26"/>
          <w:szCs w:val="26"/>
          <w:lang w:eastAsia="ru-RU"/>
        </w:rPr>
        <w:t>1.7. Контактная информация исполнителя в регулирующем органе:</w:t>
      </w:r>
    </w:p>
    <w:p w:rsidR="006F2990" w:rsidRPr="00AC0F60" w:rsidRDefault="006F2990" w:rsidP="00C441F4">
      <w:pPr>
        <w:pStyle w:val="ad"/>
        <w:rPr>
          <w:rFonts w:ascii="Times New Roman" w:hAnsi="Times New Roman"/>
          <w:sz w:val="26"/>
          <w:szCs w:val="26"/>
          <w:lang w:eastAsia="ru-RU"/>
        </w:rPr>
      </w:pPr>
      <w:r w:rsidRPr="00C441F4">
        <w:rPr>
          <w:rFonts w:ascii="Times New Roman" w:hAnsi="Times New Roman"/>
          <w:sz w:val="26"/>
          <w:szCs w:val="26"/>
          <w:lang w:eastAsia="ru-RU"/>
        </w:rPr>
        <w:t>Ф.</w:t>
      </w:r>
      <w:r w:rsidRPr="00AC0F60">
        <w:rPr>
          <w:rFonts w:ascii="Times New Roman" w:hAnsi="Times New Roman"/>
          <w:sz w:val="26"/>
          <w:szCs w:val="26"/>
          <w:lang w:eastAsia="ru-RU"/>
        </w:rPr>
        <w:t xml:space="preserve">И.О.: </w:t>
      </w:r>
      <w:proofErr w:type="spellStart"/>
      <w:r w:rsidR="00AC0F60" w:rsidRPr="00AC0F60">
        <w:rPr>
          <w:rFonts w:ascii="Times New Roman" w:hAnsi="Times New Roman"/>
          <w:i/>
          <w:sz w:val="26"/>
          <w:szCs w:val="26"/>
          <w:lang w:eastAsia="ru-RU"/>
        </w:rPr>
        <w:t>Бортэ</w:t>
      </w:r>
      <w:proofErr w:type="spellEnd"/>
      <w:r w:rsidR="00AC0F60" w:rsidRPr="00AC0F60">
        <w:rPr>
          <w:rFonts w:ascii="Times New Roman" w:hAnsi="Times New Roman"/>
          <w:i/>
          <w:sz w:val="26"/>
          <w:szCs w:val="26"/>
          <w:lang w:eastAsia="ru-RU"/>
        </w:rPr>
        <w:t xml:space="preserve"> Наталия Михайловна</w:t>
      </w:r>
    </w:p>
    <w:p w:rsidR="006F2990" w:rsidRPr="00AC0F60" w:rsidRDefault="006F2990" w:rsidP="00C441F4">
      <w:pPr>
        <w:pStyle w:val="ad"/>
        <w:rPr>
          <w:rFonts w:ascii="Times New Roman" w:hAnsi="Times New Roman"/>
          <w:i/>
          <w:sz w:val="26"/>
          <w:szCs w:val="26"/>
          <w:lang w:eastAsia="ru-RU"/>
        </w:rPr>
      </w:pPr>
      <w:r w:rsidRPr="00AC0F60">
        <w:rPr>
          <w:rFonts w:ascii="Times New Roman" w:hAnsi="Times New Roman"/>
          <w:sz w:val="26"/>
          <w:szCs w:val="26"/>
          <w:lang w:eastAsia="ru-RU"/>
        </w:rPr>
        <w:t>Должность:</w:t>
      </w:r>
      <w:r w:rsidR="00C46536" w:rsidRPr="00AC0F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46536" w:rsidRPr="00AC0F60">
        <w:rPr>
          <w:rFonts w:ascii="Times New Roman" w:hAnsi="Times New Roman"/>
          <w:i/>
          <w:sz w:val="26"/>
          <w:szCs w:val="26"/>
          <w:lang w:eastAsia="ru-RU"/>
        </w:rPr>
        <w:t xml:space="preserve">специалист-эксперт отдела </w:t>
      </w:r>
      <w:r w:rsidR="00AC0F60">
        <w:rPr>
          <w:rFonts w:ascii="Times New Roman" w:hAnsi="Times New Roman"/>
          <w:i/>
          <w:sz w:val="26"/>
          <w:szCs w:val="26"/>
          <w:lang w:eastAsia="ru-RU"/>
        </w:rPr>
        <w:t>молодёжной политики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126"/>
        <w:gridCol w:w="3657"/>
        <w:gridCol w:w="2439"/>
      </w:tblGrid>
      <w:tr w:rsidR="006F2990" w:rsidRPr="00AC0F60" w:rsidTr="000B5D4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990" w:rsidRPr="00AC0F60" w:rsidRDefault="006F2990" w:rsidP="00C441F4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0F60">
              <w:rPr>
                <w:rFonts w:ascii="Times New Roman" w:hAnsi="Times New Roman"/>
                <w:sz w:val="26"/>
                <w:szCs w:val="26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990" w:rsidRPr="00AC0F60" w:rsidRDefault="00C46536" w:rsidP="00C441F4">
            <w:pPr>
              <w:pStyle w:val="ad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C0F6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(34667)93</w:t>
            </w:r>
            <w:r w:rsidR="00AC0F60" w:rsidRPr="00AC0F6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-</w:t>
            </w:r>
            <w:r w:rsidRPr="00AC0F6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89</w:t>
            </w:r>
            <w:r w:rsidR="00AC0F60" w:rsidRPr="00AC0F6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990" w:rsidRPr="00AC0F60" w:rsidRDefault="006F2990" w:rsidP="00C441F4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0F60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990" w:rsidRPr="00AC0F60" w:rsidRDefault="00AC0F60" w:rsidP="00AC0F60">
            <w:pPr>
              <w:pStyle w:val="ad"/>
              <w:jc w:val="center"/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</w:pPr>
            <w:r w:rsidRPr="00AC0F60">
              <w:rPr>
                <w:rFonts w:ascii="Times New Roman" w:hAnsi="Times New Roman"/>
                <w:i/>
                <w:sz w:val="26"/>
                <w:szCs w:val="26"/>
              </w:rPr>
              <w:t>infoukmp@mail.ru</w:t>
            </w:r>
          </w:p>
        </w:tc>
      </w:tr>
    </w:tbl>
    <w:p w:rsidR="00C441F4" w:rsidRDefault="00C441F4" w:rsidP="00C441F4">
      <w:pPr>
        <w:pStyle w:val="ad"/>
        <w:rPr>
          <w:rFonts w:ascii="Times New Roman" w:hAnsi="Times New Roman"/>
          <w:b/>
          <w:bCs/>
          <w:lang w:eastAsia="ru-RU"/>
        </w:rPr>
      </w:pPr>
    </w:p>
    <w:p w:rsidR="006F2990" w:rsidRDefault="00C441F4" w:rsidP="00C441F4">
      <w:pPr>
        <w:pStyle w:val="ad"/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441F4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 xml:space="preserve">2. </w:t>
      </w:r>
      <w:r w:rsidR="006F2990" w:rsidRPr="00C441F4">
        <w:rPr>
          <w:rFonts w:ascii="Times New Roman" w:hAnsi="Times New Roman"/>
          <w:b/>
          <w:bCs/>
          <w:sz w:val="26"/>
          <w:szCs w:val="26"/>
          <w:lang w:eastAsia="ru-RU"/>
        </w:rPr>
        <w:t>Описание проблемы, на решение которой направлено предлагаемое правовое регулирование</w:t>
      </w:r>
    </w:p>
    <w:p w:rsidR="00C441F4" w:rsidRPr="0007659B" w:rsidRDefault="00C441F4" w:rsidP="00C441F4">
      <w:pPr>
        <w:pStyle w:val="ad"/>
        <w:ind w:firstLine="708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2.1. Описание содержания проблемной ситуации, на решение которой направлено принятие проекта </w:t>
      </w:r>
      <w:r w:rsidR="00CD0250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нормативного правового акта:</w:t>
      </w:r>
    </w:p>
    <w:p w:rsidR="006F2990" w:rsidRPr="00FD56EA" w:rsidRDefault="00C46536" w:rsidP="00FD56EA">
      <w:pPr>
        <w:pStyle w:val="Default"/>
        <w:ind w:firstLine="567"/>
        <w:jc w:val="both"/>
        <w:rPr>
          <w:i/>
          <w:sz w:val="26"/>
          <w:szCs w:val="26"/>
        </w:rPr>
      </w:pPr>
      <w:r>
        <w:rPr>
          <w:rFonts w:eastAsiaTheme="minorEastAsia"/>
          <w:i/>
        </w:rPr>
        <w:tab/>
      </w:r>
      <w:r w:rsidR="00441398">
        <w:rPr>
          <w:i/>
          <w:sz w:val="26"/>
          <w:szCs w:val="26"/>
        </w:rPr>
        <w:t>Реализация мероприятий, направленных на поддержку</w:t>
      </w:r>
      <w:r w:rsidR="00441398" w:rsidRPr="00F31A10">
        <w:rPr>
          <w:i/>
          <w:sz w:val="26"/>
          <w:szCs w:val="26"/>
        </w:rPr>
        <w:t xml:space="preserve"> доступа немуниципальных организаций (коммерческих, некоммерческих) к предоставлению услуг (работ) в сфере </w:t>
      </w:r>
      <w:r w:rsidR="00441398">
        <w:rPr>
          <w:i/>
          <w:sz w:val="26"/>
          <w:szCs w:val="26"/>
        </w:rPr>
        <w:t xml:space="preserve">молодёжной политики </w:t>
      </w:r>
      <w:r w:rsidR="00441398" w:rsidRPr="00F31A10">
        <w:rPr>
          <w:i/>
          <w:sz w:val="26"/>
          <w:szCs w:val="26"/>
        </w:rPr>
        <w:t xml:space="preserve">города </w:t>
      </w:r>
      <w:proofErr w:type="spellStart"/>
      <w:r w:rsidR="00441398" w:rsidRPr="00F31A10">
        <w:rPr>
          <w:i/>
          <w:sz w:val="26"/>
          <w:szCs w:val="26"/>
        </w:rPr>
        <w:t>Когалыма</w:t>
      </w:r>
      <w:proofErr w:type="spellEnd"/>
      <w:r w:rsidR="00441398" w:rsidRPr="00F31A10">
        <w:rPr>
          <w:i/>
          <w:sz w:val="26"/>
          <w:szCs w:val="26"/>
        </w:rPr>
        <w:t xml:space="preserve">.  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F585C">
        <w:rPr>
          <w:rFonts w:ascii="Times New Roman" w:eastAsiaTheme="minorEastAsia" w:hAnsi="Times New Roman"/>
          <w:sz w:val="26"/>
          <w:szCs w:val="26"/>
          <w:lang w:eastAsia="ru-RU"/>
        </w:rPr>
        <w:t>2.2. Информация о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 возникновении, выявлении проблемы и мерах, принятых ранее для ее решения, достигнутых результатах и затраченных ресурсах:</w:t>
      </w:r>
    </w:p>
    <w:p w:rsidR="0039629C" w:rsidRPr="000147DF" w:rsidRDefault="0039629C" w:rsidP="0039629C">
      <w:pPr>
        <w:pStyle w:val="Default"/>
        <w:ind w:firstLine="708"/>
        <w:jc w:val="both"/>
        <w:rPr>
          <w:i/>
        </w:rPr>
      </w:pPr>
      <w:r w:rsidRPr="000147DF">
        <w:rPr>
          <w:i/>
        </w:rPr>
        <w:t>На официальном сайте Администрации города Когалыма создан раздел о развитии немуниципальных организаций, в том числе социально ориентированных некоммерческих организаций, предоставляющих услуги (работы) в соответствующих сферах.</w:t>
      </w:r>
    </w:p>
    <w:p w:rsidR="006F2990" w:rsidRPr="0039629C" w:rsidRDefault="0039629C" w:rsidP="0039629C">
      <w:pPr>
        <w:pStyle w:val="Default"/>
        <w:ind w:firstLine="708"/>
        <w:jc w:val="both"/>
        <w:rPr>
          <w:rFonts w:eastAsiaTheme="minorEastAsia"/>
          <w:i/>
        </w:rPr>
      </w:pPr>
      <w:r w:rsidRPr="000147DF">
        <w:rPr>
          <w:i/>
        </w:rPr>
        <w:t xml:space="preserve">Проведен анализ существующего рынка услуг (работ) в сфере </w:t>
      </w:r>
      <w:r w:rsidR="000147DF" w:rsidRPr="000147DF">
        <w:rPr>
          <w:i/>
        </w:rPr>
        <w:t xml:space="preserve">молодёжной политики </w:t>
      </w:r>
      <w:r w:rsidRPr="000147DF">
        <w:rPr>
          <w:i/>
        </w:rPr>
        <w:t xml:space="preserve">города </w:t>
      </w:r>
      <w:proofErr w:type="spellStart"/>
      <w:r w:rsidRPr="000147DF">
        <w:rPr>
          <w:i/>
        </w:rPr>
        <w:t>Когалыма</w:t>
      </w:r>
      <w:proofErr w:type="spellEnd"/>
      <w:r w:rsidRPr="000147DF">
        <w:rPr>
          <w:i/>
        </w:rPr>
        <w:t>. Сформирован и утвержден перечень муниципальных работ, которые могут исполнять немуниципальные организации, в том числе социально ориентированные некоммерческие организации.</w:t>
      </w:r>
      <w:r w:rsidRPr="000147DF">
        <w:rPr>
          <w:sz w:val="26"/>
          <w:szCs w:val="26"/>
        </w:rPr>
        <w:t xml:space="preserve"> </w:t>
      </w:r>
      <w:r w:rsidRPr="000147DF">
        <w:rPr>
          <w:i/>
        </w:rPr>
        <w:t xml:space="preserve">Организованы и проведены встречи с потенциальными поставщиками услуг (работ) в сфере </w:t>
      </w:r>
      <w:r w:rsidR="000147DF" w:rsidRPr="000147DF">
        <w:rPr>
          <w:i/>
        </w:rPr>
        <w:t xml:space="preserve">молодёжной политики </w:t>
      </w:r>
      <w:r w:rsidRPr="000147DF">
        <w:rPr>
          <w:i/>
        </w:rPr>
        <w:t xml:space="preserve">города </w:t>
      </w:r>
      <w:proofErr w:type="spellStart"/>
      <w:r w:rsidRPr="000147DF">
        <w:rPr>
          <w:i/>
        </w:rPr>
        <w:t>Когалыма</w:t>
      </w:r>
      <w:proofErr w:type="spellEnd"/>
      <w:r w:rsidRPr="000147DF">
        <w:rPr>
          <w:i/>
        </w:rPr>
        <w:t>.</w:t>
      </w:r>
      <w:r w:rsidRPr="0039629C">
        <w:rPr>
          <w:i/>
        </w:rPr>
        <w:t xml:space="preserve"> 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2.3. Социальные группы, заинтересованные в устранении проблемы, их количественная оценка:</w:t>
      </w:r>
    </w:p>
    <w:p w:rsidR="006F2990" w:rsidRPr="00E062F0" w:rsidRDefault="00E062F0" w:rsidP="00E062F0">
      <w:pPr>
        <w:pStyle w:val="ad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eastAsiaTheme="minorEastAsia"/>
          <w:lang w:eastAsia="ru-RU"/>
        </w:rPr>
        <w:tab/>
      </w:r>
      <w:r>
        <w:rPr>
          <w:rFonts w:ascii="Times New Roman" w:hAnsi="Times New Roman"/>
          <w:i/>
          <w:sz w:val="24"/>
          <w:szCs w:val="24"/>
        </w:rPr>
        <w:t>Н</w:t>
      </w:r>
      <w:r w:rsidRPr="00E062F0">
        <w:rPr>
          <w:rFonts w:ascii="Times New Roman" w:hAnsi="Times New Roman"/>
          <w:i/>
          <w:sz w:val="24"/>
          <w:szCs w:val="24"/>
        </w:rPr>
        <w:t>емуниципальные организации (коммерческие, некоммерческие), в том числе юридические лица, индивидуальные предприниматели, социально ориентированные некоммерческие организации (далее – СОНКО)</w:t>
      </w:r>
      <w:r w:rsidRPr="00E062F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0147DF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2.4. Характеристика негативных эффектов, возникающих в связи с наличием проблемы</w:t>
      </w:r>
      <w:r w:rsidRPr="000147DF">
        <w:rPr>
          <w:rFonts w:ascii="Times New Roman" w:eastAsiaTheme="minorEastAsia" w:hAnsi="Times New Roman"/>
          <w:sz w:val="26"/>
          <w:szCs w:val="26"/>
          <w:lang w:eastAsia="ru-RU"/>
        </w:rPr>
        <w:t>, их количественная оценка:</w:t>
      </w:r>
    </w:p>
    <w:p w:rsidR="006F2990" w:rsidRPr="008517DF" w:rsidRDefault="008517DF" w:rsidP="008517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0147DF">
        <w:rPr>
          <w:rFonts w:ascii="Times New Roman" w:eastAsiaTheme="minorEastAsia" w:hAnsi="Times New Roman"/>
          <w:i/>
          <w:sz w:val="24"/>
          <w:szCs w:val="24"/>
          <w:lang w:eastAsia="ru-RU"/>
        </w:rPr>
        <w:t>Отсутствие конкуренции</w:t>
      </w:r>
      <w:r w:rsidRPr="000147DF">
        <w:rPr>
          <w:sz w:val="26"/>
          <w:szCs w:val="26"/>
        </w:rPr>
        <w:t xml:space="preserve"> </w:t>
      </w:r>
      <w:r w:rsidRPr="000147DF">
        <w:rPr>
          <w:rFonts w:ascii="Times New Roman" w:hAnsi="Times New Roman"/>
          <w:i/>
          <w:sz w:val="24"/>
          <w:szCs w:val="24"/>
        </w:rPr>
        <w:t xml:space="preserve">в сфере </w:t>
      </w:r>
      <w:r w:rsidR="000147DF" w:rsidRPr="000147DF">
        <w:rPr>
          <w:rFonts w:ascii="Times New Roman" w:hAnsi="Times New Roman"/>
          <w:i/>
          <w:sz w:val="24"/>
          <w:szCs w:val="24"/>
        </w:rPr>
        <w:t xml:space="preserve">молодёжной политики </w:t>
      </w:r>
      <w:r w:rsidRPr="000147DF">
        <w:rPr>
          <w:rFonts w:ascii="Times New Roman" w:hAnsi="Times New Roman"/>
          <w:i/>
          <w:sz w:val="24"/>
          <w:szCs w:val="24"/>
        </w:rPr>
        <w:t xml:space="preserve">города </w:t>
      </w:r>
      <w:proofErr w:type="spellStart"/>
      <w:r w:rsidRPr="000147DF">
        <w:rPr>
          <w:rFonts w:ascii="Times New Roman" w:hAnsi="Times New Roman"/>
          <w:i/>
          <w:sz w:val="24"/>
          <w:szCs w:val="24"/>
        </w:rPr>
        <w:t>Когалыма</w:t>
      </w:r>
      <w:proofErr w:type="spellEnd"/>
      <w:r w:rsidRPr="000147DF">
        <w:rPr>
          <w:rFonts w:ascii="Times New Roman" w:hAnsi="Times New Roman"/>
          <w:i/>
          <w:sz w:val="24"/>
          <w:szCs w:val="24"/>
        </w:rPr>
        <w:t>.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2.5. Причины возникновения проблемы и факторы, поддерживающие ее существование:</w:t>
      </w:r>
    </w:p>
    <w:p w:rsidR="006F2990" w:rsidRPr="002A1D32" w:rsidRDefault="008517DF" w:rsidP="008517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2A1D32">
        <w:rPr>
          <w:rFonts w:ascii="Times New Roman" w:hAnsi="Times New Roman"/>
          <w:i/>
          <w:sz w:val="24"/>
          <w:szCs w:val="24"/>
        </w:rPr>
        <w:t>Отсутствие условий для доступа немуниципальных (коммерческих, некоммерческих) организаций, в том числе социально ориентированных некоммерческих организаций к предоставлению населению услуг (работ) в сфере</w:t>
      </w:r>
      <w:r w:rsidR="002A1D32" w:rsidRPr="002A1D32">
        <w:rPr>
          <w:rFonts w:ascii="Times New Roman" w:hAnsi="Times New Roman"/>
          <w:i/>
          <w:sz w:val="24"/>
          <w:szCs w:val="24"/>
        </w:rPr>
        <w:t xml:space="preserve"> молодёжной </w:t>
      </w:r>
      <w:proofErr w:type="spellStart"/>
      <w:r w:rsidR="002A1D32" w:rsidRPr="002A1D32">
        <w:rPr>
          <w:rFonts w:ascii="Times New Roman" w:hAnsi="Times New Roman"/>
          <w:i/>
          <w:sz w:val="24"/>
          <w:szCs w:val="24"/>
        </w:rPr>
        <w:t>полититки</w:t>
      </w:r>
      <w:proofErr w:type="spellEnd"/>
      <w:r w:rsidRPr="002A1D32">
        <w:rPr>
          <w:rFonts w:ascii="Times New Roman" w:hAnsi="Times New Roman"/>
          <w:i/>
          <w:sz w:val="24"/>
          <w:szCs w:val="24"/>
        </w:rPr>
        <w:t xml:space="preserve">, финансируемых из бюджета города </w:t>
      </w:r>
      <w:proofErr w:type="spellStart"/>
      <w:r w:rsidRPr="002A1D32">
        <w:rPr>
          <w:rFonts w:ascii="Times New Roman" w:hAnsi="Times New Roman"/>
          <w:i/>
          <w:sz w:val="24"/>
          <w:szCs w:val="24"/>
        </w:rPr>
        <w:t>Когалыма</w:t>
      </w:r>
      <w:proofErr w:type="spellEnd"/>
      <w:r w:rsidRPr="002A1D32">
        <w:rPr>
          <w:rFonts w:ascii="Times New Roman" w:hAnsi="Times New Roman"/>
          <w:i/>
          <w:sz w:val="24"/>
          <w:szCs w:val="24"/>
        </w:rPr>
        <w:t>.</w:t>
      </w:r>
    </w:p>
    <w:p w:rsidR="006F2990" w:rsidRPr="002A1D32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A1D32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2A1D32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2A1D32">
        <w:rPr>
          <w:rFonts w:ascii="Times New Roman" w:eastAsiaTheme="minorEastAsia" w:hAnsi="Times New Roman"/>
          <w:sz w:val="26"/>
          <w:szCs w:val="26"/>
          <w:lang w:eastAsia="ru-RU"/>
        </w:rPr>
        <w:t xml:space="preserve">2.6. Причины невозможности решения проблемы участниками соответствующих отношений самостоятельно, без вмешательства </w:t>
      </w:r>
      <w:r w:rsidR="0086650E" w:rsidRPr="002A1D32">
        <w:rPr>
          <w:rFonts w:ascii="Times New Roman" w:eastAsiaTheme="minorEastAsia" w:hAnsi="Times New Roman"/>
          <w:sz w:val="26"/>
          <w:szCs w:val="26"/>
          <w:lang w:eastAsia="ru-RU"/>
        </w:rPr>
        <w:t>органов местного самоуправления</w:t>
      </w:r>
      <w:r w:rsidRPr="002A1D32">
        <w:rPr>
          <w:rFonts w:ascii="Times New Roman" w:eastAsiaTheme="minorEastAsia" w:hAnsi="Times New Roman"/>
          <w:sz w:val="26"/>
          <w:szCs w:val="26"/>
          <w:lang w:eastAsia="ru-RU"/>
        </w:rPr>
        <w:t>:</w:t>
      </w:r>
    </w:p>
    <w:p w:rsidR="006F2990" w:rsidRPr="008517DF" w:rsidRDefault="008517DF" w:rsidP="008517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2A1D32">
        <w:rPr>
          <w:rFonts w:ascii="Times New Roman" w:hAnsi="Times New Roman"/>
          <w:i/>
          <w:sz w:val="24"/>
          <w:szCs w:val="24"/>
        </w:rPr>
        <w:t>Отсутствие механизма доступа немуниципальных (коммерческих, некоммерческих) организаций, в том числе социально ориентированных некоммерческих организаций к предоставлению населению услуг (работ) в сфере</w:t>
      </w:r>
      <w:r w:rsidR="002A1D32" w:rsidRPr="002A1D32">
        <w:rPr>
          <w:rFonts w:ascii="Times New Roman" w:hAnsi="Times New Roman"/>
          <w:i/>
          <w:sz w:val="24"/>
          <w:szCs w:val="24"/>
        </w:rPr>
        <w:t xml:space="preserve"> молодёжной политики</w:t>
      </w:r>
      <w:r w:rsidRPr="002A1D32">
        <w:rPr>
          <w:rFonts w:ascii="Times New Roman" w:hAnsi="Times New Roman"/>
          <w:i/>
          <w:sz w:val="24"/>
          <w:szCs w:val="24"/>
        </w:rPr>
        <w:t>, финансируемых из бюджета города Когалыма.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53BB7" w:rsidRDefault="00C53BB7" w:rsidP="00C53BB7">
      <w:pPr>
        <w:pStyle w:val="ConsPlusNormal"/>
        <w:jc w:val="both"/>
        <w:rPr>
          <w:rFonts w:ascii="Times New Roman" w:eastAsiaTheme="minorEastAsia" w:hAnsi="Times New Roman"/>
          <w:sz w:val="26"/>
          <w:szCs w:val="26"/>
        </w:rPr>
      </w:pPr>
    </w:p>
    <w:p w:rsidR="0086650E" w:rsidRPr="006F4915" w:rsidRDefault="006F2990" w:rsidP="00C53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F2990">
        <w:rPr>
          <w:rFonts w:ascii="Times New Roman" w:eastAsiaTheme="minorEastAsia" w:hAnsi="Times New Roman"/>
          <w:sz w:val="26"/>
          <w:szCs w:val="26"/>
        </w:rPr>
        <w:t xml:space="preserve">2.7. Опыт решения аналогичных проблем в </w:t>
      </w:r>
      <w:r w:rsidR="0086650E" w:rsidRPr="00723154">
        <w:rPr>
          <w:rFonts w:ascii="Times New Roman" w:hAnsi="Times New Roman" w:cs="Times New Roman"/>
          <w:sz w:val="26"/>
          <w:szCs w:val="26"/>
        </w:rPr>
        <w:t>других муниципальных образованиях ХМАО – Югры и субъект</w:t>
      </w:r>
      <w:r w:rsidR="0086650E">
        <w:rPr>
          <w:rFonts w:ascii="Times New Roman" w:hAnsi="Times New Roman" w:cs="Times New Roman"/>
          <w:sz w:val="26"/>
          <w:szCs w:val="26"/>
        </w:rPr>
        <w:t>ах</w:t>
      </w:r>
      <w:r w:rsidR="0086650E" w:rsidRPr="0072315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F0E0B" w:rsidRDefault="006F0E0B" w:rsidP="000C5B2B">
      <w:pPr>
        <w:pStyle w:val="ad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6F0E0B" w:rsidRPr="006F0E0B" w:rsidRDefault="006F0E0B" w:rsidP="000C5B2B">
      <w:pPr>
        <w:pStyle w:val="ad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7612E">
        <w:rPr>
          <w:rFonts w:ascii="Times New Roman" w:hAnsi="Times New Roman"/>
          <w:i/>
          <w:sz w:val="24"/>
          <w:szCs w:val="24"/>
        </w:rPr>
        <w:lastRenderedPageBreak/>
        <w:t xml:space="preserve">Постановление Администрации города </w:t>
      </w:r>
      <w:proofErr w:type="spellStart"/>
      <w:r w:rsidRPr="00A7612E">
        <w:rPr>
          <w:rFonts w:ascii="Times New Roman" w:hAnsi="Times New Roman"/>
          <w:i/>
          <w:sz w:val="24"/>
          <w:szCs w:val="24"/>
        </w:rPr>
        <w:t>Урай</w:t>
      </w:r>
      <w:proofErr w:type="spellEnd"/>
      <w:r w:rsidRPr="00A7612E">
        <w:rPr>
          <w:rFonts w:ascii="Times New Roman" w:hAnsi="Times New Roman"/>
          <w:i/>
          <w:sz w:val="24"/>
          <w:szCs w:val="24"/>
        </w:rPr>
        <w:t xml:space="preserve"> от 25.07.20</w:t>
      </w:r>
      <w:r w:rsidR="00FB3A8B" w:rsidRPr="00A7612E">
        <w:rPr>
          <w:rFonts w:ascii="Times New Roman" w:hAnsi="Times New Roman"/>
          <w:i/>
          <w:sz w:val="24"/>
          <w:szCs w:val="24"/>
        </w:rPr>
        <w:t>13 №</w:t>
      </w:r>
      <w:r w:rsidRPr="00A7612E">
        <w:rPr>
          <w:rFonts w:ascii="Times New Roman" w:hAnsi="Times New Roman"/>
          <w:i/>
          <w:sz w:val="24"/>
          <w:szCs w:val="24"/>
        </w:rPr>
        <w:t>2564</w:t>
      </w:r>
      <w:r w:rsidRPr="00A7612E">
        <w:rPr>
          <w:rFonts w:ascii="Times New Roman" w:hAnsi="Times New Roman"/>
          <w:i/>
          <w:sz w:val="24"/>
          <w:szCs w:val="24"/>
        </w:rPr>
        <w:br/>
        <w:t xml:space="preserve">«Об утверждении Порядка определения объема и предоставления субсидий из бюджета городского округа город </w:t>
      </w:r>
      <w:proofErr w:type="spellStart"/>
      <w:r w:rsidRPr="00A7612E">
        <w:rPr>
          <w:rFonts w:ascii="Times New Roman" w:hAnsi="Times New Roman"/>
          <w:i/>
          <w:sz w:val="24"/>
          <w:szCs w:val="24"/>
        </w:rPr>
        <w:t>Урай</w:t>
      </w:r>
      <w:proofErr w:type="spellEnd"/>
      <w:r w:rsidRPr="00A7612E">
        <w:rPr>
          <w:rFonts w:ascii="Times New Roman" w:hAnsi="Times New Roman"/>
          <w:i/>
          <w:sz w:val="24"/>
          <w:szCs w:val="24"/>
        </w:rPr>
        <w:t xml:space="preserve"> социально ориентированным некоммерческим организациям в новой редакции»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2.8. Источники данных:</w:t>
      </w:r>
    </w:p>
    <w:p w:rsidR="006F2990" w:rsidRPr="000C5B2B" w:rsidRDefault="000C5B2B" w:rsidP="000C5B2B">
      <w:pPr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0C5B2B">
        <w:rPr>
          <w:rFonts w:ascii="Times New Roman" w:eastAsiaTheme="minorEastAsia" w:hAnsi="Times New Roman"/>
          <w:i/>
          <w:sz w:val="24"/>
          <w:szCs w:val="24"/>
          <w:lang w:eastAsia="ru-RU"/>
        </w:rPr>
        <w:t>Информационно-телекоммуникационная сеть «Интернет», справочно-правовая система «Консультант Плюс»</w:t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.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2.9. Иная информация о проблеме:</w:t>
      </w:r>
    </w:p>
    <w:p w:rsidR="006F2990" w:rsidRPr="000C5B2B" w:rsidRDefault="000C5B2B" w:rsidP="000C5B2B">
      <w:pPr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0C5B2B">
        <w:rPr>
          <w:rFonts w:ascii="Times New Roman" w:eastAsiaTheme="minorEastAsia" w:hAnsi="Times New Roman"/>
          <w:i/>
          <w:sz w:val="24"/>
          <w:szCs w:val="24"/>
          <w:lang w:eastAsia="ru-RU"/>
        </w:rPr>
        <w:t>Отсутствует.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CF6BF6" w:rsidRDefault="00CF6BF6" w:rsidP="00C441F4">
      <w:pPr>
        <w:autoSpaceDE w:val="0"/>
        <w:autoSpaceDN w:val="0"/>
        <w:spacing w:after="240" w:line="240" w:lineRule="auto"/>
        <w:ind w:firstLine="708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97"/>
        <w:gridCol w:w="2976"/>
        <w:gridCol w:w="3261"/>
      </w:tblGrid>
      <w:tr w:rsidR="00CF6BF6" w:rsidRPr="00CF6BF6" w:rsidTr="00201042">
        <w:tc>
          <w:tcPr>
            <w:tcW w:w="3397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2976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61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CF6BF6" w:rsidRPr="00CF6BF6" w:rsidTr="00201042">
        <w:tc>
          <w:tcPr>
            <w:tcW w:w="3397" w:type="dxa"/>
          </w:tcPr>
          <w:p w:rsidR="00CF6BF6" w:rsidRPr="00C441F4" w:rsidRDefault="00C441F4" w:rsidP="00C441F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 xml:space="preserve">Регулирование взаимоотношения сторон при </w:t>
            </w:r>
            <w:r w:rsidRPr="000C5B2B">
              <w:rPr>
                <w:rFonts w:ascii="Times New Roman" w:hAnsi="Times New Roman"/>
                <w:i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C5B2B">
              <w:rPr>
                <w:rFonts w:ascii="Times New Roman" w:hAnsi="Times New Roman"/>
                <w:i/>
                <w:sz w:val="24"/>
                <w:szCs w:val="24"/>
              </w:rPr>
              <w:t xml:space="preserve"> субсидии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из бюджета города Когалыма </w:t>
            </w:r>
          </w:p>
        </w:tc>
        <w:tc>
          <w:tcPr>
            <w:tcW w:w="2976" w:type="dxa"/>
          </w:tcPr>
          <w:p w:rsidR="00CF6BF6" w:rsidRPr="00C441F4" w:rsidRDefault="00C441F4" w:rsidP="00C441F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С момента вступления в силу Проекта</w:t>
            </w:r>
          </w:p>
        </w:tc>
        <w:tc>
          <w:tcPr>
            <w:tcW w:w="3261" w:type="dxa"/>
          </w:tcPr>
          <w:p w:rsidR="00CF6BF6" w:rsidRPr="00C441F4" w:rsidRDefault="00C441F4" w:rsidP="00C441F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На постоянной основе</w:t>
            </w:r>
          </w:p>
        </w:tc>
      </w:tr>
    </w:tbl>
    <w:p w:rsidR="00CF6BF6" w:rsidRPr="0007659B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CF6BF6" w:rsidRPr="00CF6BF6" w:rsidRDefault="00CF6BF6" w:rsidP="00CF6BF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CF6BF6" w:rsidRPr="00B81205" w:rsidRDefault="00C441F4" w:rsidP="00C441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Распоряжение</w:t>
      </w:r>
      <w:r w:rsidRPr="00C46536">
        <w:rPr>
          <w:rFonts w:ascii="Times New Roman" w:hAnsi="Times New Roman"/>
          <w:i/>
          <w:sz w:val="24"/>
          <w:szCs w:val="24"/>
        </w:rPr>
        <w:t xml:space="preserve">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2016-2019 годы</w:t>
      </w:r>
      <w:r>
        <w:rPr>
          <w:rFonts w:ascii="Times New Roman" w:hAnsi="Times New Roman"/>
          <w:i/>
          <w:sz w:val="24"/>
          <w:szCs w:val="24"/>
        </w:rPr>
        <w:t>».</w:t>
      </w:r>
    </w:p>
    <w:tbl>
      <w:tblPr>
        <w:tblpPr w:leftFromText="180" w:rightFromText="180" w:vertAnchor="text" w:horzAnchor="margin" w:tblpY="453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39"/>
        <w:gridCol w:w="2410"/>
        <w:gridCol w:w="1842"/>
        <w:gridCol w:w="1786"/>
      </w:tblGrid>
      <w:tr w:rsidR="00C53BB7" w:rsidRPr="00CF6BF6" w:rsidTr="00C53BB7">
        <w:tc>
          <w:tcPr>
            <w:tcW w:w="3539" w:type="dxa"/>
          </w:tcPr>
          <w:p w:rsidR="00C53BB7" w:rsidRPr="008A61EB" w:rsidRDefault="00C53BB7" w:rsidP="00C53BB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3.4. Цели предлагаемого правового регулирования</w:t>
            </w:r>
          </w:p>
        </w:tc>
        <w:tc>
          <w:tcPr>
            <w:tcW w:w="2410" w:type="dxa"/>
          </w:tcPr>
          <w:p w:rsidR="00C53BB7" w:rsidRPr="008A61EB" w:rsidRDefault="00C53BB7" w:rsidP="00C53BB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842" w:type="dxa"/>
          </w:tcPr>
          <w:p w:rsidR="00C53BB7" w:rsidRPr="008A61EB" w:rsidRDefault="00C53BB7" w:rsidP="00C53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3.6. Ед. измерения индикаторов</w:t>
            </w:r>
          </w:p>
        </w:tc>
        <w:tc>
          <w:tcPr>
            <w:tcW w:w="1786" w:type="dxa"/>
          </w:tcPr>
          <w:p w:rsidR="00C53BB7" w:rsidRPr="00CF6BF6" w:rsidRDefault="00C53BB7" w:rsidP="00C53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3.7. Целевые значения</w:t>
            </w: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br/>
              <w:t>индикаторов по годам</w:t>
            </w:r>
          </w:p>
        </w:tc>
      </w:tr>
      <w:tr w:rsidR="00C53BB7" w:rsidRPr="00CF6BF6" w:rsidTr="00C53BB7">
        <w:tc>
          <w:tcPr>
            <w:tcW w:w="3539" w:type="dxa"/>
          </w:tcPr>
          <w:p w:rsidR="00C53BB7" w:rsidRPr="00CF6BF6" w:rsidRDefault="000147DF" w:rsidP="00C53BB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Регулирование взаимоотношений</w:t>
            </w:r>
            <w:r w:rsidR="00C53BB7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 xml:space="preserve"> сторон при </w:t>
            </w:r>
            <w:r w:rsidR="00C53BB7" w:rsidRPr="000C5B2B">
              <w:rPr>
                <w:rFonts w:ascii="Times New Roman" w:hAnsi="Times New Roman"/>
                <w:i/>
                <w:sz w:val="24"/>
                <w:szCs w:val="24"/>
              </w:rPr>
              <w:t>предоставлени</w:t>
            </w:r>
            <w:r w:rsidR="00C53BB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C53BB7" w:rsidRPr="000C5B2B">
              <w:rPr>
                <w:rFonts w:ascii="Times New Roman" w:hAnsi="Times New Roman"/>
                <w:i/>
                <w:sz w:val="24"/>
                <w:szCs w:val="24"/>
              </w:rPr>
              <w:t xml:space="preserve"> субсидии</w:t>
            </w:r>
            <w:r w:rsidR="00C53BB7">
              <w:rPr>
                <w:rFonts w:ascii="Times New Roman" w:hAnsi="Times New Roman"/>
                <w:i/>
                <w:sz w:val="24"/>
                <w:szCs w:val="24"/>
              </w:rPr>
              <w:t xml:space="preserve"> из бюджета города Когалыма</w:t>
            </w:r>
          </w:p>
        </w:tc>
        <w:tc>
          <w:tcPr>
            <w:tcW w:w="2410" w:type="dxa"/>
          </w:tcPr>
          <w:p w:rsidR="00C53BB7" w:rsidRPr="00C441F4" w:rsidRDefault="00C53BB7" w:rsidP="00C53BB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C441F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842" w:type="dxa"/>
          </w:tcPr>
          <w:p w:rsidR="00C53BB7" w:rsidRPr="00C441F4" w:rsidRDefault="00C53BB7" w:rsidP="00C53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6" w:type="dxa"/>
          </w:tcPr>
          <w:p w:rsidR="00C53BB7" w:rsidRPr="00C441F4" w:rsidRDefault="00C53BB7" w:rsidP="00C53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CF6BF6" w:rsidRPr="00CD0250" w:rsidRDefault="00CF6BF6" w:rsidP="00CF6BF6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указывается нормативный правовой акт более высокого уровня либо инициативный порядок разработки</w:t>
      </w:r>
    </w:p>
    <w:p w:rsidR="00CF6BF6" w:rsidRPr="0007659B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B443A0" w:rsidRDefault="00CF6BF6" w:rsidP="00CF6BF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3.8.</w:t>
      </w:r>
      <w:r w:rsidRPr="00CF6BF6">
        <w:rPr>
          <w:rFonts w:ascii="Times New Roman" w:eastAsiaTheme="minorEastAsia" w:hAnsi="Times New Roman"/>
          <w:sz w:val="26"/>
          <w:szCs w:val="26"/>
          <w:lang w:val="en-US" w:eastAsia="ru-RU"/>
        </w:rPr>
        <w:t> </w:t>
      </w: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C53BB7" w:rsidRPr="00B443A0" w:rsidRDefault="00C53BB7" w:rsidP="00C53BB7">
      <w:pPr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Отсутствует необходимость в методике</w:t>
      </w:r>
      <w:r w:rsidRPr="00B443A0">
        <w:rPr>
          <w:rFonts w:ascii="Times New Roman" w:eastAsiaTheme="minorEastAsia" w:hAnsi="Times New Roman"/>
          <w:i/>
          <w:sz w:val="24"/>
          <w:szCs w:val="24"/>
          <w:lang w:eastAsia="ru-RU"/>
        </w:rPr>
        <w:t>.</w:t>
      </w:r>
    </w:p>
    <w:p w:rsidR="00C53BB7" w:rsidRPr="0086650E" w:rsidRDefault="00C53BB7" w:rsidP="00C53BB7">
      <w:pPr>
        <w:pBdr>
          <w:top w:val="single" w:sz="4" w:space="1" w:color="auto"/>
        </w:pBd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86650E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07659B" w:rsidRDefault="00CF6BF6" w:rsidP="0007659B">
      <w:pPr>
        <w:pStyle w:val="ad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659B">
        <w:rPr>
          <w:rFonts w:ascii="Times New Roman" w:hAnsi="Times New Roman"/>
          <w:sz w:val="26"/>
          <w:szCs w:val="26"/>
          <w:lang w:eastAsia="ru-RU"/>
        </w:rPr>
        <w:lastRenderedPageBreak/>
        <w:t>3.9.</w:t>
      </w:r>
      <w:r w:rsidRPr="0007659B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07659B">
        <w:rPr>
          <w:rFonts w:ascii="Times New Roman" w:hAnsi="Times New Roman"/>
          <w:sz w:val="26"/>
          <w:szCs w:val="26"/>
          <w:lang w:eastAsia="ru-RU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CF6BF6" w:rsidRPr="00B443A0" w:rsidRDefault="00B443A0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B443A0">
        <w:rPr>
          <w:rFonts w:ascii="Times New Roman" w:eastAsiaTheme="minorEastAsia" w:hAnsi="Times New Roman"/>
          <w:i/>
          <w:sz w:val="24"/>
          <w:szCs w:val="24"/>
          <w:lang w:eastAsia="ru-RU"/>
        </w:rPr>
        <w:t>Затраты на проведение мониторинга не предусмотрены.</w:t>
      </w:r>
    </w:p>
    <w:p w:rsidR="00CF6BF6" w:rsidRPr="0086650E" w:rsidRDefault="00CF6BF6" w:rsidP="00CF6BF6">
      <w:pPr>
        <w:pBdr>
          <w:top w:val="single" w:sz="4" w:space="1" w:color="auto"/>
        </w:pBd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86650E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CF6BF6" w:rsidRDefault="00CF6BF6" w:rsidP="00B443A0">
      <w:pPr>
        <w:keepNext/>
        <w:autoSpaceDE w:val="0"/>
        <w:autoSpaceDN w:val="0"/>
        <w:spacing w:after="240" w:line="240" w:lineRule="auto"/>
        <w:ind w:firstLine="708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06"/>
        <w:gridCol w:w="2693"/>
        <w:gridCol w:w="2835"/>
      </w:tblGrid>
      <w:tr w:rsidR="00CF6BF6" w:rsidRPr="00CF6BF6" w:rsidTr="00201042">
        <w:trPr>
          <w:cantSplit/>
        </w:trPr>
        <w:tc>
          <w:tcPr>
            <w:tcW w:w="4106" w:type="dxa"/>
          </w:tcPr>
          <w:p w:rsidR="00CF6BF6" w:rsidRPr="008A61EB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93" w:type="dxa"/>
          </w:tcPr>
          <w:p w:rsidR="00CF6BF6" w:rsidRPr="008A61EB" w:rsidRDefault="00CF6BF6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4.2. Количество участников группы</w:t>
            </w:r>
          </w:p>
        </w:tc>
        <w:tc>
          <w:tcPr>
            <w:tcW w:w="2835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4.3. Источники данных</w:t>
            </w:r>
          </w:p>
        </w:tc>
      </w:tr>
      <w:tr w:rsidR="00B443A0" w:rsidRPr="00CF6BF6" w:rsidTr="00201042">
        <w:trPr>
          <w:cantSplit/>
        </w:trPr>
        <w:tc>
          <w:tcPr>
            <w:tcW w:w="4106" w:type="dxa"/>
          </w:tcPr>
          <w:p w:rsidR="00B443A0" w:rsidRPr="00B443A0" w:rsidRDefault="00B443A0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B443A0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693" w:type="dxa"/>
          </w:tcPr>
          <w:p w:rsidR="00B443A0" w:rsidRPr="007D5CAC" w:rsidRDefault="007D5CAC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7D5CAC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B443A0" w:rsidRPr="008130EF" w:rsidRDefault="00B443A0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Единый реестр субъектов малого и среднего предпринимательства, сайт </w:t>
            </w:r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https</w:t>
            </w:r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rmsp</w:t>
            </w:r>
            <w:proofErr w:type="spellEnd"/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nalog</w:t>
            </w:r>
            <w:proofErr w:type="spellEnd"/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443A0" w:rsidRPr="00CF6BF6" w:rsidTr="00201042">
        <w:trPr>
          <w:cantSplit/>
        </w:trPr>
        <w:tc>
          <w:tcPr>
            <w:tcW w:w="4106" w:type="dxa"/>
          </w:tcPr>
          <w:p w:rsidR="00B443A0" w:rsidRPr="00B443A0" w:rsidRDefault="00B443A0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B443A0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693" w:type="dxa"/>
          </w:tcPr>
          <w:p w:rsidR="00B443A0" w:rsidRPr="007D5CAC" w:rsidRDefault="008130EF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</w:pPr>
            <w:r w:rsidRPr="007D5CAC"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  <w:t>1</w:t>
            </w:r>
            <w:r w:rsidR="00A7612E"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5" w:type="dxa"/>
          </w:tcPr>
          <w:p w:rsidR="00B443A0" w:rsidRPr="008130EF" w:rsidRDefault="008130EF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Единый реестр субъектов малого и среднего предпринимательства, сайт </w:t>
            </w:r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https</w:t>
            </w:r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rmsp</w:t>
            </w:r>
            <w:proofErr w:type="spellEnd"/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nalog</w:t>
            </w:r>
            <w:proofErr w:type="spellEnd"/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443A0" w:rsidRPr="00CF6BF6" w:rsidTr="00201042">
        <w:trPr>
          <w:cantSplit/>
        </w:trPr>
        <w:tc>
          <w:tcPr>
            <w:tcW w:w="4106" w:type="dxa"/>
          </w:tcPr>
          <w:p w:rsidR="00B443A0" w:rsidRPr="00B443A0" w:rsidRDefault="00B443A0" w:rsidP="00B443A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E062F0">
              <w:rPr>
                <w:rFonts w:ascii="Times New Roman" w:hAnsi="Times New Roman"/>
                <w:i/>
                <w:sz w:val="24"/>
                <w:szCs w:val="24"/>
              </w:rPr>
              <w:t>оциально ориентированные некоммерческие организации</w:t>
            </w:r>
          </w:p>
        </w:tc>
        <w:tc>
          <w:tcPr>
            <w:tcW w:w="2693" w:type="dxa"/>
          </w:tcPr>
          <w:p w:rsidR="00B443A0" w:rsidRPr="007D5CAC" w:rsidRDefault="008130EF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</w:pPr>
            <w:r w:rsidRPr="007D5CAC"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35" w:type="dxa"/>
          </w:tcPr>
          <w:p w:rsidR="00B443A0" w:rsidRPr="00CF6BF6" w:rsidRDefault="008130EF" w:rsidP="008130EF">
            <w:pPr>
              <w:pStyle w:val="ad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Pr="008130EF">
              <w:rPr>
                <w:rFonts w:ascii="Times New Roman" w:hAnsi="Times New Roman"/>
                <w:sz w:val="24"/>
                <w:szCs w:val="24"/>
              </w:rPr>
              <w:t xml:space="preserve"> некоммерческих организаций - исполнит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елей общественно полезных услуг, сайт </w:t>
            </w:r>
            <w:r w:rsidRPr="008130EF">
              <w:rPr>
                <w:rFonts w:ascii="Times New Roman" w:hAnsi="Times New Roman"/>
                <w:sz w:val="24"/>
                <w:szCs w:val="24"/>
              </w:rPr>
              <w:t>http://unro.minjust.ru</w:t>
            </w:r>
          </w:p>
        </w:tc>
      </w:tr>
    </w:tbl>
    <w:p w:rsidR="00D713C4" w:rsidRPr="0007659B" w:rsidRDefault="00D713C4" w:rsidP="00D713C4">
      <w:pPr>
        <w:pStyle w:val="ad"/>
        <w:rPr>
          <w:rFonts w:ascii="Times New Roman" w:hAnsi="Times New Roman"/>
          <w:sz w:val="16"/>
          <w:szCs w:val="16"/>
          <w:lang w:eastAsia="ru-RU"/>
        </w:rPr>
      </w:pPr>
    </w:p>
    <w:p w:rsidR="009806FB" w:rsidRPr="00D713C4" w:rsidRDefault="00CF6BF6" w:rsidP="00D713C4">
      <w:pPr>
        <w:pStyle w:val="ad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713C4">
        <w:rPr>
          <w:rFonts w:ascii="Times New Roman" w:hAnsi="Times New Roman"/>
          <w:b/>
          <w:sz w:val="26"/>
          <w:szCs w:val="26"/>
          <w:lang w:eastAsia="ru-RU"/>
        </w:rPr>
        <w:t xml:space="preserve">5. Изменение функций (полномочий, обязанностей, прав) </w:t>
      </w:r>
      <w:r w:rsidR="0086650E" w:rsidRPr="00D713C4">
        <w:rPr>
          <w:rFonts w:ascii="Times New Roman" w:hAnsi="Times New Roman"/>
          <w:b/>
          <w:sz w:val="26"/>
          <w:szCs w:val="26"/>
          <w:lang w:eastAsia="ru-RU"/>
        </w:rPr>
        <w:t>структурных подразделений Администрации</w:t>
      </w:r>
      <w:r w:rsidR="006119DC" w:rsidRPr="00D713C4">
        <w:rPr>
          <w:rFonts w:ascii="Times New Roman" w:hAnsi="Times New Roman"/>
          <w:b/>
          <w:sz w:val="26"/>
          <w:szCs w:val="26"/>
          <w:lang w:eastAsia="ru-RU"/>
        </w:rPr>
        <w:t xml:space="preserve"> города Когалыма</w:t>
      </w:r>
      <w:r w:rsidR="0086650E" w:rsidRPr="00D713C4">
        <w:rPr>
          <w:rFonts w:ascii="Times New Roman" w:hAnsi="Times New Roman"/>
          <w:b/>
          <w:sz w:val="26"/>
          <w:szCs w:val="26"/>
          <w:lang w:eastAsia="ru-RU"/>
        </w:rPr>
        <w:t xml:space="preserve">, муниципальных казенных учреждений города Когалыма, наделенных полномочиями </w:t>
      </w:r>
      <w:r w:rsidR="009806FB" w:rsidRPr="00D713C4">
        <w:rPr>
          <w:rFonts w:ascii="Times New Roman" w:hAnsi="Times New Roman"/>
          <w:b/>
          <w:sz w:val="26"/>
          <w:szCs w:val="26"/>
          <w:lang w:eastAsia="ru-RU"/>
        </w:rPr>
        <w:t>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47"/>
        <w:gridCol w:w="1701"/>
        <w:gridCol w:w="1843"/>
        <w:gridCol w:w="2126"/>
        <w:gridCol w:w="1417"/>
      </w:tblGrid>
      <w:tr w:rsidR="00CF6BF6" w:rsidRPr="00D713C4" w:rsidTr="00201042">
        <w:tc>
          <w:tcPr>
            <w:tcW w:w="2547" w:type="dxa"/>
          </w:tcPr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</w:tcPr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5.2. Характер функции (новая/изменяемая/</w:t>
            </w: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отменяемая)</w:t>
            </w:r>
          </w:p>
        </w:tc>
        <w:tc>
          <w:tcPr>
            <w:tcW w:w="1843" w:type="dxa"/>
          </w:tcPr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5.3. Предполагаемый порядок реализации</w:t>
            </w:r>
          </w:p>
        </w:tc>
        <w:tc>
          <w:tcPr>
            <w:tcW w:w="2126" w:type="dxa"/>
          </w:tcPr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5.4. Оценка изменения трудовых затрат</w:t>
            </w:r>
          </w:p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(чел./час. в год),</w:t>
            </w:r>
          </w:p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изменения численности сотрудников (чел.)</w:t>
            </w:r>
          </w:p>
        </w:tc>
        <w:tc>
          <w:tcPr>
            <w:tcW w:w="1417" w:type="dxa"/>
          </w:tcPr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CF6BF6" w:rsidRPr="00D713C4" w:rsidTr="00201042">
        <w:trPr>
          <w:cantSplit/>
        </w:trPr>
        <w:tc>
          <w:tcPr>
            <w:tcW w:w="9634" w:type="dxa"/>
            <w:gridSpan w:val="5"/>
          </w:tcPr>
          <w:p w:rsidR="00CF6BF6" w:rsidRPr="00D713C4" w:rsidRDefault="005B469B" w:rsidP="00D713C4">
            <w:pPr>
              <w:pStyle w:val="ad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Наименование органа власти</w:t>
            </w:r>
            <w:r w:rsidR="00CF6BF6" w:rsidRPr="00D713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D713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Администрация города Когалыма</w:t>
            </w:r>
          </w:p>
        </w:tc>
      </w:tr>
      <w:tr w:rsidR="00CF6BF6" w:rsidRPr="00D713C4" w:rsidTr="00201042">
        <w:tc>
          <w:tcPr>
            <w:tcW w:w="2547" w:type="dxa"/>
          </w:tcPr>
          <w:p w:rsidR="00CF6BF6" w:rsidRPr="00652ED2" w:rsidRDefault="005B469B" w:rsidP="00D713C4">
            <w:pPr>
              <w:pStyle w:val="ad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52ED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Уполномоченный орган: Управление культуры, спорта и молодежной политики – реализует положения данного Проекта</w:t>
            </w:r>
          </w:p>
        </w:tc>
        <w:tc>
          <w:tcPr>
            <w:tcW w:w="1701" w:type="dxa"/>
          </w:tcPr>
          <w:p w:rsidR="00CF6BF6" w:rsidRPr="00652ED2" w:rsidRDefault="00FB262D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2E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Изменяемая </w:t>
            </w:r>
          </w:p>
        </w:tc>
        <w:tc>
          <w:tcPr>
            <w:tcW w:w="1843" w:type="dxa"/>
          </w:tcPr>
          <w:p w:rsidR="00CF6BF6" w:rsidRPr="00D713C4" w:rsidRDefault="005B469B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соответствии с Проектом</w:t>
            </w:r>
          </w:p>
        </w:tc>
        <w:tc>
          <w:tcPr>
            <w:tcW w:w="2126" w:type="dxa"/>
          </w:tcPr>
          <w:p w:rsidR="00CF6BF6" w:rsidRPr="00D713C4" w:rsidRDefault="005B469B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Увеличится объем трудовых затрат при реализации положений Проекта</w:t>
            </w:r>
            <w:r w:rsidR="00D713C4"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Увеличение численности не требуется.</w:t>
            </w:r>
          </w:p>
        </w:tc>
        <w:tc>
          <w:tcPr>
            <w:tcW w:w="1417" w:type="dxa"/>
          </w:tcPr>
          <w:p w:rsidR="00CF6BF6" w:rsidRPr="00D713C4" w:rsidRDefault="00D713C4" w:rsidP="00D713C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1042" w:rsidRDefault="00201042" w:rsidP="00D713C4">
      <w:pPr>
        <w:pStyle w:val="ad"/>
        <w:rPr>
          <w:rFonts w:ascii="Times New Roman" w:hAnsi="Times New Roman"/>
          <w:sz w:val="26"/>
          <w:szCs w:val="26"/>
          <w:lang w:eastAsia="ru-RU"/>
        </w:rPr>
      </w:pPr>
    </w:p>
    <w:p w:rsidR="00CF6BF6" w:rsidRDefault="000B5D47" w:rsidP="00D713C4">
      <w:pPr>
        <w:pStyle w:val="ad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713C4">
        <w:rPr>
          <w:rFonts w:ascii="Times New Roman" w:hAnsi="Times New Roman"/>
          <w:b/>
          <w:sz w:val="26"/>
          <w:szCs w:val="26"/>
          <w:lang w:eastAsia="ru-RU"/>
        </w:rPr>
        <w:lastRenderedPageBreak/>
        <w:t>6</w:t>
      </w:r>
      <w:r w:rsidR="00CF6BF6" w:rsidRPr="00D713C4">
        <w:rPr>
          <w:rFonts w:ascii="Times New Roman" w:hAnsi="Times New Roman"/>
          <w:b/>
          <w:sz w:val="26"/>
          <w:szCs w:val="26"/>
          <w:lang w:eastAsia="ru-RU"/>
        </w:rPr>
        <w:t xml:space="preserve">. Оценка дополнительных расходов (доходов) бюджета </w:t>
      </w:r>
      <w:r w:rsidR="009806FB" w:rsidRPr="00D713C4">
        <w:rPr>
          <w:rFonts w:ascii="Times New Roman" w:hAnsi="Times New Roman"/>
          <w:b/>
          <w:sz w:val="26"/>
          <w:szCs w:val="26"/>
          <w:lang w:eastAsia="ru-RU"/>
        </w:rPr>
        <w:t>города Когалыма</w:t>
      </w:r>
      <w:r w:rsidR="00CF6BF6" w:rsidRPr="00D713C4">
        <w:rPr>
          <w:rFonts w:ascii="Times New Roman" w:hAnsi="Times New Roman"/>
          <w:b/>
          <w:sz w:val="26"/>
          <w:szCs w:val="26"/>
          <w:lang w:eastAsia="ru-RU"/>
        </w:rPr>
        <w:t>, связанных с введением предлагаемого правового регулирования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97"/>
        <w:gridCol w:w="3371"/>
        <w:gridCol w:w="2866"/>
      </w:tblGrid>
      <w:tr w:rsidR="00CF6BF6" w:rsidRPr="00CF6BF6" w:rsidTr="00201042">
        <w:trPr>
          <w:cantSplit/>
        </w:trPr>
        <w:tc>
          <w:tcPr>
            <w:tcW w:w="3397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371" w:type="dxa"/>
          </w:tcPr>
          <w:p w:rsidR="00CF6BF6" w:rsidRPr="00CF6BF6" w:rsidRDefault="00CF6BF6" w:rsidP="0098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6.2. Виды расходов (возможных поступлений) бюджета </w:t>
            </w:r>
            <w:r w:rsidR="009806F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города Когалыма</w:t>
            </w:r>
          </w:p>
        </w:tc>
        <w:tc>
          <w:tcPr>
            <w:tcW w:w="2866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6.3. Количественная оценка расходов и возможных поступлений, млн. рублей</w:t>
            </w:r>
          </w:p>
        </w:tc>
      </w:tr>
      <w:tr w:rsidR="00CF6BF6" w:rsidRPr="00CF6BF6" w:rsidTr="00201042">
        <w:trPr>
          <w:cantSplit/>
          <w:trHeight w:val="70"/>
        </w:trPr>
        <w:tc>
          <w:tcPr>
            <w:tcW w:w="9634" w:type="dxa"/>
            <w:gridSpan w:val="3"/>
          </w:tcPr>
          <w:p w:rsidR="00CF6BF6" w:rsidRPr="00CF6BF6" w:rsidRDefault="00D713C4" w:rsidP="00D713C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Наименование органа власти: Администрация города Когалыма</w:t>
            </w:r>
          </w:p>
        </w:tc>
      </w:tr>
      <w:tr w:rsidR="00CF6BF6" w:rsidRPr="00CF6BF6" w:rsidTr="00201042">
        <w:trPr>
          <w:cantSplit/>
          <w:trHeight w:val="151"/>
        </w:trPr>
        <w:tc>
          <w:tcPr>
            <w:tcW w:w="3397" w:type="dxa"/>
            <w:vMerge w:val="restart"/>
          </w:tcPr>
          <w:p w:rsidR="00CF6BF6" w:rsidRPr="00D713C4" w:rsidRDefault="00D713C4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Уполномоченный орган: Управление культуры, спорта и молодежной политики – реализует положения данного Проекта</w:t>
            </w:r>
          </w:p>
        </w:tc>
        <w:tc>
          <w:tcPr>
            <w:tcW w:w="3371" w:type="dxa"/>
          </w:tcPr>
          <w:p w:rsidR="00CF6BF6" w:rsidRPr="00D713C4" w:rsidRDefault="00CF6BF6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Единовременные расходы </w:t>
            </w:r>
          </w:p>
        </w:tc>
        <w:tc>
          <w:tcPr>
            <w:tcW w:w="2866" w:type="dxa"/>
          </w:tcPr>
          <w:p w:rsidR="00CF6BF6" w:rsidRPr="00D713C4" w:rsidRDefault="00D713C4" w:rsidP="00D713C4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F6BF6" w:rsidRPr="00CF6BF6" w:rsidTr="00201042">
        <w:trPr>
          <w:cantSplit/>
          <w:trHeight w:val="70"/>
        </w:trPr>
        <w:tc>
          <w:tcPr>
            <w:tcW w:w="3397" w:type="dxa"/>
            <w:vMerge/>
          </w:tcPr>
          <w:p w:rsidR="00CF6BF6" w:rsidRPr="00D713C4" w:rsidRDefault="00CF6BF6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CF6BF6" w:rsidRPr="00D713C4" w:rsidRDefault="00CF6BF6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Периодические расходы </w:t>
            </w:r>
          </w:p>
        </w:tc>
        <w:tc>
          <w:tcPr>
            <w:tcW w:w="2866" w:type="dxa"/>
          </w:tcPr>
          <w:p w:rsidR="00CF6BF6" w:rsidRPr="00D713C4" w:rsidRDefault="00D713C4" w:rsidP="00D713C4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F6BF6" w:rsidRPr="00CF6BF6" w:rsidTr="00201042">
        <w:trPr>
          <w:cantSplit/>
          <w:trHeight w:val="131"/>
        </w:trPr>
        <w:tc>
          <w:tcPr>
            <w:tcW w:w="3397" w:type="dxa"/>
            <w:vMerge/>
          </w:tcPr>
          <w:p w:rsidR="00CF6BF6" w:rsidRPr="00D713C4" w:rsidRDefault="00CF6BF6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CF6BF6" w:rsidRPr="00D713C4" w:rsidRDefault="00CF6BF6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Возможные доходы </w:t>
            </w:r>
          </w:p>
        </w:tc>
        <w:tc>
          <w:tcPr>
            <w:tcW w:w="2866" w:type="dxa"/>
          </w:tcPr>
          <w:p w:rsidR="00CF6BF6" w:rsidRPr="00D713C4" w:rsidRDefault="00D713C4" w:rsidP="00D713C4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CF6BF6" w:rsidRPr="0007659B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CF6BF6" w:rsidRPr="00CF6BF6" w:rsidRDefault="00CF6BF6" w:rsidP="00CF6BF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 xml:space="preserve">6.4. Другие сведения о дополнительных расходах (доходах) бюджета </w:t>
      </w:r>
      <w:r w:rsidR="009806FB">
        <w:rPr>
          <w:rFonts w:ascii="Times New Roman" w:eastAsiaTheme="minorEastAsia" w:hAnsi="Times New Roman"/>
          <w:bCs/>
          <w:sz w:val="26"/>
          <w:szCs w:val="26"/>
          <w:lang w:eastAsia="ru-RU"/>
        </w:rPr>
        <w:t>города Когалыма</w:t>
      </w: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, возникающих в связи с введением предлагаемого правового регулирования:</w:t>
      </w:r>
    </w:p>
    <w:p w:rsidR="00CF6BF6" w:rsidRPr="00D713C4" w:rsidRDefault="00D713C4" w:rsidP="00D713C4">
      <w:pPr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Дополнительные расходы не требуются.</w:t>
      </w:r>
    </w:p>
    <w:p w:rsidR="00CF6BF6" w:rsidRPr="009806FB" w:rsidRDefault="00CF6BF6" w:rsidP="00CF6BF6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806FB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D713C4" w:rsidRDefault="00CF6BF6" w:rsidP="00D713C4">
      <w:pPr>
        <w:pStyle w:val="ad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13C4">
        <w:rPr>
          <w:rFonts w:ascii="Times New Roman" w:hAnsi="Times New Roman"/>
          <w:sz w:val="26"/>
          <w:szCs w:val="26"/>
          <w:lang w:eastAsia="ru-RU"/>
        </w:rPr>
        <w:t>6.5. Источники данных:</w:t>
      </w:r>
    </w:p>
    <w:p w:rsidR="00D713C4" w:rsidRPr="00D713C4" w:rsidRDefault="00DD4184" w:rsidP="00DD4184">
      <w:pPr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Данные разработчика.</w:t>
      </w:r>
    </w:p>
    <w:p w:rsidR="00D713C4" w:rsidRPr="009806FB" w:rsidRDefault="00D713C4" w:rsidP="00D713C4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806FB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Default="00CF6BF6" w:rsidP="00D713C4">
      <w:pPr>
        <w:pStyle w:val="ad"/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713C4">
        <w:rPr>
          <w:rFonts w:ascii="Times New Roman" w:hAnsi="Times New Roman"/>
          <w:b/>
          <w:bCs/>
          <w:sz w:val="26"/>
          <w:szCs w:val="26"/>
          <w:lang w:eastAsia="ru-RU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D713C4" w:rsidRPr="0007659B" w:rsidRDefault="00D713C4" w:rsidP="00D713C4">
      <w:pPr>
        <w:pStyle w:val="ad"/>
        <w:ind w:firstLine="708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0"/>
        <w:gridCol w:w="2694"/>
        <w:gridCol w:w="2551"/>
        <w:gridCol w:w="1560"/>
      </w:tblGrid>
      <w:tr w:rsidR="00CF6BF6" w:rsidRPr="00CF6BF6" w:rsidTr="00201042">
        <w:tc>
          <w:tcPr>
            <w:tcW w:w="2830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7.1. Группы потенциальных адресатов предлагаемого правового регулирования</w:t>
            </w:r>
          </w:p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(в соответствии с п. 4.1 сводного отчета)</w:t>
            </w:r>
          </w:p>
        </w:tc>
        <w:tc>
          <w:tcPr>
            <w:tcW w:w="2694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(с указанием соответствующих положений проекта</w:t>
            </w:r>
            <w:r w:rsidR="009806FB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 xml:space="preserve"> муниципального </w:t>
            </w: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 xml:space="preserve"> нормативного правового акта)</w:t>
            </w:r>
          </w:p>
        </w:tc>
        <w:tc>
          <w:tcPr>
            <w:tcW w:w="2551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1560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7.4. Количественная оценка,</w:t>
            </w: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br/>
              <w:t>млн. рублей</w:t>
            </w:r>
          </w:p>
        </w:tc>
      </w:tr>
      <w:tr w:rsidR="00D713C4" w:rsidRPr="00CF6BF6" w:rsidTr="00201042">
        <w:trPr>
          <w:cantSplit/>
          <w:trHeight w:val="70"/>
        </w:trPr>
        <w:tc>
          <w:tcPr>
            <w:tcW w:w="2830" w:type="dxa"/>
          </w:tcPr>
          <w:p w:rsidR="00D713C4" w:rsidRPr="00CF6BF6" w:rsidRDefault="00D713C4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B443A0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694" w:type="dxa"/>
          </w:tcPr>
          <w:p w:rsidR="00D713C4" w:rsidRPr="00D713C4" w:rsidRDefault="00D713C4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D713C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 xml:space="preserve">Отсутствуют </w:t>
            </w:r>
          </w:p>
        </w:tc>
        <w:tc>
          <w:tcPr>
            <w:tcW w:w="2551" w:type="dxa"/>
            <w:vMerge w:val="restart"/>
          </w:tcPr>
          <w:p w:rsidR="00D713C4" w:rsidRPr="00D713C4" w:rsidRDefault="00D713C4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Возможные доходы и расходы зависят от реализуемых 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lastRenderedPageBreak/>
              <w:t>мероприятий в рамках заключенного соглашения о предоставлении субсидии</w:t>
            </w:r>
          </w:p>
        </w:tc>
        <w:tc>
          <w:tcPr>
            <w:tcW w:w="1560" w:type="dxa"/>
          </w:tcPr>
          <w:p w:rsidR="00D713C4" w:rsidRPr="00D713C4" w:rsidRDefault="00D713C4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713C4" w:rsidRPr="00CF6BF6" w:rsidTr="00201042">
        <w:trPr>
          <w:cantSplit/>
          <w:trHeight w:val="499"/>
        </w:trPr>
        <w:tc>
          <w:tcPr>
            <w:tcW w:w="2830" w:type="dxa"/>
          </w:tcPr>
          <w:p w:rsidR="00D713C4" w:rsidRPr="00B443A0" w:rsidRDefault="00D713C4" w:rsidP="00D713C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B443A0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694" w:type="dxa"/>
          </w:tcPr>
          <w:p w:rsidR="00D713C4" w:rsidRPr="00D713C4" w:rsidRDefault="00D713C4" w:rsidP="00D71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D713C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 xml:space="preserve">Отсутствуют </w:t>
            </w:r>
          </w:p>
        </w:tc>
        <w:tc>
          <w:tcPr>
            <w:tcW w:w="2551" w:type="dxa"/>
            <w:vMerge/>
          </w:tcPr>
          <w:p w:rsidR="00D713C4" w:rsidRPr="00CF6BF6" w:rsidRDefault="00D713C4" w:rsidP="00D71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713C4" w:rsidRPr="00CF6BF6" w:rsidRDefault="00D713C4" w:rsidP="00D71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D713C4" w:rsidRPr="00CF6BF6" w:rsidTr="00201042">
        <w:trPr>
          <w:cantSplit/>
        </w:trPr>
        <w:tc>
          <w:tcPr>
            <w:tcW w:w="2830" w:type="dxa"/>
          </w:tcPr>
          <w:p w:rsidR="00D713C4" w:rsidRPr="00B443A0" w:rsidRDefault="00D713C4" w:rsidP="00D713C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</w:t>
            </w:r>
            <w:r w:rsidRPr="00E062F0">
              <w:rPr>
                <w:rFonts w:ascii="Times New Roman" w:hAnsi="Times New Roman"/>
                <w:i/>
                <w:sz w:val="24"/>
                <w:szCs w:val="24"/>
              </w:rPr>
              <w:t>оциально ориентированные некоммерческие организации</w:t>
            </w:r>
          </w:p>
        </w:tc>
        <w:tc>
          <w:tcPr>
            <w:tcW w:w="2694" w:type="dxa"/>
          </w:tcPr>
          <w:p w:rsidR="00D713C4" w:rsidRPr="00D713C4" w:rsidRDefault="00D713C4" w:rsidP="00D71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D713C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 xml:space="preserve">Отсутствуют </w:t>
            </w:r>
          </w:p>
        </w:tc>
        <w:tc>
          <w:tcPr>
            <w:tcW w:w="2551" w:type="dxa"/>
            <w:vMerge/>
          </w:tcPr>
          <w:p w:rsidR="00D713C4" w:rsidRPr="00CF6BF6" w:rsidRDefault="00D713C4" w:rsidP="00D71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713C4" w:rsidRPr="00CF6BF6" w:rsidRDefault="00D713C4" w:rsidP="00D71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CF6BF6" w:rsidRPr="0007659B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CF6BF6" w:rsidRPr="00CF6BF6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CF6BF6" w:rsidRPr="00DD4184" w:rsidRDefault="00DD4184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ab/>
        <w:t>Не выявлены.</w:t>
      </w:r>
    </w:p>
    <w:p w:rsidR="00CF6BF6" w:rsidRPr="009806FB" w:rsidRDefault="00CF6BF6" w:rsidP="00CF6BF6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806FB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CF6BF6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7.6. Источники данных:</w:t>
      </w:r>
    </w:p>
    <w:p w:rsidR="00CF6BF6" w:rsidRPr="00DD4184" w:rsidRDefault="00DD4184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ab/>
        <w:t>Данные разработчика.</w:t>
      </w:r>
    </w:p>
    <w:p w:rsidR="00CF6BF6" w:rsidRPr="009806FB" w:rsidRDefault="00CF6BF6" w:rsidP="00CF6BF6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806FB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CF6BF6" w:rsidRDefault="00CF6BF6" w:rsidP="00CF6BF6">
      <w:pPr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2268"/>
        <w:gridCol w:w="2130"/>
        <w:gridCol w:w="3431"/>
      </w:tblGrid>
      <w:tr w:rsidR="00CF6BF6" w:rsidRPr="00CF6BF6" w:rsidTr="008C4FC8">
        <w:tc>
          <w:tcPr>
            <w:tcW w:w="2689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8.1. Виды рисков</w:t>
            </w:r>
          </w:p>
        </w:tc>
        <w:tc>
          <w:tcPr>
            <w:tcW w:w="2268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30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8.3. Методы контроля рисков</w:t>
            </w:r>
          </w:p>
        </w:tc>
        <w:tc>
          <w:tcPr>
            <w:tcW w:w="3431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8.4. Степень контроля рисков</w:t>
            </w:r>
          </w:p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(полный/частичный/</w:t>
            </w: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br/>
              <w:t>отсутствует)</w:t>
            </w:r>
          </w:p>
        </w:tc>
      </w:tr>
      <w:tr w:rsidR="00CF6BF6" w:rsidRPr="00CF6BF6" w:rsidTr="008C4FC8">
        <w:trPr>
          <w:cantSplit/>
        </w:trPr>
        <w:tc>
          <w:tcPr>
            <w:tcW w:w="2689" w:type="dxa"/>
          </w:tcPr>
          <w:p w:rsidR="00CF6BF6" w:rsidRPr="00DD4184" w:rsidRDefault="00DD4184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Финансовые риски</w:t>
            </w:r>
            <w:r w:rsidRPr="00DD418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F6BF6" w:rsidRPr="00DD4184" w:rsidRDefault="00DD4184" w:rsidP="00DD4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Не предполагается</w:t>
            </w:r>
          </w:p>
        </w:tc>
        <w:tc>
          <w:tcPr>
            <w:tcW w:w="2130" w:type="dxa"/>
          </w:tcPr>
          <w:p w:rsidR="00CF6BF6" w:rsidRPr="00DD4184" w:rsidRDefault="00DD4184" w:rsidP="00DD4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DD418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Мониторинг реализации соглашения</w:t>
            </w:r>
            <w:r w:rsidR="00712B2C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о предоставлении 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3431" w:type="dxa"/>
          </w:tcPr>
          <w:p w:rsidR="00CF6BF6" w:rsidRPr="00DD4184" w:rsidRDefault="00DD4184" w:rsidP="00DD4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Частичный</w:t>
            </w:r>
          </w:p>
        </w:tc>
      </w:tr>
    </w:tbl>
    <w:p w:rsidR="00CF6BF6" w:rsidRPr="0007659B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CF6BF6" w:rsidRPr="00DD4184" w:rsidRDefault="00CF6BF6" w:rsidP="00DD4184">
      <w:pPr>
        <w:pStyle w:val="ad"/>
        <w:rPr>
          <w:rFonts w:ascii="Times New Roman" w:hAnsi="Times New Roman"/>
          <w:sz w:val="26"/>
          <w:szCs w:val="26"/>
          <w:lang w:eastAsia="ru-RU"/>
        </w:rPr>
      </w:pPr>
      <w:r w:rsidRPr="00DD4184">
        <w:rPr>
          <w:rFonts w:ascii="Times New Roman" w:hAnsi="Times New Roman"/>
          <w:sz w:val="26"/>
          <w:szCs w:val="26"/>
          <w:lang w:eastAsia="ru-RU"/>
        </w:rPr>
        <w:t>8.5. Источники данных:</w:t>
      </w:r>
    </w:p>
    <w:p w:rsidR="00DD4184" w:rsidRPr="00DD4184" w:rsidRDefault="00DD4184" w:rsidP="00DD4184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ab/>
        <w:t>Данные разработчика.</w:t>
      </w:r>
    </w:p>
    <w:p w:rsidR="00DD4184" w:rsidRPr="009806FB" w:rsidRDefault="00DD4184" w:rsidP="00DD4184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806FB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Default="00CF6BF6" w:rsidP="00DD4184">
      <w:pPr>
        <w:pStyle w:val="ad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D4184">
        <w:rPr>
          <w:rFonts w:ascii="Times New Roman" w:hAnsi="Times New Roman"/>
          <w:b/>
          <w:bCs/>
          <w:sz w:val="26"/>
          <w:szCs w:val="26"/>
          <w:lang w:eastAsia="ru-RU"/>
        </w:rPr>
        <w:t>9. Сравнение возможных вариантов решения проблемы</w:t>
      </w:r>
    </w:p>
    <w:p w:rsidR="00DD4184" w:rsidRPr="0007659B" w:rsidRDefault="00DD4184" w:rsidP="00DD4184">
      <w:pPr>
        <w:pStyle w:val="ad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39"/>
        <w:gridCol w:w="3119"/>
        <w:gridCol w:w="2976"/>
      </w:tblGrid>
      <w:tr w:rsidR="00DD4184" w:rsidRPr="00CF6BF6" w:rsidTr="00201042">
        <w:trPr>
          <w:cantSplit/>
        </w:trPr>
        <w:tc>
          <w:tcPr>
            <w:tcW w:w="3539" w:type="dxa"/>
          </w:tcPr>
          <w:p w:rsidR="00DD4184" w:rsidRPr="00DD4184" w:rsidRDefault="00DD4184" w:rsidP="000B5D47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DD4184" w:rsidRPr="00CF6BF6" w:rsidRDefault="00DD4184" w:rsidP="000B5D4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2976" w:type="dxa"/>
          </w:tcPr>
          <w:p w:rsidR="00DD4184" w:rsidRPr="00CF6BF6" w:rsidRDefault="00DD4184" w:rsidP="000B5D4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F73430" w:rsidRPr="00CF6BF6" w:rsidTr="00201042">
        <w:tc>
          <w:tcPr>
            <w:tcW w:w="3539" w:type="dxa"/>
          </w:tcPr>
          <w:p w:rsidR="00F73430" w:rsidRPr="00A7612E" w:rsidRDefault="00F73430" w:rsidP="00F734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5"/>
                <w:szCs w:val="25"/>
                <w:lang w:eastAsia="ru-RU"/>
              </w:rPr>
            </w:pPr>
            <w:r w:rsidRPr="00A7612E">
              <w:rPr>
                <w:rFonts w:ascii="Times New Roman" w:eastAsiaTheme="minorEastAsia" w:hAnsi="Times New Roman"/>
                <w:i/>
                <w:iCs/>
                <w:sz w:val="25"/>
                <w:szCs w:val="25"/>
                <w:lang w:val="en-US" w:eastAsia="ru-RU"/>
              </w:rPr>
              <w:t>9</w:t>
            </w:r>
            <w:r w:rsidRPr="00A7612E">
              <w:rPr>
                <w:rFonts w:ascii="Times New Roman" w:eastAsiaTheme="minorEastAsia" w:hAnsi="Times New Roman"/>
                <w:i/>
                <w:iCs/>
                <w:sz w:val="25"/>
                <w:szCs w:val="25"/>
                <w:lang w:eastAsia="ru-RU"/>
              </w:rPr>
              <w:t>.1. Содержание варианта решения проблемы</w:t>
            </w:r>
          </w:p>
        </w:tc>
        <w:tc>
          <w:tcPr>
            <w:tcW w:w="3119" w:type="dxa"/>
          </w:tcPr>
          <w:p w:rsidR="00F73430" w:rsidRPr="00A7612E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7612E">
              <w:rPr>
                <w:rFonts w:ascii="Times New Roman" w:hAnsi="Times New Roman"/>
                <w:i/>
                <w:sz w:val="25"/>
                <w:szCs w:val="25"/>
                <w:lang w:eastAsia="ru-RU"/>
              </w:rPr>
              <w:t>Принятие проекта постановления.</w:t>
            </w:r>
          </w:p>
        </w:tc>
        <w:tc>
          <w:tcPr>
            <w:tcW w:w="2976" w:type="dxa"/>
          </w:tcPr>
          <w:p w:rsidR="00F73430" w:rsidRPr="00A7612E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  <w:lang w:eastAsia="ru-RU"/>
              </w:rPr>
            </w:pPr>
            <w:r w:rsidRPr="00A7612E">
              <w:rPr>
                <w:rFonts w:ascii="Times New Roman" w:hAnsi="Times New Roman"/>
                <w:i/>
                <w:sz w:val="25"/>
                <w:szCs w:val="25"/>
                <w:lang w:eastAsia="ru-RU"/>
              </w:rPr>
              <w:t>Не принятие проекта постановления.</w:t>
            </w:r>
          </w:p>
        </w:tc>
      </w:tr>
      <w:tr w:rsidR="00F73430" w:rsidRPr="00CF6BF6" w:rsidTr="00201042">
        <w:tc>
          <w:tcPr>
            <w:tcW w:w="3539" w:type="dxa"/>
          </w:tcPr>
          <w:p w:rsidR="00F73430" w:rsidRPr="00A7612E" w:rsidRDefault="00F73430" w:rsidP="00F734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5"/>
                <w:szCs w:val="25"/>
                <w:lang w:eastAsia="ru-RU"/>
              </w:rPr>
            </w:pPr>
            <w:r w:rsidRPr="00A7612E">
              <w:rPr>
                <w:rFonts w:ascii="Times New Roman" w:eastAsiaTheme="minorEastAsia" w:hAnsi="Times New Roman"/>
                <w:i/>
                <w:iCs/>
                <w:sz w:val="25"/>
                <w:szCs w:val="25"/>
                <w:lang w:eastAsia="ru-RU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119" w:type="dxa"/>
          </w:tcPr>
          <w:p w:rsidR="00F73430" w:rsidRPr="00A7612E" w:rsidRDefault="00F73430" w:rsidP="00F7343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5"/>
                <w:szCs w:val="25"/>
                <w:lang w:eastAsia="ru-RU"/>
              </w:rPr>
            </w:pPr>
            <w:r w:rsidRPr="00A7612E">
              <w:rPr>
                <w:rFonts w:ascii="Times New Roman" w:hAnsi="Times New Roman"/>
                <w:i/>
                <w:sz w:val="25"/>
                <w:szCs w:val="25"/>
                <w:lang w:eastAsia="ru-RU"/>
              </w:rPr>
              <w:t>Проект постановления</w:t>
            </w:r>
            <w:r w:rsidRPr="00A7612E">
              <w:rPr>
                <w:rFonts w:ascii="Times New Roman" w:hAnsi="Times New Roman"/>
                <w:bCs/>
                <w:i/>
                <w:sz w:val="25"/>
                <w:szCs w:val="25"/>
              </w:rPr>
              <w:t xml:space="preserve"> </w:t>
            </w:r>
            <w:proofErr w:type="gramStart"/>
            <w:r w:rsidRPr="00A7612E">
              <w:rPr>
                <w:rFonts w:ascii="Times New Roman" w:hAnsi="Times New Roman"/>
                <w:i/>
                <w:sz w:val="25"/>
                <w:szCs w:val="25"/>
              </w:rPr>
              <w:t>устанавливает условия</w:t>
            </w:r>
            <w:proofErr w:type="gramEnd"/>
            <w:r w:rsidRPr="00A7612E">
              <w:rPr>
                <w:rFonts w:ascii="Times New Roman" w:hAnsi="Times New Roman"/>
                <w:i/>
                <w:sz w:val="25"/>
                <w:szCs w:val="25"/>
              </w:rPr>
              <w:t xml:space="preserve"> и порядок предоставления субсидии из бюджета города Когалыма немуниципальным организациям (коммерческим, некоммерческим) </w:t>
            </w:r>
            <w:r w:rsidR="00FD3E02" w:rsidRPr="00A7612E">
              <w:rPr>
                <w:rFonts w:ascii="Times New Roman" w:hAnsi="Times New Roman"/>
                <w:i/>
                <w:sz w:val="25"/>
                <w:szCs w:val="25"/>
              </w:rPr>
              <w:t xml:space="preserve">на финансовое обеспечение затрат в связи с выполнением муниципальной работы </w:t>
            </w:r>
            <w:r w:rsidR="00712B2C" w:rsidRPr="00A7612E">
              <w:rPr>
                <w:rFonts w:ascii="Times New Roman" w:hAnsi="Times New Roman"/>
                <w:i/>
                <w:sz w:val="25"/>
                <w:szCs w:val="25"/>
              </w:rPr>
              <w:t xml:space="preserve">«Организация досуга детей, подростков и молодёжи» (содержание – иная </w:t>
            </w:r>
            <w:proofErr w:type="spellStart"/>
            <w:r w:rsidR="00712B2C" w:rsidRPr="00A7612E">
              <w:rPr>
                <w:rFonts w:ascii="Times New Roman" w:hAnsi="Times New Roman"/>
                <w:i/>
                <w:sz w:val="25"/>
                <w:szCs w:val="25"/>
              </w:rPr>
              <w:t>досуговая</w:t>
            </w:r>
            <w:proofErr w:type="spellEnd"/>
            <w:r w:rsidR="00712B2C" w:rsidRPr="00A7612E">
              <w:rPr>
                <w:rFonts w:ascii="Times New Roman" w:hAnsi="Times New Roman"/>
                <w:i/>
                <w:sz w:val="25"/>
                <w:szCs w:val="25"/>
              </w:rPr>
              <w:t xml:space="preserve"> деятельность)</w:t>
            </w:r>
            <w:r w:rsidRPr="00A7612E">
              <w:rPr>
                <w:rFonts w:ascii="Times New Roman" w:hAnsi="Times New Roman"/>
                <w:i/>
                <w:sz w:val="25"/>
                <w:szCs w:val="25"/>
              </w:rPr>
              <w:t xml:space="preserve">, а </w:t>
            </w:r>
            <w:r w:rsidRPr="00A7612E"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 xml:space="preserve">также </w:t>
            </w:r>
            <w:r w:rsidRPr="00A7612E">
              <w:rPr>
                <w:rFonts w:ascii="Times New Roman" w:eastAsia="Times New Roman" w:hAnsi="Times New Roman"/>
                <w:i/>
                <w:sz w:val="25"/>
                <w:szCs w:val="25"/>
                <w:lang w:eastAsia="ru-RU"/>
              </w:rPr>
              <w:t>регулирует</w:t>
            </w:r>
            <w:r w:rsidRPr="00A7612E">
              <w:rPr>
                <w:rFonts w:ascii="Times New Roman" w:hAnsi="Times New Roman"/>
                <w:i/>
                <w:sz w:val="25"/>
                <w:szCs w:val="25"/>
              </w:rPr>
              <w:t xml:space="preserve"> взаимоотношения сторон при заключении и реализации Соглашения о предоставлении субсидии</w:t>
            </w:r>
            <w:r w:rsidRPr="00A7612E">
              <w:rPr>
                <w:rFonts w:ascii="Times New Roman" w:eastAsia="Times New Roman" w:hAnsi="Times New Roman"/>
                <w:i/>
                <w:sz w:val="25"/>
                <w:szCs w:val="25"/>
                <w:lang w:eastAsia="ru-RU"/>
              </w:rPr>
              <w:t>.</w:t>
            </w:r>
          </w:p>
          <w:p w:rsidR="00F73430" w:rsidRPr="00A7612E" w:rsidRDefault="00F73430" w:rsidP="00F7343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sz w:val="25"/>
                <w:szCs w:val="25"/>
                <w:lang w:eastAsia="ru-RU"/>
              </w:rPr>
            </w:pPr>
            <w:r w:rsidRPr="00A7612E">
              <w:rPr>
                <w:rFonts w:ascii="Times New Roman" w:hAnsi="Times New Roman"/>
                <w:i/>
                <w:iCs/>
                <w:sz w:val="25"/>
                <w:szCs w:val="25"/>
                <w:lang w:eastAsia="ru-RU"/>
              </w:rPr>
              <w:t xml:space="preserve">Потенциальные адресаты – </w:t>
            </w:r>
            <w:r w:rsidRPr="00A7612E">
              <w:rPr>
                <w:rFonts w:ascii="Times New Roman" w:hAnsi="Times New Roman"/>
                <w:i/>
                <w:sz w:val="25"/>
                <w:szCs w:val="25"/>
              </w:rPr>
              <w:t>немуниципальные организации (коммерческие, некоммерческие), в том числе юридические лица, индивидуальные предприниматели, социально ориентированные некоммерческие организации (далее – СОНКО)</w:t>
            </w:r>
            <w:r w:rsidRPr="00A7612E">
              <w:rPr>
                <w:rFonts w:ascii="Times New Roman" w:hAnsi="Times New Roman"/>
                <w:i/>
                <w:iCs/>
                <w:sz w:val="25"/>
                <w:szCs w:val="25"/>
                <w:lang w:eastAsia="ru-RU"/>
              </w:rPr>
              <w:t xml:space="preserve"> </w:t>
            </w:r>
          </w:p>
          <w:p w:rsidR="00F73430" w:rsidRPr="00A7612E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5"/>
                <w:szCs w:val="25"/>
                <w:lang w:eastAsia="ru-RU"/>
              </w:rPr>
            </w:pPr>
            <w:r w:rsidRPr="00A7612E">
              <w:rPr>
                <w:rFonts w:ascii="Times New Roman" w:hAnsi="Times New Roman"/>
                <w:i/>
                <w:iCs/>
                <w:sz w:val="25"/>
                <w:szCs w:val="25"/>
                <w:lang w:eastAsia="ru-RU"/>
              </w:rPr>
              <w:t xml:space="preserve">Численность потенциальных адресатов предлагаемого правового регулирования будет зависеть от соответствия, </w:t>
            </w:r>
            <w:r w:rsidRPr="00A7612E">
              <w:rPr>
                <w:rFonts w:ascii="Times New Roman" w:hAnsi="Times New Roman"/>
                <w:i/>
                <w:sz w:val="25"/>
                <w:szCs w:val="25"/>
              </w:rPr>
              <w:t xml:space="preserve">указанным в настоящем </w:t>
            </w:r>
            <w:r w:rsidRPr="00A7612E">
              <w:rPr>
                <w:rFonts w:ascii="Times New Roman" w:hAnsi="Times New Roman"/>
                <w:i/>
                <w:sz w:val="25"/>
                <w:szCs w:val="25"/>
                <w:lang w:eastAsia="ru-RU"/>
              </w:rPr>
              <w:t>проекте постановления</w:t>
            </w:r>
            <w:r w:rsidRPr="00A7612E">
              <w:rPr>
                <w:rFonts w:ascii="Times New Roman" w:hAnsi="Times New Roman"/>
                <w:i/>
                <w:sz w:val="25"/>
                <w:szCs w:val="25"/>
              </w:rPr>
              <w:t xml:space="preserve"> критериям.</w:t>
            </w:r>
          </w:p>
        </w:tc>
        <w:tc>
          <w:tcPr>
            <w:tcW w:w="2976" w:type="dxa"/>
          </w:tcPr>
          <w:p w:rsidR="00F73430" w:rsidRPr="00A7612E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5"/>
                <w:szCs w:val="25"/>
                <w:lang w:eastAsia="ru-RU"/>
              </w:rPr>
            </w:pPr>
          </w:p>
        </w:tc>
      </w:tr>
      <w:tr w:rsidR="00F73430" w:rsidRPr="00CF6BF6" w:rsidTr="00201042">
        <w:tc>
          <w:tcPr>
            <w:tcW w:w="3539" w:type="dxa"/>
          </w:tcPr>
          <w:p w:rsidR="00F73430" w:rsidRPr="00A7612E" w:rsidRDefault="00F73430" w:rsidP="00F734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5"/>
                <w:szCs w:val="25"/>
                <w:lang w:eastAsia="ru-RU"/>
              </w:rPr>
            </w:pPr>
            <w:r w:rsidRPr="00A7612E">
              <w:rPr>
                <w:rFonts w:ascii="Times New Roman" w:eastAsiaTheme="minorEastAsia" w:hAnsi="Times New Roman"/>
                <w:i/>
                <w:iCs/>
                <w:sz w:val="25"/>
                <w:szCs w:val="25"/>
                <w:lang w:eastAsia="ru-RU"/>
              </w:rPr>
              <w:lastRenderedPageBreak/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119" w:type="dxa"/>
          </w:tcPr>
          <w:p w:rsidR="00F73430" w:rsidRPr="00A7612E" w:rsidRDefault="00F73430" w:rsidP="00F7343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5"/>
                <w:szCs w:val="25"/>
                <w:lang w:eastAsia="ru-RU"/>
              </w:rPr>
            </w:pPr>
            <w:r w:rsidRPr="00A7612E">
              <w:rPr>
                <w:rFonts w:ascii="Times New Roman" w:hAnsi="Times New Roman"/>
                <w:i/>
                <w:sz w:val="25"/>
                <w:szCs w:val="25"/>
                <w:lang w:eastAsia="ru-RU"/>
              </w:rPr>
              <w:t>Проект постановления</w:t>
            </w:r>
            <w:r w:rsidRPr="00A7612E">
              <w:rPr>
                <w:rFonts w:ascii="Times New Roman" w:eastAsia="Times New Roman" w:hAnsi="Times New Roman"/>
                <w:i/>
                <w:sz w:val="25"/>
                <w:szCs w:val="25"/>
                <w:lang w:eastAsia="ru-RU"/>
              </w:rPr>
              <w:t xml:space="preserve"> регулирует</w:t>
            </w:r>
            <w:r w:rsidRPr="00A7612E">
              <w:rPr>
                <w:rFonts w:ascii="Times New Roman" w:hAnsi="Times New Roman"/>
                <w:i/>
                <w:sz w:val="25"/>
                <w:szCs w:val="25"/>
              </w:rPr>
              <w:t xml:space="preserve"> взаимоотношения сторон при заключении и реализации соглашения о предоставлении субсидии</w:t>
            </w:r>
            <w:r w:rsidRPr="00A7612E">
              <w:rPr>
                <w:rFonts w:ascii="Times New Roman" w:eastAsia="Times New Roman" w:hAnsi="Times New Roman"/>
                <w:i/>
                <w:sz w:val="25"/>
                <w:szCs w:val="25"/>
                <w:lang w:eastAsia="ru-RU"/>
              </w:rPr>
              <w:t xml:space="preserve">. </w:t>
            </w:r>
          </w:p>
          <w:p w:rsidR="00F73430" w:rsidRPr="00A7612E" w:rsidRDefault="00F73430" w:rsidP="00F7343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  <w:highlight w:val="red"/>
              </w:rPr>
            </w:pPr>
            <w:r w:rsidRPr="00A7612E">
              <w:rPr>
                <w:rFonts w:ascii="Times New Roman" w:eastAsia="Times New Roman" w:hAnsi="Times New Roman"/>
                <w:i/>
                <w:sz w:val="25"/>
                <w:szCs w:val="25"/>
                <w:lang w:eastAsia="ru-RU"/>
              </w:rPr>
              <w:t>Дальнейшие расходы (доходы) зависят от условий соглашения о предоставлении субсидии.</w:t>
            </w:r>
          </w:p>
        </w:tc>
        <w:tc>
          <w:tcPr>
            <w:tcW w:w="2976" w:type="dxa"/>
          </w:tcPr>
          <w:p w:rsidR="00F73430" w:rsidRPr="00A7612E" w:rsidRDefault="00F73430" w:rsidP="00F7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A7612E">
              <w:rPr>
                <w:rFonts w:ascii="Times New Roman" w:hAnsi="Times New Roman"/>
                <w:i/>
                <w:sz w:val="25"/>
                <w:szCs w:val="25"/>
              </w:rPr>
              <w:t xml:space="preserve">Расходы (доходы) </w:t>
            </w:r>
            <w:r w:rsidRPr="00A7612E">
              <w:rPr>
                <w:rFonts w:ascii="Times New Roman" w:hAnsi="Times New Roman"/>
                <w:i/>
                <w:iCs/>
                <w:sz w:val="25"/>
                <w:szCs w:val="25"/>
                <w:lang w:eastAsia="ru-RU"/>
              </w:rPr>
              <w:t>потенциальных адресатов</w:t>
            </w:r>
            <w:r w:rsidRPr="00A7612E">
              <w:rPr>
                <w:rFonts w:ascii="Times New Roman" w:hAnsi="Times New Roman"/>
                <w:i/>
                <w:sz w:val="25"/>
                <w:szCs w:val="25"/>
              </w:rPr>
              <w:t xml:space="preserve"> в соответствии с действующим законодательством Российской Федерации.</w:t>
            </w:r>
          </w:p>
          <w:p w:rsidR="00F73430" w:rsidRPr="00A7612E" w:rsidRDefault="00F73430" w:rsidP="00F7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</w:tr>
      <w:tr w:rsidR="00F73430" w:rsidRPr="00CF6BF6" w:rsidTr="00201042">
        <w:tc>
          <w:tcPr>
            <w:tcW w:w="3539" w:type="dxa"/>
          </w:tcPr>
          <w:p w:rsidR="00F73430" w:rsidRPr="00A7612E" w:rsidRDefault="00F73430" w:rsidP="00F734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5"/>
                <w:szCs w:val="25"/>
                <w:lang w:eastAsia="ru-RU"/>
              </w:rPr>
            </w:pPr>
            <w:r w:rsidRPr="00A7612E">
              <w:rPr>
                <w:rFonts w:ascii="Times New Roman" w:eastAsiaTheme="minorEastAsia" w:hAnsi="Times New Roman"/>
                <w:i/>
                <w:iCs/>
                <w:sz w:val="25"/>
                <w:szCs w:val="25"/>
                <w:lang w:eastAsia="ru-RU"/>
              </w:rPr>
              <w:t>9.4. Оценка расходов (доходов) бюджета города Когалыма, связанных с введением предлагаемого правового регулирования</w:t>
            </w:r>
          </w:p>
        </w:tc>
        <w:tc>
          <w:tcPr>
            <w:tcW w:w="3119" w:type="dxa"/>
          </w:tcPr>
          <w:p w:rsidR="00F73430" w:rsidRPr="00A7612E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5"/>
                <w:szCs w:val="25"/>
                <w:lang w:eastAsia="ru-RU"/>
              </w:rPr>
            </w:pPr>
            <w:r w:rsidRPr="00A7612E">
              <w:rPr>
                <w:rFonts w:ascii="Times New Roman" w:eastAsiaTheme="minorEastAsia" w:hAnsi="Times New Roman"/>
                <w:i/>
                <w:sz w:val="25"/>
                <w:szCs w:val="25"/>
                <w:lang w:eastAsia="ru-RU"/>
              </w:rPr>
              <w:t>Предлагаемое правовое регулирование не повлечет за собой увеличение расходов бюджета города Когалыма.</w:t>
            </w:r>
          </w:p>
        </w:tc>
        <w:tc>
          <w:tcPr>
            <w:tcW w:w="2976" w:type="dxa"/>
          </w:tcPr>
          <w:p w:rsidR="00F73430" w:rsidRPr="00A7612E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5"/>
                <w:szCs w:val="25"/>
                <w:lang w:eastAsia="ru-RU"/>
              </w:rPr>
            </w:pPr>
            <w:r w:rsidRPr="00A7612E">
              <w:rPr>
                <w:rFonts w:ascii="Times New Roman" w:eastAsiaTheme="minorEastAsia" w:hAnsi="Times New Roman"/>
                <w:i/>
                <w:sz w:val="25"/>
                <w:szCs w:val="25"/>
                <w:lang w:eastAsia="ru-RU"/>
              </w:rPr>
              <w:t>Предлагаемое правовое регулирование не повлечет за собой увеличение расходов бюджета города Когалыма.</w:t>
            </w:r>
          </w:p>
        </w:tc>
      </w:tr>
      <w:tr w:rsidR="00F73430" w:rsidRPr="00CF6BF6" w:rsidTr="00201042">
        <w:tc>
          <w:tcPr>
            <w:tcW w:w="3539" w:type="dxa"/>
          </w:tcPr>
          <w:p w:rsidR="00F73430" w:rsidRPr="00A7612E" w:rsidRDefault="00F73430" w:rsidP="00F734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5"/>
                <w:szCs w:val="25"/>
                <w:lang w:eastAsia="ru-RU"/>
              </w:rPr>
            </w:pPr>
            <w:r w:rsidRPr="00A7612E">
              <w:rPr>
                <w:rFonts w:ascii="Times New Roman" w:eastAsiaTheme="minorEastAsia" w:hAnsi="Times New Roman"/>
                <w:i/>
                <w:iCs/>
                <w:sz w:val="25"/>
                <w:szCs w:val="25"/>
                <w:lang w:eastAsia="ru-RU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119" w:type="dxa"/>
          </w:tcPr>
          <w:p w:rsidR="00F73430" w:rsidRPr="00A7612E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A7612E">
              <w:rPr>
                <w:rFonts w:ascii="Times New Roman" w:hAnsi="Times New Roman"/>
                <w:i/>
                <w:sz w:val="25"/>
                <w:szCs w:val="25"/>
              </w:rPr>
              <w:t>Предложенная модель правового регулирования позволит достичь заявленных целей регулирования.</w:t>
            </w:r>
          </w:p>
        </w:tc>
        <w:tc>
          <w:tcPr>
            <w:tcW w:w="2976" w:type="dxa"/>
          </w:tcPr>
          <w:p w:rsidR="00F73430" w:rsidRPr="00A7612E" w:rsidRDefault="00F73430" w:rsidP="00F73430">
            <w:pPr>
              <w:pStyle w:val="ad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A7612E">
              <w:rPr>
                <w:rFonts w:ascii="Times New Roman" w:hAnsi="Times New Roman"/>
                <w:i/>
                <w:sz w:val="25"/>
                <w:szCs w:val="25"/>
              </w:rPr>
              <w:t>Не принятие проекта постановления не позволит достичь заявленных целей регулирования.</w:t>
            </w:r>
          </w:p>
        </w:tc>
      </w:tr>
      <w:tr w:rsidR="00F73430" w:rsidRPr="00CF6BF6" w:rsidTr="00201042">
        <w:tc>
          <w:tcPr>
            <w:tcW w:w="3539" w:type="dxa"/>
          </w:tcPr>
          <w:p w:rsidR="00F73430" w:rsidRPr="00A7612E" w:rsidRDefault="00F73430" w:rsidP="00F734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5"/>
                <w:szCs w:val="25"/>
                <w:lang w:eastAsia="ru-RU"/>
              </w:rPr>
            </w:pPr>
            <w:r w:rsidRPr="00A7612E">
              <w:rPr>
                <w:rFonts w:ascii="Times New Roman" w:eastAsiaTheme="minorEastAsia" w:hAnsi="Times New Roman"/>
                <w:i/>
                <w:iCs/>
                <w:sz w:val="25"/>
                <w:szCs w:val="25"/>
                <w:lang w:eastAsia="ru-RU"/>
              </w:rPr>
              <w:t>9.6. Оценка рисков неблагоприятных последствий</w:t>
            </w:r>
          </w:p>
        </w:tc>
        <w:tc>
          <w:tcPr>
            <w:tcW w:w="3119" w:type="dxa"/>
          </w:tcPr>
          <w:p w:rsidR="00F73430" w:rsidRPr="00A7612E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A7612E">
              <w:rPr>
                <w:rFonts w:ascii="Times New Roman" w:hAnsi="Times New Roman"/>
                <w:i/>
                <w:sz w:val="25"/>
                <w:szCs w:val="25"/>
              </w:rPr>
              <w:t xml:space="preserve">Неблагоприятных последствий в связи с введением проекта </w:t>
            </w:r>
            <w:r w:rsidRPr="00A7612E"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постановления в действие не ожидается.</w:t>
            </w:r>
          </w:p>
        </w:tc>
        <w:tc>
          <w:tcPr>
            <w:tcW w:w="2976" w:type="dxa"/>
          </w:tcPr>
          <w:p w:rsidR="00F73430" w:rsidRPr="00A7612E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A7612E"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 xml:space="preserve">Отсутствие организационно-правовых механизмов реализации </w:t>
            </w:r>
            <w:r w:rsidRPr="00A7612E"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закона Ханты-Мансийского автономного округа – Югры от 16.12.2010 №229-оз.</w:t>
            </w:r>
          </w:p>
        </w:tc>
      </w:tr>
    </w:tbl>
    <w:p w:rsidR="00CF6BF6" w:rsidRPr="00CF6BF6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CF6BF6" w:rsidRPr="00CF6BF6" w:rsidRDefault="00CF6BF6" w:rsidP="00F7343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9.7. Обоснование выбора предпочтительного варианта решения выявленной проблемы:</w:t>
      </w:r>
    </w:p>
    <w:p w:rsidR="00CF6BF6" w:rsidRPr="00F73430" w:rsidRDefault="00F73430" w:rsidP="00F7343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Вариант 1 решения проблемы предпочтителен, так как позволит п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ривлечь</w:t>
      </w:r>
      <w:r w:rsidRP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7151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немуниципальные организации в сферу</w:t>
      </w:r>
      <w:r w:rsidR="00771518" w:rsidRPr="0077151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молодёжной политики</w:t>
      </w:r>
      <w:r w:rsidRPr="0077151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для осуществления ими деятельности по предоставлению соответствующих услуг и выполнению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работ.</w:t>
      </w:r>
    </w:p>
    <w:p w:rsidR="004563C1" w:rsidRPr="00E10D24" w:rsidRDefault="00CF6BF6" w:rsidP="00771518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10D24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CF6BF6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9.8. Детальное описание предлагаемого варианта решения проблемы:</w:t>
      </w:r>
    </w:p>
    <w:p w:rsidR="00CF6BF6" w:rsidRDefault="00AE5B13" w:rsidP="00AE5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Проект </w:t>
      </w:r>
      <w:proofErr w:type="gramStart"/>
      <w:r w:rsidRPr="00AE5B13">
        <w:rPr>
          <w:rFonts w:ascii="Times New Roman" w:hAnsi="Times New Roman"/>
          <w:i/>
          <w:sz w:val="24"/>
          <w:szCs w:val="24"/>
        </w:rPr>
        <w:t>устанавливает условия</w:t>
      </w:r>
      <w:proofErr w:type="gramEnd"/>
      <w:r w:rsidRPr="00AE5B13">
        <w:rPr>
          <w:rFonts w:ascii="Times New Roman" w:hAnsi="Times New Roman"/>
          <w:i/>
          <w:sz w:val="24"/>
          <w:szCs w:val="24"/>
        </w:rPr>
        <w:t xml:space="preserve"> и порядок предоставления субсидии из бюджета города Когалыма немуниципальным организациям (коммерческим, некоммерческим) </w:t>
      </w:r>
      <w:r w:rsidR="00FD3E02" w:rsidRPr="00FD3E02">
        <w:rPr>
          <w:rFonts w:ascii="Times New Roman" w:hAnsi="Times New Roman"/>
          <w:i/>
          <w:sz w:val="24"/>
          <w:szCs w:val="24"/>
        </w:rPr>
        <w:t xml:space="preserve">на финансовое обеспечение затрат в связи с выполнением муниципальной работы </w:t>
      </w:r>
      <w:r w:rsidR="000B009C" w:rsidRPr="006D77DF">
        <w:rPr>
          <w:rFonts w:ascii="Times New Roman" w:hAnsi="Times New Roman"/>
          <w:i/>
          <w:sz w:val="24"/>
          <w:szCs w:val="24"/>
        </w:rPr>
        <w:t xml:space="preserve">«Организация досуга детей, подростков и молодёжи» (содержание – иная </w:t>
      </w:r>
      <w:proofErr w:type="spellStart"/>
      <w:r w:rsidR="000B009C" w:rsidRPr="006D77DF">
        <w:rPr>
          <w:rFonts w:ascii="Times New Roman" w:hAnsi="Times New Roman"/>
          <w:i/>
          <w:sz w:val="24"/>
          <w:szCs w:val="24"/>
        </w:rPr>
        <w:t>досуговая</w:t>
      </w:r>
      <w:proofErr w:type="spellEnd"/>
      <w:r w:rsidR="000B009C" w:rsidRPr="006D77DF">
        <w:rPr>
          <w:rFonts w:ascii="Times New Roman" w:hAnsi="Times New Roman"/>
          <w:i/>
          <w:sz w:val="24"/>
          <w:szCs w:val="24"/>
        </w:rPr>
        <w:t xml:space="preserve"> деятельность)</w:t>
      </w:r>
      <w:r w:rsidR="000B009C">
        <w:rPr>
          <w:rFonts w:ascii="Times New Roman" w:hAnsi="Times New Roman"/>
          <w:i/>
          <w:sz w:val="24"/>
          <w:szCs w:val="24"/>
        </w:rPr>
        <w:t>,</w:t>
      </w:r>
      <w:r w:rsidR="000B009C" w:rsidRPr="006D77D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 именно:</w:t>
      </w:r>
    </w:p>
    <w:p w:rsidR="00AE5B13" w:rsidRPr="00AE5B13" w:rsidRDefault="00AE5B13" w:rsidP="00AE5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5B13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к</w:t>
      </w:r>
      <w:r w:rsidRPr="00AE5B13">
        <w:rPr>
          <w:rFonts w:ascii="Times New Roman" w:hAnsi="Times New Roman"/>
          <w:i/>
          <w:sz w:val="24"/>
          <w:szCs w:val="24"/>
        </w:rPr>
        <w:t>атегори</w:t>
      </w:r>
      <w:r>
        <w:rPr>
          <w:rFonts w:ascii="Times New Roman" w:hAnsi="Times New Roman"/>
          <w:i/>
          <w:sz w:val="24"/>
          <w:szCs w:val="24"/>
        </w:rPr>
        <w:t>и</w:t>
      </w:r>
      <w:r w:rsidRPr="00AE5B13">
        <w:rPr>
          <w:rFonts w:ascii="Times New Roman" w:hAnsi="Times New Roman"/>
          <w:i/>
          <w:sz w:val="24"/>
          <w:szCs w:val="24"/>
        </w:rPr>
        <w:t xml:space="preserve"> получателя субсидии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E5B13" w:rsidRDefault="00AE5B13" w:rsidP="00AE5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5B13">
        <w:rPr>
          <w:rFonts w:ascii="Times New Roman" w:hAnsi="Times New Roman"/>
          <w:i/>
          <w:sz w:val="24"/>
          <w:szCs w:val="24"/>
        </w:rPr>
        <w:t>- заявительный характер</w:t>
      </w:r>
      <w:r>
        <w:rPr>
          <w:rFonts w:ascii="Times New Roman" w:hAnsi="Times New Roman"/>
          <w:i/>
          <w:sz w:val="24"/>
          <w:szCs w:val="24"/>
        </w:rPr>
        <w:t xml:space="preserve"> получения субсидии;</w:t>
      </w:r>
    </w:p>
    <w:p w:rsidR="00AE5B13" w:rsidRDefault="00AE5B13" w:rsidP="00AE5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рассмотрение и оценка з</w:t>
      </w:r>
      <w:r w:rsidRPr="00AE5B13">
        <w:rPr>
          <w:rFonts w:ascii="Times New Roman" w:hAnsi="Times New Roman"/>
          <w:i/>
          <w:sz w:val="24"/>
          <w:szCs w:val="24"/>
        </w:rPr>
        <w:t xml:space="preserve">аявок </w:t>
      </w:r>
      <w:r>
        <w:rPr>
          <w:rFonts w:ascii="Times New Roman" w:hAnsi="Times New Roman"/>
          <w:i/>
          <w:sz w:val="24"/>
          <w:szCs w:val="24"/>
        </w:rPr>
        <w:t>п</w:t>
      </w:r>
      <w:r w:rsidRPr="00AE5B13">
        <w:rPr>
          <w:rFonts w:ascii="Times New Roman" w:hAnsi="Times New Roman"/>
          <w:i/>
          <w:sz w:val="24"/>
          <w:szCs w:val="24"/>
        </w:rPr>
        <w:t>ретендентов</w:t>
      </w:r>
      <w:r>
        <w:rPr>
          <w:rFonts w:ascii="Times New Roman" w:hAnsi="Times New Roman"/>
          <w:i/>
          <w:sz w:val="24"/>
          <w:szCs w:val="24"/>
        </w:rPr>
        <w:t xml:space="preserve"> на заседании Комиссии;</w:t>
      </w:r>
    </w:p>
    <w:p w:rsidR="00AE5B13" w:rsidRDefault="00AE5B13" w:rsidP="00AE5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заключение соглашения о предоставлении субсидии с претендентом, прошедшим отбор;</w:t>
      </w:r>
    </w:p>
    <w:p w:rsidR="00AE5B13" w:rsidRPr="00AE5B13" w:rsidRDefault="00AE5B13" w:rsidP="00AE5B13">
      <w:pPr>
        <w:pStyle w:val="ad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AE5B13">
        <w:rPr>
          <w:rFonts w:ascii="Times New Roman" w:hAnsi="Times New Roman"/>
          <w:i/>
          <w:sz w:val="24"/>
          <w:szCs w:val="24"/>
        </w:rPr>
        <w:t>- осуществление уполномоченным органом контроля фактического выполнения муниципальной работы и достижения установленных показателей результативности муниципальной работы.</w:t>
      </w:r>
    </w:p>
    <w:p w:rsidR="00AE5B13" w:rsidRPr="00E10D24" w:rsidRDefault="00AE5B13" w:rsidP="00AE5B13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10D24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0B5D47" w:rsidRDefault="000B5D47" w:rsidP="00AE5B13">
      <w:pPr>
        <w:pStyle w:val="ad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AE5B13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10. Оценка необходимости установления переходного периода и (или) отсрочки вступления в силу </w:t>
      </w:r>
      <w:r w:rsidR="00E10D24" w:rsidRPr="00AE5B13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муниципального </w:t>
      </w:r>
      <w:r w:rsidRPr="00AE5B13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AE5B13" w:rsidRPr="0007659B" w:rsidRDefault="00AE5B13" w:rsidP="00AE5B13">
      <w:pPr>
        <w:pStyle w:val="ad"/>
        <w:jc w:val="both"/>
        <w:rPr>
          <w:rFonts w:ascii="Times New Roman" w:eastAsiaTheme="minorEastAsia" w:hAnsi="Times New Roman"/>
          <w:b/>
          <w:bCs/>
          <w:sz w:val="16"/>
          <w:szCs w:val="16"/>
          <w:lang w:eastAsia="ru-RU"/>
        </w:rPr>
      </w:pPr>
    </w:p>
    <w:p w:rsidR="000B5D47" w:rsidRPr="000B5D47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10.1. Предполагаемая дата вступления в силу нормативного правового акта:</w:t>
      </w:r>
    </w:p>
    <w:p w:rsidR="000B5D47" w:rsidRPr="00AE5B13" w:rsidRDefault="00AE5B13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01 января 2019 года</w:t>
      </w:r>
    </w:p>
    <w:p w:rsidR="000B5D47" w:rsidRPr="00E10D24" w:rsidRDefault="000B5D47" w:rsidP="000B5D47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10D24">
        <w:rPr>
          <w:rFonts w:ascii="Times New Roman" w:eastAsiaTheme="minorEastAsia" w:hAnsi="Times New Roman"/>
          <w:sz w:val="20"/>
          <w:szCs w:val="20"/>
          <w:lang w:eastAsia="ru-RU"/>
        </w:rPr>
        <w:t>если положения вводятся в действие в разное время, указывается статья/пункт проекта акта и дата введения</w:t>
      </w:r>
    </w:p>
    <w:p w:rsidR="00AE5B13" w:rsidRDefault="000B5D47" w:rsidP="000B5D47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</w:p>
    <w:p w:rsidR="000B5D47" w:rsidRPr="0007659B" w:rsidRDefault="00AE5B13" w:rsidP="00AE5B13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</w:pPr>
      <w:r w:rsidRPr="0007659B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Установление переходного периода не требуется.</w:t>
      </w:r>
    </w:p>
    <w:p w:rsidR="00201042" w:rsidRDefault="000B5D47" w:rsidP="000B5D47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 xml:space="preserve">10.3. Необходимость распространения предлагаемого правового регулирования на ранее возникшие отношения: </w:t>
      </w:r>
    </w:p>
    <w:p w:rsidR="000B5D47" w:rsidRPr="0007659B" w:rsidRDefault="00201042" w:rsidP="00201042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07659B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Проект не регулирует ранее возникшие отношения.</w:t>
      </w:r>
      <w:bookmarkStart w:id="0" w:name="_GoBack"/>
      <w:bookmarkEnd w:id="0"/>
    </w:p>
    <w:p w:rsidR="00201042" w:rsidRDefault="00201042" w:rsidP="000B5D47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01042" w:rsidRDefault="00C53BB7" w:rsidP="00A7612E">
      <w:pPr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Начальник</w:t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 xml:space="preserve"> Управления</w:t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/>
          <w:sz w:val="26"/>
          <w:szCs w:val="26"/>
          <w:lang w:eastAsia="ru-RU"/>
        </w:rPr>
        <w:t>Л.А.Юрьева</w:t>
      </w:r>
    </w:p>
    <w:p w:rsidR="00C53BB7" w:rsidRPr="00B81205" w:rsidRDefault="00C53BB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A7612E" w:rsidRDefault="00A7612E" w:rsidP="0020104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A7612E" w:rsidRDefault="00A7612E" w:rsidP="0020104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A7612E" w:rsidRDefault="00A7612E" w:rsidP="0020104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A7612E" w:rsidRDefault="00A7612E" w:rsidP="0020104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201042" w:rsidRDefault="00201042" w:rsidP="0020104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Специалист-эксперт отдела </w:t>
      </w:r>
      <w:r w:rsidR="000B009C">
        <w:rPr>
          <w:rFonts w:ascii="Times New Roman" w:eastAsia="Times New Roman" w:hAnsi="Times New Roman"/>
          <w:bCs/>
          <w:lang w:eastAsia="ru-RU"/>
        </w:rPr>
        <w:t>МП</w:t>
      </w:r>
    </w:p>
    <w:p w:rsidR="00201042" w:rsidRPr="00201042" w:rsidRDefault="000B009C" w:rsidP="0020104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>
        <w:rPr>
          <w:rFonts w:ascii="Times New Roman" w:eastAsia="Times New Roman" w:hAnsi="Times New Roman"/>
          <w:bCs/>
          <w:lang w:eastAsia="ru-RU"/>
        </w:rPr>
        <w:t>Бортэ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Наталия Михайловна</w:t>
      </w:r>
      <w:r w:rsidR="00201042">
        <w:rPr>
          <w:rFonts w:ascii="Times New Roman" w:eastAsia="Times New Roman" w:hAnsi="Times New Roman"/>
          <w:bCs/>
          <w:lang w:eastAsia="ru-RU"/>
        </w:rPr>
        <w:t>, 93</w:t>
      </w:r>
      <w:r>
        <w:rPr>
          <w:rFonts w:ascii="Times New Roman" w:eastAsia="Times New Roman" w:hAnsi="Times New Roman"/>
          <w:bCs/>
          <w:lang w:eastAsia="ru-RU"/>
        </w:rPr>
        <w:t>-894</w:t>
      </w:r>
    </w:p>
    <w:sectPr w:rsidR="00201042" w:rsidRPr="00201042" w:rsidSect="00C53BB7">
      <w:footerReference w:type="even" r:id="rId8"/>
      <w:footerReference w:type="default" r:id="rId9"/>
      <w:pgSz w:w="11907" w:h="16840" w:code="9"/>
      <w:pgMar w:top="567" w:right="567" w:bottom="567" w:left="1701" w:header="720" w:footer="61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C7" w:rsidRDefault="008626C7">
      <w:pPr>
        <w:spacing w:after="0" w:line="240" w:lineRule="auto"/>
      </w:pPr>
      <w:r>
        <w:separator/>
      </w:r>
    </w:p>
  </w:endnote>
  <w:endnote w:type="continuationSeparator" w:id="0">
    <w:p w:rsidR="008626C7" w:rsidRDefault="0086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41" w:rsidRDefault="00B478EB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401141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401141"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401141" w:rsidRDefault="00401141" w:rsidP="008B644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57077"/>
      <w:docPartObj>
        <w:docPartGallery w:val="Page Numbers (Bottom of Page)"/>
        <w:docPartUnique/>
      </w:docPartObj>
    </w:sdtPr>
    <w:sdtContent>
      <w:p w:rsidR="00401141" w:rsidRDefault="00B478EB">
        <w:pPr>
          <w:pStyle w:val="a3"/>
          <w:jc w:val="right"/>
        </w:pPr>
        <w:r>
          <w:fldChar w:fldCharType="begin"/>
        </w:r>
        <w:r w:rsidR="00401141">
          <w:instrText>PAGE   \* MERGEFORMAT</w:instrText>
        </w:r>
        <w:r>
          <w:fldChar w:fldCharType="separate"/>
        </w:r>
        <w:r w:rsidR="00A7612E">
          <w:rPr>
            <w:noProof/>
          </w:rPr>
          <w:t>8</w:t>
        </w:r>
        <w:r>
          <w:fldChar w:fldCharType="end"/>
        </w:r>
      </w:p>
    </w:sdtContent>
  </w:sdt>
  <w:p w:rsidR="00401141" w:rsidRDefault="00401141" w:rsidP="008B644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C7" w:rsidRDefault="008626C7">
      <w:pPr>
        <w:spacing w:after="0" w:line="240" w:lineRule="auto"/>
      </w:pPr>
      <w:r>
        <w:separator/>
      </w:r>
    </w:p>
  </w:footnote>
  <w:footnote w:type="continuationSeparator" w:id="0">
    <w:p w:rsidR="008626C7" w:rsidRDefault="0086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F68AC"/>
    <w:rsid w:val="0000328F"/>
    <w:rsid w:val="0000348B"/>
    <w:rsid w:val="000052DD"/>
    <w:rsid w:val="00006EA0"/>
    <w:rsid w:val="00010C56"/>
    <w:rsid w:val="00011BA3"/>
    <w:rsid w:val="000147DF"/>
    <w:rsid w:val="00017033"/>
    <w:rsid w:val="00026F77"/>
    <w:rsid w:val="00036172"/>
    <w:rsid w:val="00036DCC"/>
    <w:rsid w:val="00041AAF"/>
    <w:rsid w:val="00050569"/>
    <w:rsid w:val="000618B1"/>
    <w:rsid w:val="00063F67"/>
    <w:rsid w:val="00067EF0"/>
    <w:rsid w:val="00070D8A"/>
    <w:rsid w:val="00073FFD"/>
    <w:rsid w:val="000744DD"/>
    <w:rsid w:val="000750E4"/>
    <w:rsid w:val="0007659B"/>
    <w:rsid w:val="000779AD"/>
    <w:rsid w:val="000837EE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65FF"/>
    <w:rsid w:val="000A73B5"/>
    <w:rsid w:val="000B009C"/>
    <w:rsid w:val="000B0C81"/>
    <w:rsid w:val="000B2E38"/>
    <w:rsid w:val="000B5D47"/>
    <w:rsid w:val="000C2A57"/>
    <w:rsid w:val="000C414D"/>
    <w:rsid w:val="000C5B2B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302E"/>
    <w:rsid w:val="00127BDE"/>
    <w:rsid w:val="0013058B"/>
    <w:rsid w:val="00134C7C"/>
    <w:rsid w:val="001372CE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5FB6"/>
    <w:rsid w:val="001B69AD"/>
    <w:rsid w:val="001B7545"/>
    <w:rsid w:val="001C035A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1042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E78"/>
    <w:rsid w:val="002739C5"/>
    <w:rsid w:val="00277CCF"/>
    <w:rsid w:val="00280079"/>
    <w:rsid w:val="00281EEA"/>
    <w:rsid w:val="00283C2F"/>
    <w:rsid w:val="00296606"/>
    <w:rsid w:val="002A1D32"/>
    <w:rsid w:val="002A52B0"/>
    <w:rsid w:val="002A5431"/>
    <w:rsid w:val="002A7EC9"/>
    <w:rsid w:val="002B1E6A"/>
    <w:rsid w:val="002B4CCB"/>
    <w:rsid w:val="002B664F"/>
    <w:rsid w:val="002B70C9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278E1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77F0B"/>
    <w:rsid w:val="003802FD"/>
    <w:rsid w:val="00387CE0"/>
    <w:rsid w:val="003918AB"/>
    <w:rsid w:val="0039629C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08C7"/>
    <w:rsid w:val="003D41FF"/>
    <w:rsid w:val="003D7DC0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7DB"/>
    <w:rsid w:val="00441398"/>
    <w:rsid w:val="00450B1D"/>
    <w:rsid w:val="00451D1C"/>
    <w:rsid w:val="00453305"/>
    <w:rsid w:val="004563C1"/>
    <w:rsid w:val="00457C87"/>
    <w:rsid w:val="00462FE1"/>
    <w:rsid w:val="004637D4"/>
    <w:rsid w:val="00472B33"/>
    <w:rsid w:val="00474A78"/>
    <w:rsid w:val="00480376"/>
    <w:rsid w:val="004A0EDE"/>
    <w:rsid w:val="004A335E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F0768"/>
    <w:rsid w:val="004F14A2"/>
    <w:rsid w:val="004F436D"/>
    <w:rsid w:val="004F5530"/>
    <w:rsid w:val="00531164"/>
    <w:rsid w:val="00532782"/>
    <w:rsid w:val="00544051"/>
    <w:rsid w:val="00547C32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920A9"/>
    <w:rsid w:val="00592C0A"/>
    <w:rsid w:val="005A4164"/>
    <w:rsid w:val="005A5582"/>
    <w:rsid w:val="005A656D"/>
    <w:rsid w:val="005B08D2"/>
    <w:rsid w:val="005B16EC"/>
    <w:rsid w:val="005B469B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52ED2"/>
    <w:rsid w:val="00657339"/>
    <w:rsid w:val="006702E4"/>
    <w:rsid w:val="00691B55"/>
    <w:rsid w:val="006944E6"/>
    <w:rsid w:val="00695191"/>
    <w:rsid w:val="006A1147"/>
    <w:rsid w:val="006A2851"/>
    <w:rsid w:val="006A3112"/>
    <w:rsid w:val="006A3B41"/>
    <w:rsid w:val="006A6D64"/>
    <w:rsid w:val="006B23EA"/>
    <w:rsid w:val="006D4836"/>
    <w:rsid w:val="006D77DF"/>
    <w:rsid w:val="006F0E0B"/>
    <w:rsid w:val="006F2990"/>
    <w:rsid w:val="006F4915"/>
    <w:rsid w:val="006F6894"/>
    <w:rsid w:val="006F7764"/>
    <w:rsid w:val="00703526"/>
    <w:rsid w:val="007053FE"/>
    <w:rsid w:val="00712B2C"/>
    <w:rsid w:val="00713A70"/>
    <w:rsid w:val="00717F33"/>
    <w:rsid w:val="00723154"/>
    <w:rsid w:val="007236C3"/>
    <w:rsid w:val="00723C3C"/>
    <w:rsid w:val="0073019F"/>
    <w:rsid w:val="00762B73"/>
    <w:rsid w:val="00771518"/>
    <w:rsid w:val="00773B5B"/>
    <w:rsid w:val="007772B4"/>
    <w:rsid w:val="00781109"/>
    <w:rsid w:val="00782649"/>
    <w:rsid w:val="0078465C"/>
    <w:rsid w:val="0078657F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2C48"/>
    <w:rsid w:val="007D4781"/>
    <w:rsid w:val="007D5CAC"/>
    <w:rsid w:val="007D632B"/>
    <w:rsid w:val="007E0C36"/>
    <w:rsid w:val="007E4885"/>
    <w:rsid w:val="007E4A4E"/>
    <w:rsid w:val="007E4D1B"/>
    <w:rsid w:val="007F5235"/>
    <w:rsid w:val="00802E4E"/>
    <w:rsid w:val="00806472"/>
    <w:rsid w:val="008104F7"/>
    <w:rsid w:val="008130EF"/>
    <w:rsid w:val="00815F6D"/>
    <w:rsid w:val="00816496"/>
    <w:rsid w:val="00820F57"/>
    <w:rsid w:val="0082258E"/>
    <w:rsid w:val="0082527C"/>
    <w:rsid w:val="00832ED8"/>
    <w:rsid w:val="008366E8"/>
    <w:rsid w:val="008421CE"/>
    <w:rsid w:val="008502CC"/>
    <w:rsid w:val="008517DF"/>
    <w:rsid w:val="0085189C"/>
    <w:rsid w:val="00852532"/>
    <w:rsid w:val="008606AD"/>
    <w:rsid w:val="008621F4"/>
    <w:rsid w:val="008626C7"/>
    <w:rsid w:val="008637F8"/>
    <w:rsid w:val="00864757"/>
    <w:rsid w:val="0086605E"/>
    <w:rsid w:val="0086650E"/>
    <w:rsid w:val="008715A7"/>
    <w:rsid w:val="0088019F"/>
    <w:rsid w:val="0088035C"/>
    <w:rsid w:val="00887B51"/>
    <w:rsid w:val="00890707"/>
    <w:rsid w:val="00897270"/>
    <w:rsid w:val="008A2B55"/>
    <w:rsid w:val="008A4F63"/>
    <w:rsid w:val="008A61EB"/>
    <w:rsid w:val="008B1017"/>
    <w:rsid w:val="008B644B"/>
    <w:rsid w:val="008C0D9C"/>
    <w:rsid w:val="008C4FC8"/>
    <w:rsid w:val="008D3F6E"/>
    <w:rsid w:val="008D43FC"/>
    <w:rsid w:val="008E1DF7"/>
    <w:rsid w:val="008E2A06"/>
    <w:rsid w:val="008E359E"/>
    <w:rsid w:val="008F0E08"/>
    <w:rsid w:val="008F6392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2A49"/>
    <w:rsid w:val="009D3D77"/>
    <w:rsid w:val="009D4171"/>
    <w:rsid w:val="009E02D9"/>
    <w:rsid w:val="009E1A74"/>
    <w:rsid w:val="009E7676"/>
    <w:rsid w:val="009F106D"/>
    <w:rsid w:val="009F150D"/>
    <w:rsid w:val="009F15B9"/>
    <w:rsid w:val="00A05D32"/>
    <w:rsid w:val="00A10E06"/>
    <w:rsid w:val="00A13A1A"/>
    <w:rsid w:val="00A14131"/>
    <w:rsid w:val="00A30328"/>
    <w:rsid w:val="00A30CF2"/>
    <w:rsid w:val="00A3128C"/>
    <w:rsid w:val="00A35F49"/>
    <w:rsid w:val="00A41EE4"/>
    <w:rsid w:val="00A42504"/>
    <w:rsid w:val="00A43F36"/>
    <w:rsid w:val="00A43FDC"/>
    <w:rsid w:val="00A64042"/>
    <w:rsid w:val="00A66CE7"/>
    <w:rsid w:val="00A676C5"/>
    <w:rsid w:val="00A67AB4"/>
    <w:rsid w:val="00A7612E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0F60"/>
    <w:rsid w:val="00AC191E"/>
    <w:rsid w:val="00AC3A9B"/>
    <w:rsid w:val="00AD0B3E"/>
    <w:rsid w:val="00AD2DAA"/>
    <w:rsid w:val="00AE2552"/>
    <w:rsid w:val="00AE27D7"/>
    <w:rsid w:val="00AE5B13"/>
    <w:rsid w:val="00AF2F1F"/>
    <w:rsid w:val="00AF3807"/>
    <w:rsid w:val="00B03605"/>
    <w:rsid w:val="00B05500"/>
    <w:rsid w:val="00B1010F"/>
    <w:rsid w:val="00B12927"/>
    <w:rsid w:val="00B16DCD"/>
    <w:rsid w:val="00B32F14"/>
    <w:rsid w:val="00B443A0"/>
    <w:rsid w:val="00B478EB"/>
    <w:rsid w:val="00B50221"/>
    <w:rsid w:val="00B52701"/>
    <w:rsid w:val="00B60B5D"/>
    <w:rsid w:val="00B60C5D"/>
    <w:rsid w:val="00B62CDB"/>
    <w:rsid w:val="00B65BC2"/>
    <w:rsid w:val="00B66471"/>
    <w:rsid w:val="00B7552A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85C"/>
    <w:rsid w:val="00BF5BAC"/>
    <w:rsid w:val="00C003A4"/>
    <w:rsid w:val="00C06107"/>
    <w:rsid w:val="00C200A1"/>
    <w:rsid w:val="00C202C6"/>
    <w:rsid w:val="00C22630"/>
    <w:rsid w:val="00C2298B"/>
    <w:rsid w:val="00C22CDA"/>
    <w:rsid w:val="00C3187A"/>
    <w:rsid w:val="00C33F4A"/>
    <w:rsid w:val="00C441F4"/>
    <w:rsid w:val="00C445B4"/>
    <w:rsid w:val="00C46536"/>
    <w:rsid w:val="00C52E8F"/>
    <w:rsid w:val="00C534A9"/>
    <w:rsid w:val="00C5397D"/>
    <w:rsid w:val="00C53BB7"/>
    <w:rsid w:val="00C56840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2FC5"/>
    <w:rsid w:val="00CC316C"/>
    <w:rsid w:val="00CC4D2A"/>
    <w:rsid w:val="00CC5D16"/>
    <w:rsid w:val="00CD0250"/>
    <w:rsid w:val="00CD0835"/>
    <w:rsid w:val="00CD17E8"/>
    <w:rsid w:val="00CD7182"/>
    <w:rsid w:val="00CD79B0"/>
    <w:rsid w:val="00CE5428"/>
    <w:rsid w:val="00CF3143"/>
    <w:rsid w:val="00CF6BF6"/>
    <w:rsid w:val="00D01AB7"/>
    <w:rsid w:val="00D020D4"/>
    <w:rsid w:val="00D0671C"/>
    <w:rsid w:val="00D10B8D"/>
    <w:rsid w:val="00D12608"/>
    <w:rsid w:val="00D329A5"/>
    <w:rsid w:val="00D34891"/>
    <w:rsid w:val="00D37B5B"/>
    <w:rsid w:val="00D45247"/>
    <w:rsid w:val="00D53D12"/>
    <w:rsid w:val="00D62FDE"/>
    <w:rsid w:val="00D63EC7"/>
    <w:rsid w:val="00D66693"/>
    <w:rsid w:val="00D67CB8"/>
    <w:rsid w:val="00D713C4"/>
    <w:rsid w:val="00D725EF"/>
    <w:rsid w:val="00D742E7"/>
    <w:rsid w:val="00D77073"/>
    <w:rsid w:val="00D80BEF"/>
    <w:rsid w:val="00D92392"/>
    <w:rsid w:val="00DA0149"/>
    <w:rsid w:val="00DA29B8"/>
    <w:rsid w:val="00DB4E6D"/>
    <w:rsid w:val="00DC0DF4"/>
    <w:rsid w:val="00DC15C9"/>
    <w:rsid w:val="00DC482E"/>
    <w:rsid w:val="00DC5555"/>
    <w:rsid w:val="00DD4184"/>
    <w:rsid w:val="00DD77D9"/>
    <w:rsid w:val="00DE07D3"/>
    <w:rsid w:val="00DF152D"/>
    <w:rsid w:val="00DF20CC"/>
    <w:rsid w:val="00DF36E4"/>
    <w:rsid w:val="00E003AC"/>
    <w:rsid w:val="00E062F0"/>
    <w:rsid w:val="00E10D24"/>
    <w:rsid w:val="00E10D91"/>
    <w:rsid w:val="00E10DC8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34A8"/>
    <w:rsid w:val="00E80AD9"/>
    <w:rsid w:val="00E82F29"/>
    <w:rsid w:val="00E8578C"/>
    <w:rsid w:val="00E87F06"/>
    <w:rsid w:val="00E90F84"/>
    <w:rsid w:val="00E93338"/>
    <w:rsid w:val="00EA2861"/>
    <w:rsid w:val="00EA2F5C"/>
    <w:rsid w:val="00EA2F92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3430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A796E"/>
    <w:rsid w:val="00FB1AF9"/>
    <w:rsid w:val="00FB262D"/>
    <w:rsid w:val="00FB3A8B"/>
    <w:rsid w:val="00FB3F37"/>
    <w:rsid w:val="00FC0C6A"/>
    <w:rsid w:val="00FC2803"/>
    <w:rsid w:val="00FC416D"/>
    <w:rsid w:val="00FC4A1C"/>
    <w:rsid w:val="00FC5863"/>
    <w:rsid w:val="00FC6C76"/>
    <w:rsid w:val="00FD2FE9"/>
    <w:rsid w:val="00FD3E02"/>
    <w:rsid w:val="00FD56EA"/>
    <w:rsid w:val="00FE73D9"/>
    <w:rsid w:val="00FF0158"/>
    <w:rsid w:val="00FF0458"/>
    <w:rsid w:val="00FF6ECF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 w:cs="Arial"/>
      <w:sz w:val="18"/>
      <w:szCs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55F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A28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45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C445B4"/>
    <w:rPr>
      <w:rFonts w:ascii="Arial" w:eastAsia="Times New Roman" w:hAnsi="Arial"/>
      <w:b/>
      <w:i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C445B4"/>
  </w:style>
  <w:style w:type="character" w:customStyle="1" w:styleId="FontStyle13">
    <w:name w:val="Font Style13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59"/>
    <w:locked/>
    <w:rsid w:val="00DF15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46536"/>
    <w:rPr>
      <w:sz w:val="22"/>
      <w:szCs w:val="22"/>
      <w:lang w:eastAsia="en-US"/>
    </w:rPr>
  </w:style>
  <w:style w:type="paragraph" w:customStyle="1" w:styleId="Default">
    <w:name w:val="Default"/>
    <w:rsid w:val="003962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C768-7F5B-47C2-8EF2-BCB59E4D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8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Бортэ Наталия Михайловна</cp:lastModifiedBy>
  <cp:revision>41</cp:revision>
  <cp:lastPrinted>2018-12-04T09:31:00Z</cp:lastPrinted>
  <dcterms:created xsi:type="dcterms:W3CDTF">2018-10-11T10:15:00Z</dcterms:created>
  <dcterms:modified xsi:type="dcterms:W3CDTF">2018-12-04T13:01:00Z</dcterms:modified>
</cp:coreProperties>
</file>