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C10" w:rsidRPr="003B7C10" w:rsidRDefault="003B7C10" w:rsidP="003B7C10">
      <w:pPr>
        <w:spacing w:after="0" w:line="240" w:lineRule="auto"/>
        <w:jc w:val="center"/>
        <w:rPr>
          <w:rFonts w:ascii="Times New Roman" w:eastAsia="Times New Roman" w:hAnsi="Times New Roman" w:cs="Times New Roman"/>
          <w:b/>
          <w:sz w:val="24"/>
          <w:szCs w:val="24"/>
          <w:lang w:eastAsia="ru-RU"/>
        </w:rPr>
      </w:pPr>
      <w:bookmarkStart w:id="0" w:name="_GoBack"/>
      <w:bookmarkEnd w:id="0"/>
      <w:r w:rsidRPr="003B7C10">
        <w:rPr>
          <w:rFonts w:ascii="Times New Roman" w:eastAsia="Times New Roman" w:hAnsi="Times New Roman" w:cs="Times New Roman"/>
          <w:b/>
          <w:sz w:val="24"/>
          <w:szCs w:val="24"/>
          <w:lang w:eastAsia="ru-RU"/>
        </w:rPr>
        <w:t>Извещение о проведении открытого конкурса</w:t>
      </w:r>
    </w:p>
    <w:p w:rsidR="00E4716C" w:rsidRDefault="003B7C10" w:rsidP="003B7C10">
      <w:pPr>
        <w:spacing w:after="0" w:line="240" w:lineRule="auto"/>
        <w:jc w:val="center"/>
        <w:rPr>
          <w:rFonts w:ascii="Times New Roman" w:hAnsi="Times New Roman" w:cs="Times New Roman"/>
          <w:b/>
          <w:sz w:val="24"/>
          <w:szCs w:val="24"/>
        </w:rPr>
      </w:pPr>
      <w:r w:rsidRPr="003B7C10">
        <w:rPr>
          <w:rFonts w:ascii="Times New Roman" w:eastAsia="Times New Roman" w:hAnsi="Times New Roman" w:cs="Times New Roman"/>
          <w:b/>
          <w:bCs/>
          <w:sz w:val="24"/>
          <w:szCs w:val="24"/>
          <w:lang w:eastAsia="ru-RU"/>
        </w:rPr>
        <w:t>на п</w:t>
      </w:r>
      <w:r w:rsidRPr="003B7C10">
        <w:rPr>
          <w:rFonts w:ascii="Times New Roman" w:hAnsi="Times New Roman" w:cs="Times New Roman"/>
          <w:b/>
          <w:sz w:val="24"/>
          <w:szCs w:val="24"/>
        </w:rPr>
        <w:t xml:space="preserve">раво заключения договора </w:t>
      </w:r>
      <w:r w:rsidR="0041600D">
        <w:rPr>
          <w:rFonts w:ascii="Times New Roman" w:hAnsi="Times New Roman" w:cs="Times New Roman"/>
          <w:b/>
          <w:sz w:val="24"/>
          <w:szCs w:val="24"/>
        </w:rPr>
        <w:t xml:space="preserve">подряда </w:t>
      </w:r>
      <w:r w:rsidRPr="003B7C10">
        <w:rPr>
          <w:rFonts w:ascii="Times New Roman" w:hAnsi="Times New Roman" w:cs="Times New Roman"/>
          <w:b/>
          <w:sz w:val="24"/>
          <w:szCs w:val="24"/>
        </w:rPr>
        <w:t>на выполнение работ по капитальному ремонту общего имущества в многоквартирн</w:t>
      </w:r>
      <w:r w:rsidR="004E2771">
        <w:rPr>
          <w:rFonts w:ascii="Times New Roman" w:hAnsi="Times New Roman" w:cs="Times New Roman"/>
          <w:b/>
          <w:sz w:val="24"/>
          <w:szCs w:val="24"/>
        </w:rPr>
        <w:t>ых</w:t>
      </w:r>
      <w:r w:rsidRPr="003B7C10">
        <w:rPr>
          <w:rFonts w:ascii="Times New Roman" w:hAnsi="Times New Roman" w:cs="Times New Roman"/>
          <w:b/>
          <w:sz w:val="24"/>
          <w:szCs w:val="24"/>
        </w:rPr>
        <w:t xml:space="preserve"> дом</w:t>
      </w:r>
      <w:r w:rsidR="004E2771">
        <w:rPr>
          <w:rFonts w:ascii="Times New Roman" w:hAnsi="Times New Roman" w:cs="Times New Roman"/>
          <w:b/>
          <w:sz w:val="24"/>
          <w:szCs w:val="24"/>
        </w:rPr>
        <w:t>ах</w:t>
      </w:r>
      <w:r w:rsidRPr="003B7C10">
        <w:rPr>
          <w:rFonts w:ascii="Times New Roman" w:hAnsi="Times New Roman" w:cs="Times New Roman"/>
          <w:b/>
          <w:sz w:val="24"/>
          <w:szCs w:val="24"/>
        </w:rPr>
        <w:t>, расположенных на территории муниципального образования</w:t>
      </w:r>
      <w:r w:rsidR="00FA5426">
        <w:rPr>
          <w:rFonts w:ascii="Times New Roman" w:hAnsi="Times New Roman" w:cs="Times New Roman"/>
          <w:b/>
          <w:sz w:val="24"/>
          <w:szCs w:val="24"/>
        </w:rPr>
        <w:t xml:space="preserve"> </w:t>
      </w:r>
      <w:r w:rsidR="000A42D4">
        <w:rPr>
          <w:rFonts w:ascii="Times New Roman" w:hAnsi="Times New Roman" w:cs="Times New Roman"/>
          <w:b/>
          <w:sz w:val="24"/>
          <w:szCs w:val="24"/>
        </w:rPr>
        <w:t xml:space="preserve">города </w:t>
      </w:r>
      <w:r w:rsidR="00787509">
        <w:rPr>
          <w:rFonts w:ascii="Times New Roman" w:hAnsi="Times New Roman" w:cs="Times New Roman"/>
          <w:b/>
          <w:sz w:val="24"/>
          <w:szCs w:val="24"/>
        </w:rPr>
        <w:t>Когалым</w:t>
      </w:r>
    </w:p>
    <w:p w:rsidR="003B7C10" w:rsidRDefault="00FA5426" w:rsidP="003B7C1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3B7C10" w:rsidRPr="003B7C10">
        <w:rPr>
          <w:rFonts w:ascii="Times New Roman" w:hAnsi="Times New Roman" w:cs="Times New Roman"/>
          <w:b/>
          <w:sz w:val="24"/>
          <w:szCs w:val="24"/>
        </w:rPr>
        <w:t>Ханты-Мансийского автономного округа-Югры</w:t>
      </w:r>
    </w:p>
    <w:p w:rsidR="00F1709A" w:rsidRPr="003B7C10" w:rsidRDefault="00F1709A" w:rsidP="003B7C10">
      <w:pPr>
        <w:spacing w:after="0" w:line="240" w:lineRule="auto"/>
        <w:jc w:val="center"/>
        <w:rPr>
          <w:rFonts w:ascii="Times New Roman" w:hAnsi="Times New Roman" w:cs="Times New Roman"/>
          <w:b/>
          <w:sz w:val="24"/>
          <w:szCs w:val="24"/>
        </w:rPr>
      </w:pPr>
    </w:p>
    <w:tbl>
      <w:tblPr>
        <w:tblW w:w="10088" w:type="dxa"/>
        <w:tblInd w:w="-737" w:type="dxa"/>
        <w:tblLayout w:type="fixed"/>
        <w:tblCellMar>
          <w:left w:w="40" w:type="dxa"/>
          <w:right w:w="40" w:type="dxa"/>
        </w:tblCellMar>
        <w:tblLook w:val="0000" w:firstRow="0" w:lastRow="0" w:firstColumn="0" w:lastColumn="0" w:noHBand="0" w:noVBand="0"/>
      </w:tblPr>
      <w:tblGrid>
        <w:gridCol w:w="3352"/>
        <w:gridCol w:w="6736"/>
      </w:tblGrid>
      <w:tr w:rsidR="0017591E" w:rsidRPr="003B7C10" w:rsidTr="007229CE">
        <w:tc>
          <w:tcPr>
            <w:tcW w:w="3352" w:type="dxa"/>
            <w:tcBorders>
              <w:top w:val="single" w:sz="4" w:space="0" w:color="000000"/>
              <w:left w:val="single" w:sz="4" w:space="0" w:color="000000"/>
              <w:bottom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Форма торгов</w:t>
            </w:r>
          </w:p>
        </w:tc>
        <w:tc>
          <w:tcPr>
            <w:tcW w:w="6736" w:type="dxa"/>
            <w:tcBorders>
              <w:top w:val="single" w:sz="4" w:space="0" w:color="000000"/>
              <w:left w:val="single" w:sz="4" w:space="0" w:color="000000"/>
              <w:bottom w:val="single" w:sz="4" w:space="0" w:color="000000"/>
              <w:right w:val="single" w:sz="4" w:space="0" w:color="000000"/>
            </w:tcBorders>
          </w:tcPr>
          <w:p w:rsidR="0017591E" w:rsidRPr="003B7C10" w:rsidRDefault="0017591E" w:rsidP="00CB47A8">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sz w:val="24"/>
                <w:szCs w:val="24"/>
              </w:rPr>
              <w:t>Открытый конкурс</w:t>
            </w:r>
          </w:p>
        </w:tc>
      </w:tr>
      <w:tr w:rsidR="0017591E" w:rsidRPr="003B7C10" w:rsidTr="007229CE">
        <w:tc>
          <w:tcPr>
            <w:tcW w:w="3352" w:type="dxa"/>
            <w:tcBorders>
              <w:top w:val="single" w:sz="4" w:space="0" w:color="000000"/>
              <w:left w:val="single" w:sz="4" w:space="0" w:color="000000"/>
              <w:bottom w:val="single" w:sz="4" w:space="0" w:color="000000"/>
            </w:tcBorders>
          </w:tcPr>
          <w:p w:rsidR="0017591E" w:rsidRPr="003B7C10" w:rsidRDefault="0017591E" w:rsidP="00CD0B9E">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Организатор открытого конкурса</w:t>
            </w:r>
            <w:r>
              <w:rPr>
                <w:rFonts w:ascii="Times New Roman" w:hAnsi="Times New Roman" w:cs="Times New Roman"/>
                <w:b/>
                <w:sz w:val="24"/>
                <w:szCs w:val="24"/>
              </w:rPr>
              <w:t xml:space="preserve"> </w:t>
            </w:r>
          </w:p>
        </w:tc>
        <w:tc>
          <w:tcPr>
            <w:tcW w:w="6736" w:type="dxa"/>
            <w:tcBorders>
              <w:top w:val="single" w:sz="4" w:space="0" w:color="000000"/>
              <w:left w:val="single" w:sz="4" w:space="0" w:color="000000"/>
              <w:bottom w:val="single" w:sz="4" w:space="0" w:color="000000"/>
              <w:right w:val="single" w:sz="4" w:space="0" w:color="000000"/>
            </w:tcBorders>
          </w:tcPr>
          <w:p w:rsidR="00CB7C8D" w:rsidRPr="00787509" w:rsidRDefault="00787509" w:rsidP="00CB7C8D">
            <w:pPr>
              <w:spacing w:after="0" w:line="240" w:lineRule="auto"/>
              <w:jc w:val="both"/>
              <w:rPr>
                <w:rFonts w:ascii="Times New Roman" w:eastAsia="Times New Roman" w:hAnsi="Times New Roman" w:cs="Times New Roman"/>
                <w:color w:val="000000"/>
                <w:sz w:val="24"/>
                <w:szCs w:val="24"/>
                <w:lang w:eastAsia="ru-RU"/>
              </w:rPr>
            </w:pPr>
            <w:r w:rsidRPr="00787509">
              <w:rPr>
                <w:rFonts w:ascii="Times New Roman" w:hAnsi="Times New Roman" w:cs="Times New Roman"/>
                <w:bCs/>
                <w:sz w:val="24"/>
                <w:szCs w:val="24"/>
                <w:lang w:eastAsia="ru-RU"/>
              </w:rPr>
              <w:t xml:space="preserve">Муниципальное казённое учреждение «Управление капитального строительства города Когалыма» </w:t>
            </w:r>
            <w:r w:rsidR="00CB7C8D" w:rsidRPr="00787509">
              <w:rPr>
                <w:rFonts w:ascii="Times New Roman" w:eastAsia="Times New Roman" w:hAnsi="Times New Roman" w:cs="Times New Roman"/>
                <w:bCs/>
                <w:color w:val="000000"/>
                <w:sz w:val="24"/>
                <w:szCs w:val="24"/>
                <w:lang w:eastAsia="ru-RU"/>
              </w:rPr>
              <w:t xml:space="preserve">ИНН/КПП </w:t>
            </w:r>
            <w:r w:rsidR="00611687" w:rsidRPr="00611687">
              <w:rPr>
                <w:rFonts w:ascii="Times New Roman" w:eastAsia="Times New Roman" w:hAnsi="Times New Roman" w:cs="Times New Roman"/>
                <w:bCs/>
                <w:color w:val="000000"/>
                <w:sz w:val="24"/>
                <w:szCs w:val="24"/>
                <w:lang w:eastAsia="ru-RU"/>
              </w:rPr>
              <w:t>8608054237</w:t>
            </w:r>
            <w:r w:rsidR="00CB7C8D" w:rsidRPr="00EC0127">
              <w:rPr>
                <w:rFonts w:ascii="Times New Roman" w:eastAsia="Times New Roman" w:hAnsi="Times New Roman" w:cs="Times New Roman"/>
                <w:bCs/>
                <w:color w:val="000000"/>
                <w:sz w:val="24"/>
                <w:szCs w:val="24"/>
                <w:lang w:eastAsia="ru-RU"/>
              </w:rPr>
              <w:t>/</w:t>
            </w:r>
            <w:r w:rsidR="00611687" w:rsidRPr="00EC0127">
              <w:rPr>
                <w:rFonts w:ascii="Times New Roman" w:eastAsia="Times New Roman" w:hAnsi="Times New Roman" w:cs="Times New Roman"/>
                <w:sz w:val="24"/>
                <w:szCs w:val="24"/>
                <w:lang w:eastAsia="ru-RU"/>
              </w:rPr>
              <w:t>8</w:t>
            </w:r>
            <w:r w:rsidR="00611687" w:rsidRPr="00611687">
              <w:rPr>
                <w:rFonts w:ascii="Times New Roman" w:eastAsia="Times New Roman" w:hAnsi="Times New Roman" w:cs="Times New Roman"/>
                <w:sz w:val="24"/>
                <w:szCs w:val="24"/>
                <w:lang w:eastAsia="ru-RU"/>
              </w:rPr>
              <w:t>60801001</w:t>
            </w:r>
            <w:r w:rsidR="00CB7C8D" w:rsidRPr="00787509">
              <w:rPr>
                <w:rFonts w:ascii="Times New Roman" w:eastAsia="Times New Roman" w:hAnsi="Times New Roman" w:cs="Times New Roman"/>
                <w:bCs/>
                <w:color w:val="000000"/>
                <w:sz w:val="24"/>
                <w:szCs w:val="24"/>
                <w:lang w:eastAsia="ru-RU"/>
              </w:rPr>
              <w:t xml:space="preserve">, </w:t>
            </w:r>
            <w:r w:rsidR="00CB7C8D" w:rsidRPr="00787509">
              <w:rPr>
                <w:rFonts w:ascii="Times New Roman" w:eastAsia="Times New Roman" w:hAnsi="Times New Roman" w:cs="Times New Roman"/>
                <w:color w:val="000000"/>
                <w:sz w:val="24"/>
                <w:szCs w:val="24"/>
                <w:lang w:eastAsia="ru-RU"/>
              </w:rPr>
              <w:t xml:space="preserve">почтовый адрес и место нахождения: </w:t>
            </w:r>
            <w:r w:rsidRPr="00787509">
              <w:rPr>
                <w:rFonts w:ascii="Times New Roman" w:eastAsia="Times New Roman" w:hAnsi="Times New Roman" w:cs="Times New Roman"/>
                <w:bCs/>
                <w:sz w:val="24"/>
                <w:szCs w:val="24"/>
                <w:lang w:eastAsia="ru-RU"/>
              </w:rPr>
              <w:t xml:space="preserve">628486, </w:t>
            </w:r>
            <w:r w:rsidRPr="00787509">
              <w:rPr>
                <w:rFonts w:ascii="Times New Roman" w:eastAsia="Calibri" w:hAnsi="Times New Roman" w:cs="Times New Roman"/>
                <w:bCs/>
                <w:sz w:val="24"/>
                <w:szCs w:val="24"/>
              </w:rPr>
              <w:t>Ханты – Мансийский автономный округ – Югра, г. Когалым, ул. Дружбы Народов, дом № 7</w:t>
            </w:r>
            <w:r w:rsidR="00CB7C8D" w:rsidRPr="00787509">
              <w:rPr>
                <w:rFonts w:ascii="Times New Roman" w:eastAsia="Times New Roman" w:hAnsi="Times New Roman" w:cs="Times New Roman"/>
                <w:color w:val="000000"/>
                <w:sz w:val="24"/>
                <w:szCs w:val="24"/>
                <w:lang w:eastAsia="ru-RU"/>
              </w:rPr>
              <w:t xml:space="preserve">, адрес электронной почты: </w:t>
            </w:r>
            <w:hyperlink r:id="rId9" w:history="1">
              <w:r w:rsidRPr="00787509">
                <w:rPr>
                  <w:rStyle w:val="af2"/>
                  <w:rFonts w:ascii="Times New Roman" w:hAnsi="Times New Roman" w:cs="Times New Roman"/>
                  <w:color w:val="000000"/>
                  <w:sz w:val="24"/>
                  <w:szCs w:val="24"/>
                </w:rPr>
                <w:t>uks24@</w:t>
              </w:r>
            </w:hyperlink>
            <w:hyperlink r:id="rId10" w:history="1">
              <w:r w:rsidRPr="00787509">
                <w:rPr>
                  <w:rStyle w:val="af2"/>
                  <w:rFonts w:ascii="Times New Roman" w:hAnsi="Times New Roman" w:cs="Times New Roman"/>
                  <w:color w:val="000000"/>
                  <w:sz w:val="24"/>
                  <w:szCs w:val="24"/>
                </w:rPr>
                <w:t>yandex.</w:t>
              </w:r>
            </w:hyperlink>
            <w:hyperlink r:id="rId11" w:history="1">
              <w:r w:rsidRPr="00787509">
                <w:rPr>
                  <w:rStyle w:val="af2"/>
                  <w:rFonts w:ascii="Times New Roman" w:hAnsi="Times New Roman" w:cs="Times New Roman"/>
                  <w:color w:val="000000"/>
                  <w:sz w:val="24"/>
                  <w:szCs w:val="24"/>
                </w:rPr>
                <w:t>ru</w:t>
              </w:r>
            </w:hyperlink>
            <w:r w:rsidR="00CB7C8D" w:rsidRPr="00787509">
              <w:rPr>
                <w:rFonts w:ascii="Times New Roman" w:eastAsia="Times New Roman" w:hAnsi="Times New Roman" w:cs="Times New Roman"/>
                <w:color w:val="000000"/>
                <w:sz w:val="24"/>
                <w:szCs w:val="24"/>
                <w:lang w:eastAsia="ru-RU"/>
              </w:rPr>
              <w:t xml:space="preserve">, адрес сайта: </w:t>
            </w:r>
            <w:hyperlink r:id="rId12" w:history="1">
              <w:r w:rsidRPr="00787509">
                <w:rPr>
                  <w:rStyle w:val="af2"/>
                  <w:rFonts w:ascii="Times New Roman" w:hAnsi="Times New Roman" w:cs="Times New Roman"/>
                  <w:sz w:val="24"/>
                  <w:szCs w:val="24"/>
                </w:rPr>
                <w:t>http://admkogalym.ru</w:t>
              </w:r>
            </w:hyperlink>
            <w:r w:rsidR="00CB7C8D" w:rsidRPr="00787509">
              <w:rPr>
                <w:rFonts w:ascii="Times New Roman" w:eastAsia="Times New Roman" w:hAnsi="Times New Roman" w:cs="Times New Roman"/>
                <w:color w:val="000000"/>
                <w:sz w:val="24"/>
                <w:szCs w:val="24"/>
                <w:lang w:eastAsia="ru-RU"/>
              </w:rPr>
              <w:t xml:space="preserve">. </w:t>
            </w:r>
          </w:p>
          <w:p w:rsidR="0017591E" w:rsidRPr="00787509" w:rsidRDefault="00CB7C8D" w:rsidP="00787509">
            <w:pPr>
              <w:spacing w:after="0" w:line="240" w:lineRule="auto"/>
              <w:jc w:val="both"/>
              <w:rPr>
                <w:rFonts w:ascii="Times New Roman" w:eastAsia="Times New Roman" w:hAnsi="Times New Roman" w:cs="Times New Roman"/>
                <w:bCs/>
                <w:color w:val="000000"/>
                <w:sz w:val="24"/>
                <w:szCs w:val="24"/>
                <w:lang w:eastAsia="ru-RU"/>
              </w:rPr>
            </w:pPr>
            <w:r w:rsidRPr="00787509">
              <w:rPr>
                <w:rFonts w:ascii="Times New Roman" w:eastAsia="Times New Roman" w:hAnsi="Times New Roman" w:cs="Times New Roman"/>
                <w:color w:val="000000"/>
                <w:sz w:val="24"/>
                <w:szCs w:val="24"/>
                <w:lang w:eastAsia="ru-RU"/>
              </w:rPr>
              <w:t xml:space="preserve">Контактное лицо – </w:t>
            </w:r>
            <w:r w:rsidR="00787509" w:rsidRPr="00787509">
              <w:rPr>
                <w:rFonts w:ascii="Times New Roman" w:hAnsi="Times New Roman" w:cs="Times New Roman"/>
                <w:sz w:val="24"/>
                <w:szCs w:val="24"/>
              </w:rPr>
              <w:t>Супрун Наталья Геннадьевна</w:t>
            </w:r>
            <w:r w:rsidRPr="00787509">
              <w:rPr>
                <w:rFonts w:ascii="Times New Roman" w:eastAsia="Times New Roman" w:hAnsi="Times New Roman" w:cs="Times New Roman"/>
                <w:color w:val="000000"/>
                <w:sz w:val="24"/>
                <w:szCs w:val="24"/>
                <w:lang w:eastAsia="ru-RU"/>
              </w:rPr>
              <w:t xml:space="preserve">,                                  тел. </w:t>
            </w:r>
            <w:r w:rsidR="00787509" w:rsidRPr="00787509">
              <w:rPr>
                <w:rFonts w:ascii="Times New Roman" w:hAnsi="Times New Roman" w:cs="Times New Roman"/>
                <w:sz w:val="24"/>
                <w:szCs w:val="24"/>
              </w:rPr>
              <w:t>8 (34667) 93-745</w:t>
            </w:r>
            <w:r w:rsidR="00787509" w:rsidRPr="00787509">
              <w:rPr>
                <w:rFonts w:ascii="Times New Roman" w:eastAsia="Times New Roman" w:hAnsi="Times New Roman" w:cs="Times New Roman"/>
                <w:color w:val="000000"/>
                <w:sz w:val="24"/>
                <w:szCs w:val="24"/>
                <w:lang w:eastAsia="ru-RU"/>
              </w:rPr>
              <w:t xml:space="preserve"> </w:t>
            </w:r>
            <w:r w:rsidRPr="00787509">
              <w:rPr>
                <w:rFonts w:ascii="Times New Roman" w:eastAsia="Times New Roman" w:hAnsi="Times New Roman" w:cs="Times New Roman"/>
                <w:color w:val="000000"/>
                <w:sz w:val="24"/>
                <w:szCs w:val="24"/>
                <w:lang w:eastAsia="ru-RU"/>
              </w:rPr>
              <w:t>(адрес электронной почты</w:t>
            </w:r>
            <w:r w:rsidR="00787509">
              <w:rPr>
                <w:rFonts w:ascii="Times New Roman" w:eastAsia="Times New Roman" w:hAnsi="Times New Roman" w:cs="Times New Roman"/>
                <w:color w:val="000000"/>
                <w:sz w:val="24"/>
                <w:szCs w:val="24"/>
                <w:lang w:eastAsia="ru-RU"/>
              </w:rPr>
              <w:t xml:space="preserve"> </w:t>
            </w:r>
            <w:r w:rsidRPr="00787509">
              <w:rPr>
                <w:rFonts w:ascii="Times New Roman" w:eastAsia="Times New Roman" w:hAnsi="Times New Roman" w:cs="Times New Roman"/>
                <w:color w:val="000000"/>
                <w:sz w:val="24"/>
                <w:szCs w:val="24"/>
                <w:lang w:eastAsia="ru-RU"/>
              </w:rPr>
              <w:t>-</w:t>
            </w:r>
            <w:hyperlink r:id="rId13" w:history="1">
              <w:r w:rsidR="00787509" w:rsidRPr="00787509">
                <w:rPr>
                  <w:rFonts w:ascii="Times New Roman" w:hAnsi="Times New Roman" w:cs="Times New Roman"/>
                  <w:sz w:val="24"/>
                  <w:szCs w:val="24"/>
                </w:rPr>
                <w:t>uks24@</w:t>
              </w:r>
            </w:hyperlink>
            <w:hyperlink r:id="rId14" w:history="1">
              <w:r w:rsidR="00787509" w:rsidRPr="00787509">
                <w:rPr>
                  <w:rFonts w:ascii="Times New Roman" w:hAnsi="Times New Roman" w:cs="Times New Roman"/>
                  <w:sz w:val="24"/>
                  <w:szCs w:val="24"/>
                </w:rPr>
                <w:t>yandex.</w:t>
              </w:r>
            </w:hyperlink>
            <w:hyperlink r:id="rId15" w:history="1">
              <w:r w:rsidR="00787509" w:rsidRPr="00787509">
                <w:rPr>
                  <w:rFonts w:ascii="Times New Roman" w:hAnsi="Times New Roman" w:cs="Times New Roman"/>
                  <w:sz w:val="24"/>
                  <w:szCs w:val="24"/>
                </w:rPr>
                <w:t>ru</w:t>
              </w:r>
            </w:hyperlink>
            <w:r w:rsidR="00787509">
              <w:rPr>
                <w:rFonts w:ascii="Times New Roman" w:eastAsia="Times New Roman" w:hAnsi="Times New Roman" w:cs="Times New Roman"/>
                <w:bCs/>
                <w:color w:val="000000"/>
                <w:sz w:val="24"/>
                <w:szCs w:val="24"/>
                <w:lang w:eastAsia="ru-RU"/>
              </w:rPr>
              <w:t>)</w:t>
            </w:r>
          </w:p>
        </w:tc>
      </w:tr>
      <w:tr w:rsidR="00447A54" w:rsidRPr="00447A54" w:rsidTr="007229CE">
        <w:tc>
          <w:tcPr>
            <w:tcW w:w="3352" w:type="dxa"/>
            <w:tcBorders>
              <w:top w:val="single" w:sz="4" w:space="0" w:color="000000"/>
              <w:left w:val="single" w:sz="4" w:space="0" w:color="000000"/>
              <w:bottom w:val="single" w:sz="4" w:space="0" w:color="000000"/>
            </w:tcBorders>
          </w:tcPr>
          <w:p w:rsidR="00447A54" w:rsidRPr="00447A54" w:rsidRDefault="00447A54" w:rsidP="00CD0B9E">
            <w:pPr>
              <w:tabs>
                <w:tab w:val="left" w:pos="1276"/>
              </w:tabs>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Югорский оператор</w:t>
            </w:r>
          </w:p>
        </w:tc>
        <w:tc>
          <w:tcPr>
            <w:tcW w:w="6736" w:type="dxa"/>
            <w:tcBorders>
              <w:top w:val="single" w:sz="4" w:space="0" w:color="000000"/>
              <w:left w:val="single" w:sz="4" w:space="0" w:color="000000"/>
              <w:bottom w:val="single" w:sz="4" w:space="0" w:color="000000"/>
              <w:right w:val="single" w:sz="4" w:space="0" w:color="000000"/>
            </w:tcBorders>
          </w:tcPr>
          <w:p w:rsidR="00447A54" w:rsidRPr="00447A54" w:rsidRDefault="00447A54" w:rsidP="00447A54">
            <w:pPr>
              <w:spacing w:after="0" w:line="240" w:lineRule="auto"/>
              <w:jc w:val="both"/>
              <w:rPr>
                <w:rFonts w:ascii="Times New Roman" w:eastAsia="Times New Roman" w:hAnsi="Times New Roman" w:cs="Times New Roman"/>
                <w:sz w:val="24"/>
                <w:szCs w:val="24"/>
                <w:lang w:eastAsia="ru-RU"/>
              </w:rPr>
            </w:pPr>
            <w:r w:rsidRPr="00447A54">
              <w:rPr>
                <w:rFonts w:ascii="Times New Roman" w:eastAsia="Times New Roman" w:hAnsi="Times New Roman" w:cs="Times New Roman"/>
                <w:sz w:val="24"/>
                <w:szCs w:val="24"/>
                <w:lang w:eastAsia="ru-RU"/>
              </w:rPr>
              <w:t xml:space="preserve">Югорский фонд капитального ремонта многоквартирных домов, </w:t>
            </w:r>
            <w:r w:rsidRPr="00447A54">
              <w:rPr>
                <w:rFonts w:ascii="Times New Roman" w:eastAsia="Times New Roman" w:hAnsi="Times New Roman" w:cs="Times New Roman"/>
                <w:bCs/>
                <w:sz w:val="24"/>
                <w:szCs w:val="24"/>
                <w:lang w:eastAsia="ru-RU"/>
              </w:rPr>
              <w:t xml:space="preserve">ИНН/КПП 8601999247/860101001, </w:t>
            </w:r>
            <w:r w:rsidRPr="00447A54">
              <w:rPr>
                <w:rFonts w:ascii="Times New Roman" w:eastAsia="Times New Roman" w:hAnsi="Times New Roman" w:cs="Times New Roman"/>
                <w:sz w:val="24"/>
                <w:szCs w:val="24"/>
                <w:lang w:eastAsia="ru-RU"/>
              </w:rPr>
              <w:t xml:space="preserve">почтовый адрес и место нахождения: 628011, г. Ханты-Мансийск, ул. </w:t>
            </w:r>
            <w:proofErr w:type="gramStart"/>
            <w:r w:rsidRPr="00447A54">
              <w:rPr>
                <w:rFonts w:ascii="Times New Roman" w:eastAsia="Times New Roman" w:hAnsi="Times New Roman" w:cs="Times New Roman"/>
                <w:sz w:val="24"/>
                <w:szCs w:val="24"/>
                <w:lang w:eastAsia="ru-RU"/>
              </w:rPr>
              <w:t>Студенческая</w:t>
            </w:r>
            <w:proofErr w:type="gramEnd"/>
            <w:r w:rsidRPr="00447A54">
              <w:rPr>
                <w:rFonts w:ascii="Times New Roman" w:eastAsia="Times New Roman" w:hAnsi="Times New Roman" w:cs="Times New Roman"/>
                <w:sz w:val="24"/>
                <w:szCs w:val="24"/>
                <w:lang w:eastAsia="ru-RU"/>
              </w:rPr>
              <w:t xml:space="preserve">, 29, адрес электронной почты: </w:t>
            </w:r>
            <w:hyperlink r:id="rId16" w:history="1">
              <w:r w:rsidRPr="00447A54">
                <w:rPr>
                  <w:rFonts w:ascii="Times New Roman" w:eastAsia="Times New Roman" w:hAnsi="Times New Roman" w:cs="Times New Roman"/>
                  <w:sz w:val="24"/>
                  <w:szCs w:val="24"/>
                  <w:u w:val="single"/>
                  <w:lang w:eastAsia="ar-SA"/>
                </w:rPr>
                <w:t>info@kapremontugra.ru</w:t>
              </w:r>
            </w:hyperlink>
            <w:r w:rsidRPr="00447A54">
              <w:rPr>
                <w:rFonts w:ascii="Times New Roman" w:eastAsia="Times New Roman" w:hAnsi="Times New Roman" w:cs="Times New Roman"/>
                <w:sz w:val="24"/>
                <w:szCs w:val="24"/>
                <w:lang w:eastAsia="ru-RU"/>
              </w:rPr>
              <w:t xml:space="preserve">, адрес сайта: </w:t>
            </w:r>
            <w:hyperlink r:id="rId17" w:history="1">
              <w:r w:rsidRPr="00447A54">
                <w:rPr>
                  <w:rFonts w:ascii="Times New Roman" w:eastAsia="Times New Roman" w:hAnsi="Times New Roman" w:cs="Times New Roman"/>
                  <w:sz w:val="24"/>
                  <w:szCs w:val="24"/>
                  <w:u w:val="single"/>
                  <w:lang w:eastAsia="ru-RU"/>
                </w:rPr>
                <w:t>www.kapremontugra.ru</w:t>
              </w:r>
            </w:hyperlink>
            <w:r w:rsidRPr="00447A54">
              <w:rPr>
                <w:rFonts w:ascii="Times New Roman" w:eastAsia="Times New Roman" w:hAnsi="Times New Roman" w:cs="Times New Roman"/>
                <w:sz w:val="24"/>
                <w:szCs w:val="24"/>
                <w:lang w:eastAsia="ru-RU"/>
              </w:rPr>
              <w:t xml:space="preserve">. </w:t>
            </w:r>
          </w:p>
          <w:p w:rsidR="00447A54" w:rsidRPr="00447A54" w:rsidRDefault="00447A54" w:rsidP="00CB7C8D">
            <w:pPr>
              <w:spacing w:after="0" w:line="240" w:lineRule="auto"/>
              <w:jc w:val="both"/>
              <w:rPr>
                <w:rFonts w:ascii="Times New Roman" w:eastAsia="Times New Roman" w:hAnsi="Times New Roman" w:cs="Times New Roman"/>
                <w:bCs/>
                <w:sz w:val="24"/>
                <w:szCs w:val="24"/>
                <w:lang w:eastAsia="ru-RU"/>
              </w:rPr>
            </w:pPr>
            <w:r w:rsidRPr="00447A54">
              <w:rPr>
                <w:rFonts w:ascii="Times New Roman" w:eastAsia="Times New Roman" w:hAnsi="Times New Roman" w:cs="Times New Roman"/>
                <w:sz w:val="24"/>
                <w:szCs w:val="24"/>
                <w:lang w:eastAsia="ru-RU"/>
              </w:rPr>
              <w:t>Контактное</w:t>
            </w:r>
            <w:r>
              <w:rPr>
                <w:rFonts w:ascii="Times New Roman" w:eastAsia="Times New Roman" w:hAnsi="Times New Roman" w:cs="Times New Roman"/>
                <w:sz w:val="24"/>
                <w:szCs w:val="24"/>
                <w:lang w:eastAsia="ru-RU"/>
              </w:rPr>
              <w:t xml:space="preserve"> лицо – </w:t>
            </w:r>
            <w:proofErr w:type="spellStart"/>
            <w:r>
              <w:rPr>
                <w:rFonts w:ascii="Times New Roman" w:eastAsia="Times New Roman" w:hAnsi="Times New Roman" w:cs="Times New Roman"/>
                <w:sz w:val="24"/>
                <w:szCs w:val="24"/>
                <w:lang w:eastAsia="ru-RU"/>
              </w:rPr>
              <w:t>Мозер</w:t>
            </w:r>
            <w:proofErr w:type="spellEnd"/>
            <w:r>
              <w:rPr>
                <w:rFonts w:ascii="Times New Roman" w:eastAsia="Times New Roman" w:hAnsi="Times New Roman" w:cs="Times New Roman"/>
                <w:sz w:val="24"/>
                <w:szCs w:val="24"/>
                <w:lang w:eastAsia="ru-RU"/>
              </w:rPr>
              <w:t xml:space="preserve"> Елена Владимировна</w:t>
            </w:r>
            <w:r w:rsidRPr="00447A5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тел. 8 (3467) 318209</w:t>
            </w:r>
            <w:r w:rsidRPr="00447A54">
              <w:rPr>
                <w:rFonts w:ascii="Times New Roman" w:eastAsia="Times New Roman" w:hAnsi="Times New Roman" w:cs="Times New Roman"/>
                <w:sz w:val="24"/>
                <w:szCs w:val="24"/>
                <w:lang w:eastAsia="ru-RU"/>
              </w:rPr>
              <w:t xml:space="preserve"> (адрес электронной </w:t>
            </w:r>
            <w:hyperlink r:id="rId18" w:history="1">
              <w:r w:rsidRPr="00D00FF4">
                <w:rPr>
                  <w:rStyle w:val="af2"/>
                  <w:rFonts w:ascii="Times New Roman" w:eastAsia="Times New Roman" w:hAnsi="Times New Roman" w:cs="Times New Roman"/>
                  <w:sz w:val="24"/>
                  <w:szCs w:val="24"/>
                  <w:lang w:eastAsia="ru-RU"/>
                </w:rPr>
                <w:t>почты</w:t>
              </w:r>
              <w:r w:rsidRPr="00447A54">
                <w:rPr>
                  <w:rStyle w:val="af2"/>
                  <w:rFonts w:ascii="Times New Roman" w:eastAsia="Times New Roman" w:hAnsi="Times New Roman" w:cs="Times New Roman"/>
                  <w:sz w:val="24"/>
                  <w:szCs w:val="24"/>
                  <w:lang w:eastAsia="ru-RU"/>
                </w:rPr>
                <w:t xml:space="preserve"> </w:t>
              </w:r>
              <w:r w:rsidRPr="00D00FF4">
                <w:rPr>
                  <w:rStyle w:val="af2"/>
                  <w:rFonts w:ascii="Times New Roman" w:eastAsia="Times New Roman" w:hAnsi="Times New Roman" w:cs="Times New Roman"/>
                  <w:sz w:val="24"/>
                  <w:szCs w:val="24"/>
                  <w:lang w:eastAsia="ru-RU"/>
                </w:rPr>
                <w:t>-</w:t>
              </w:r>
              <w:r w:rsidRPr="00D00FF4">
                <w:rPr>
                  <w:rStyle w:val="af2"/>
                  <w:rFonts w:ascii="Times New Roman" w:eastAsia="Times New Roman" w:hAnsi="Times New Roman" w:cs="Times New Roman"/>
                  <w:bCs/>
                  <w:sz w:val="24"/>
                  <w:szCs w:val="24"/>
                  <w:lang w:val="en-US" w:eastAsia="ru-RU"/>
                </w:rPr>
                <w:t>mev</w:t>
              </w:r>
              <w:r w:rsidRPr="00D00FF4">
                <w:rPr>
                  <w:rStyle w:val="af2"/>
                  <w:rFonts w:ascii="Times New Roman" w:eastAsia="Times New Roman" w:hAnsi="Times New Roman" w:cs="Times New Roman"/>
                  <w:bCs/>
                  <w:sz w:val="24"/>
                  <w:szCs w:val="24"/>
                  <w:lang w:eastAsia="ru-RU"/>
                </w:rPr>
                <w:t>@kapremontugra.ru</w:t>
              </w:r>
            </w:hyperlink>
            <w:r>
              <w:rPr>
                <w:rFonts w:ascii="Times New Roman" w:eastAsia="Times New Roman" w:hAnsi="Times New Roman" w:cs="Times New Roman"/>
                <w:bCs/>
                <w:sz w:val="24"/>
                <w:szCs w:val="24"/>
                <w:lang w:eastAsia="ru-RU"/>
              </w:rPr>
              <w:t>)</w:t>
            </w:r>
          </w:p>
        </w:tc>
      </w:tr>
      <w:tr w:rsidR="0017591E" w:rsidRPr="003B7C10" w:rsidTr="007229CE">
        <w:tc>
          <w:tcPr>
            <w:tcW w:w="3352" w:type="dxa"/>
            <w:tcBorders>
              <w:top w:val="single" w:sz="4" w:space="0" w:color="000000"/>
              <w:left w:val="single" w:sz="4" w:space="0" w:color="000000"/>
              <w:bottom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bCs/>
                <w:sz w:val="24"/>
                <w:szCs w:val="24"/>
              </w:rPr>
              <w:t>Извещение о проведении открытого конкурса</w:t>
            </w:r>
          </w:p>
        </w:tc>
        <w:tc>
          <w:tcPr>
            <w:tcW w:w="6736" w:type="dxa"/>
            <w:tcBorders>
              <w:top w:val="single" w:sz="4" w:space="0" w:color="000000"/>
              <w:left w:val="single" w:sz="4" w:space="0" w:color="000000"/>
              <w:bottom w:val="single" w:sz="4" w:space="0" w:color="000000"/>
              <w:right w:val="single" w:sz="4" w:space="0" w:color="000000"/>
            </w:tcBorders>
          </w:tcPr>
          <w:p w:rsidR="00CB7C8D" w:rsidRPr="00EC0127" w:rsidRDefault="00CB7C8D" w:rsidP="00CB7C8D">
            <w:pPr>
              <w:spacing w:after="0" w:line="240" w:lineRule="auto"/>
              <w:jc w:val="both"/>
              <w:rPr>
                <w:rFonts w:ascii="Times New Roman" w:eastAsia="Times New Roman" w:hAnsi="Times New Roman" w:cs="Times New Roman"/>
                <w:sz w:val="24"/>
                <w:szCs w:val="24"/>
                <w:lang w:eastAsia="ru-RU"/>
              </w:rPr>
            </w:pPr>
            <w:r w:rsidRPr="00CB7C8D">
              <w:rPr>
                <w:rFonts w:ascii="Times New Roman" w:eastAsia="Times New Roman" w:hAnsi="Times New Roman" w:cs="Times New Roman"/>
                <w:bCs/>
                <w:sz w:val="24"/>
                <w:szCs w:val="24"/>
                <w:lang w:eastAsia="ru-RU"/>
              </w:rPr>
              <w:t>опубликовано</w:t>
            </w:r>
            <w:r w:rsidRPr="00CB7C8D">
              <w:rPr>
                <w:rFonts w:ascii="Times New Roman" w:eastAsia="Times New Roman" w:hAnsi="Times New Roman" w:cs="Times New Roman"/>
                <w:sz w:val="24"/>
                <w:szCs w:val="24"/>
                <w:lang w:eastAsia="ru-RU"/>
              </w:rPr>
              <w:t xml:space="preserve"> на сайте организатора открытого конкурса                             в информационно-телекоммуникационной сети «Интернет»  </w:t>
            </w:r>
            <w:hyperlink r:id="rId19" w:history="1">
              <w:r w:rsidR="00787509" w:rsidRPr="00787509">
                <w:rPr>
                  <w:rStyle w:val="af2"/>
                  <w:rFonts w:ascii="Times New Roman" w:hAnsi="Times New Roman" w:cs="Times New Roman"/>
                  <w:sz w:val="24"/>
                  <w:szCs w:val="24"/>
                </w:rPr>
                <w:t>http://admkogalym.ru</w:t>
              </w:r>
            </w:hyperlink>
            <w:r w:rsidRPr="008C3BFE">
              <w:rPr>
                <w:rFonts w:ascii="Times New Roman" w:eastAsia="Times New Roman" w:hAnsi="Times New Roman" w:cs="Times New Roman"/>
                <w:sz w:val="24"/>
                <w:szCs w:val="24"/>
                <w:lang w:eastAsia="ru-RU"/>
              </w:rPr>
              <w:t xml:space="preserve">  </w:t>
            </w:r>
            <w:r w:rsidRPr="00EC0127">
              <w:rPr>
                <w:rFonts w:ascii="Times New Roman" w:eastAsia="Times New Roman" w:hAnsi="Times New Roman" w:cs="Times New Roman"/>
                <w:sz w:val="24"/>
                <w:szCs w:val="24"/>
                <w:lang w:eastAsia="ru-RU"/>
              </w:rPr>
              <w:t>«</w:t>
            </w:r>
            <w:r w:rsidR="00EC0127" w:rsidRPr="00EC0127">
              <w:rPr>
                <w:rFonts w:ascii="Times New Roman" w:eastAsia="Times New Roman" w:hAnsi="Times New Roman" w:cs="Times New Roman"/>
                <w:b/>
                <w:sz w:val="24"/>
                <w:szCs w:val="24"/>
                <w:lang w:eastAsia="ru-RU"/>
              </w:rPr>
              <w:t>28</w:t>
            </w:r>
            <w:r w:rsidRPr="00EC0127">
              <w:rPr>
                <w:rFonts w:ascii="Times New Roman" w:eastAsia="Times New Roman" w:hAnsi="Times New Roman" w:cs="Times New Roman"/>
                <w:b/>
                <w:sz w:val="24"/>
                <w:szCs w:val="24"/>
                <w:lang w:eastAsia="ru-RU"/>
              </w:rPr>
              <w:t xml:space="preserve">» </w:t>
            </w:r>
            <w:r w:rsidR="00C17537" w:rsidRPr="00EC0127">
              <w:rPr>
                <w:rFonts w:ascii="Times New Roman" w:eastAsia="Times New Roman" w:hAnsi="Times New Roman" w:cs="Times New Roman"/>
                <w:b/>
                <w:sz w:val="24"/>
                <w:szCs w:val="24"/>
                <w:lang w:eastAsia="ru-RU"/>
              </w:rPr>
              <w:t>сентября</w:t>
            </w:r>
            <w:r w:rsidRPr="00EC0127">
              <w:rPr>
                <w:rFonts w:ascii="Times New Roman" w:eastAsia="Times New Roman" w:hAnsi="Times New Roman" w:cs="Times New Roman"/>
                <w:b/>
                <w:sz w:val="24"/>
                <w:szCs w:val="24"/>
                <w:lang w:eastAsia="ru-RU"/>
              </w:rPr>
              <w:t xml:space="preserve">  2016 года</w:t>
            </w:r>
            <w:r w:rsidR="003C77CB" w:rsidRPr="00EC0127">
              <w:rPr>
                <w:rFonts w:ascii="Times New Roman" w:eastAsia="Times New Roman" w:hAnsi="Times New Roman" w:cs="Times New Roman"/>
                <w:sz w:val="24"/>
                <w:szCs w:val="24"/>
                <w:lang w:eastAsia="ru-RU"/>
              </w:rPr>
              <w:t>,</w:t>
            </w:r>
          </w:p>
          <w:p w:rsidR="0017591E" w:rsidRPr="00DC6885" w:rsidRDefault="00EC0127" w:rsidP="00EC0127">
            <w:pPr>
              <w:spacing w:after="0" w:line="240" w:lineRule="auto"/>
              <w:jc w:val="both"/>
              <w:rPr>
                <w:rFonts w:ascii="Times New Roman" w:eastAsia="Times New Roman" w:hAnsi="Times New Roman" w:cs="Times New Roman"/>
                <w:bCs/>
                <w:color w:val="FF0000"/>
                <w:sz w:val="24"/>
                <w:szCs w:val="24"/>
                <w:lang w:eastAsia="ru-RU"/>
              </w:rPr>
            </w:pPr>
            <w:r w:rsidRPr="00EC0127">
              <w:rPr>
                <w:rFonts w:ascii="Times New Roman" w:eastAsia="Times New Roman" w:hAnsi="Times New Roman" w:cs="Times New Roman"/>
                <w:bCs/>
                <w:sz w:val="24"/>
                <w:szCs w:val="24"/>
                <w:lang w:eastAsia="ru-RU"/>
              </w:rPr>
              <w:t>приказ № 58</w:t>
            </w:r>
            <w:r w:rsidR="003C77CB" w:rsidRPr="00EC0127">
              <w:rPr>
                <w:rFonts w:ascii="Times New Roman" w:eastAsia="Times New Roman" w:hAnsi="Times New Roman" w:cs="Times New Roman"/>
                <w:bCs/>
                <w:sz w:val="24"/>
                <w:szCs w:val="24"/>
                <w:lang w:eastAsia="ru-RU"/>
              </w:rPr>
              <w:t xml:space="preserve">  от  </w:t>
            </w:r>
            <w:r w:rsidRPr="00EC0127">
              <w:rPr>
                <w:rFonts w:ascii="Times New Roman" w:eastAsia="Times New Roman" w:hAnsi="Times New Roman" w:cs="Times New Roman"/>
                <w:bCs/>
                <w:sz w:val="24"/>
                <w:szCs w:val="24"/>
                <w:lang w:eastAsia="ru-RU"/>
              </w:rPr>
              <w:t>27</w:t>
            </w:r>
            <w:r w:rsidR="003C77CB" w:rsidRPr="00EC0127">
              <w:rPr>
                <w:rFonts w:ascii="Times New Roman" w:eastAsia="Times New Roman" w:hAnsi="Times New Roman" w:cs="Times New Roman"/>
                <w:bCs/>
                <w:sz w:val="24"/>
                <w:szCs w:val="24"/>
                <w:lang w:eastAsia="ru-RU"/>
              </w:rPr>
              <w:t xml:space="preserve"> сентября   2016 года</w:t>
            </w:r>
          </w:p>
        </w:tc>
      </w:tr>
      <w:tr w:rsidR="0017591E" w:rsidRPr="003B7C10" w:rsidTr="007229CE">
        <w:tc>
          <w:tcPr>
            <w:tcW w:w="3352" w:type="dxa"/>
            <w:tcBorders>
              <w:left w:val="single" w:sz="4" w:space="0" w:color="000000"/>
              <w:bottom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Предмет конкурса</w:t>
            </w:r>
          </w:p>
        </w:tc>
        <w:tc>
          <w:tcPr>
            <w:tcW w:w="6736" w:type="dxa"/>
            <w:tcBorders>
              <w:left w:val="single" w:sz="4" w:space="0" w:color="000000"/>
              <w:bottom w:val="single" w:sz="4" w:space="0" w:color="000000"/>
              <w:right w:val="single" w:sz="4" w:space="0" w:color="000000"/>
            </w:tcBorders>
            <w:vAlign w:val="center"/>
          </w:tcPr>
          <w:p w:rsidR="0017591E" w:rsidRPr="003B7C10" w:rsidRDefault="0017591E" w:rsidP="003B7C10">
            <w:pPr>
              <w:spacing w:after="0" w:line="240" w:lineRule="auto"/>
              <w:jc w:val="both"/>
              <w:rPr>
                <w:rFonts w:ascii="Times New Roman" w:hAnsi="Times New Roman" w:cs="Times New Roman"/>
                <w:sz w:val="24"/>
                <w:szCs w:val="24"/>
              </w:rPr>
            </w:pPr>
            <w:r w:rsidRPr="003B7C10">
              <w:rPr>
                <w:rFonts w:ascii="Times New Roman" w:hAnsi="Times New Roman" w:cs="Times New Roman"/>
                <w:sz w:val="24"/>
                <w:szCs w:val="24"/>
              </w:rPr>
              <w:t xml:space="preserve">Право заключения договора на выполнение работ </w:t>
            </w:r>
            <w:r>
              <w:rPr>
                <w:rFonts w:ascii="Times New Roman" w:hAnsi="Times New Roman" w:cs="Times New Roman"/>
                <w:sz w:val="24"/>
                <w:szCs w:val="24"/>
              </w:rPr>
              <w:t xml:space="preserve">                                              </w:t>
            </w:r>
            <w:r w:rsidRPr="003B7C10">
              <w:rPr>
                <w:rFonts w:ascii="Times New Roman" w:hAnsi="Times New Roman" w:cs="Times New Roman"/>
                <w:sz w:val="24"/>
                <w:szCs w:val="24"/>
              </w:rPr>
              <w:t xml:space="preserve">по капитальному ремонту общего имущества </w:t>
            </w:r>
            <w:r>
              <w:rPr>
                <w:rFonts w:ascii="Times New Roman" w:hAnsi="Times New Roman" w:cs="Times New Roman"/>
                <w:sz w:val="24"/>
                <w:szCs w:val="24"/>
              </w:rPr>
              <w:t xml:space="preserve">                                                     </w:t>
            </w:r>
            <w:r w:rsidRPr="003B7C10">
              <w:rPr>
                <w:rFonts w:ascii="Times New Roman" w:hAnsi="Times New Roman" w:cs="Times New Roman"/>
                <w:sz w:val="24"/>
                <w:szCs w:val="24"/>
              </w:rPr>
              <w:t>в многоквартирн</w:t>
            </w:r>
            <w:r>
              <w:rPr>
                <w:rFonts w:ascii="Times New Roman" w:hAnsi="Times New Roman" w:cs="Times New Roman"/>
                <w:sz w:val="24"/>
                <w:szCs w:val="24"/>
              </w:rPr>
              <w:t>ых домах</w:t>
            </w:r>
            <w:r w:rsidRPr="003B7C10">
              <w:rPr>
                <w:rFonts w:ascii="Times New Roman" w:hAnsi="Times New Roman" w:cs="Times New Roman"/>
                <w:sz w:val="24"/>
                <w:szCs w:val="24"/>
              </w:rPr>
              <w:t>, расположенных на территории муниципального обра</w:t>
            </w:r>
            <w:r>
              <w:rPr>
                <w:rFonts w:ascii="Times New Roman" w:hAnsi="Times New Roman" w:cs="Times New Roman"/>
                <w:sz w:val="24"/>
                <w:szCs w:val="24"/>
              </w:rPr>
              <w:t xml:space="preserve">зования </w:t>
            </w:r>
            <w:r w:rsidR="00787509">
              <w:rPr>
                <w:rFonts w:ascii="Times New Roman" w:hAnsi="Times New Roman" w:cs="Times New Roman"/>
                <w:sz w:val="24"/>
                <w:szCs w:val="24"/>
              </w:rPr>
              <w:t xml:space="preserve">город Когалым </w:t>
            </w:r>
            <w:r w:rsidRPr="003B7C10">
              <w:rPr>
                <w:rFonts w:ascii="Times New Roman" w:hAnsi="Times New Roman" w:cs="Times New Roman"/>
                <w:sz w:val="24"/>
                <w:szCs w:val="24"/>
              </w:rPr>
              <w:t xml:space="preserve">Ханты-Мансийского автономного округа-Югры </w:t>
            </w:r>
          </w:p>
        </w:tc>
      </w:tr>
      <w:tr w:rsidR="0017591E" w:rsidRPr="003B7C10" w:rsidTr="00EC0127">
        <w:trPr>
          <w:trHeight w:val="3680"/>
        </w:trPr>
        <w:tc>
          <w:tcPr>
            <w:tcW w:w="3352" w:type="dxa"/>
            <w:tcBorders>
              <w:left w:val="single" w:sz="4" w:space="0" w:color="000000"/>
              <w:bottom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Объект</w:t>
            </w:r>
            <w:r>
              <w:rPr>
                <w:rFonts w:ascii="Times New Roman" w:hAnsi="Times New Roman" w:cs="Times New Roman"/>
                <w:b/>
                <w:sz w:val="24"/>
                <w:szCs w:val="24"/>
              </w:rPr>
              <w:t xml:space="preserve">ы </w:t>
            </w:r>
            <w:r w:rsidRPr="003B7C10">
              <w:rPr>
                <w:rFonts w:ascii="Times New Roman" w:hAnsi="Times New Roman" w:cs="Times New Roman"/>
                <w:b/>
                <w:sz w:val="24"/>
                <w:szCs w:val="24"/>
              </w:rPr>
              <w:t>открытого конкурса</w:t>
            </w:r>
          </w:p>
        </w:tc>
        <w:tc>
          <w:tcPr>
            <w:tcW w:w="6736" w:type="dxa"/>
            <w:tcBorders>
              <w:left w:val="single" w:sz="4" w:space="0" w:color="000000"/>
              <w:bottom w:val="single" w:sz="4" w:space="0" w:color="000000"/>
              <w:right w:val="single" w:sz="4" w:space="0" w:color="000000"/>
            </w:tcBorders>
            <w:vAlign w:val="center"/>
          </w:tcPr>
          <w:p w:rsidR="00EC0127" w:rsidRPr="00EC0127" w:rsidRDefault="00EC0127" w:rsidP="00EC0127">
            <w:pPr>
              <w:tabs>
                <w:tab w:val="left" w:pos="513"/>
              </w:tabs>
              <w:spacing w:after="0" w:line="240" w:lineRule="auto"/>
              <w:ind w:firstLine="243"/>
              <w:jc w:val="both"/>
              <w:rPr>
                <w:rFonts w:ascii="Times New Roman" w:hAnsi="Times New Roman" w:cs="Times New Roman"/>
                <w:bCs/>
                <w:sz w:val="24"/>
                <w:szCs w:val="24"/>
                <w:lang w:eastAsia="ru-RU"/>
              </w:rPr>
            </w:pPr>
            <w:r w:rsidRPr="00EC0127">
              <w:rPr>
                <w:rFonts w:ascii="Times New Roman" w:hAnsi="Times New Roman" w:cs="Times New Roman"/>
                <w:b/>
                <w:bCs/>
                <w:sz w:val="24"/>
                <w:szCs w:val="24"/>
                <w:lang w:eastAsia="ru-RU"/>
              </w:rPr>
              <w:t xml:space="preserve">         ЛОТ 1:</w:t>
            </w:r>
            <w:r w:rsidRPr="00EC0127">
              <w:rPr>
                <w:rFonts w:ascii="Times New Roman" w:hAnsi="Times New Roman" w:cs="Times New Roman"/>
                <w:bCs/>
                <w:sz w:val="24"/>
                <w:szCs w:val="24"/>
                <w:lang w:eastAsia="ru-RU"/>
              </w:rPr>
              <w:t xml:space="preserve"> </w:t>
            </w:r>
          </w:p>
          <w:p w:rsidR="00EC0127" w:rsidRDefault="00EC0127" w:rsidP="00EC0127">
            <w:pPr>
              <w:tabs>
                <w:tab w:val="left" w:pos="513"/>
              </w:tabs>
              <w:spacing w:after="0" w:line="240" w:lineRule="auto"/>
              <w:ind w:firstLine="243"/>
              <w:jc w:val="both"/>
              <w:rPr>
                <w:rFonts w:ascii="Times New Roman" w:hAnsi="Times New Roman" w:cs="Times New Roman"/>
                <w:bCs/>
                <w:sz w:val="24"/>
                <w:szCs w:val="24"/>
                <w:lang w:eastAsia="ru-RU"/>
              </w:rPr>
            </w:pPr>
            <w:proofErr w:type="gramStart"/>
            <w:r w:rsidRPr="00EC0127">
              <w:rPr>
                <w:rFonts w:ascii="Times New Roman" w:hAnsi="Times New Roman" w:cs="Times New Roman"/>
                <w:bCs/>
                <w:sz w:val="24"/>
                <w:szCs w:val="24"/>
                <w:lang w:eastAsia="ru-RU"/>
              </w:rPr>
              <w:t xml:space="preserve">1. </w:t>
            </w:r>
            <w:r w:rsidRPr="00EC0127">
              <w:rPr>
                <w:rFonts w:ascii="Times New Roman" w:eastAsia="Calibri" w:hAnsi="Times New Roman" w:cs="Times New Roman"/>
                <w:sz w:val="24"/>
                <w:szCs w:val="24"/>
              </w:rPr>
              <w:t>г. Когалым, ул. Дружбы Народов, д. 18А</w:t>
            </w:r>
            <w:r w:rsidRPr="00EC0127">
              <w:rPr>
                <w:rFonts w:ascii="Times New Roman" w:eastAsia="Calibri" w:hAnsi="Times New Roman" w:cs="Times New Roman"/>
                <w:sz w:val="24"/>
                <w:szCs w:val="24"/>
              </w:rPr>
              <w:tab/>
              <w:t xml:space="preserve"> - капитальный ремонт подвальных помещений,  системы </w:t>
            </w:r>
            <w:r w:rsidRPr="00EC0127">
              <w:rPr>
                <w:rFonts w:ascii="Times New Roman" w:hAnsi="Times New Roman" w:cs="Times New Roman"/>
                <w:bCs/>
                <w:sz w:val="24"/>
                <w:szCs w:val="24"/>
                <w:lang w:eastAsia="ru-RU"/>
              </w:rPr>
              <w:t>электроснабжения, теплоснабжения,</w:t>
            </w:r>
            <w:r w:rsidRPr="00EC0127">
              <w:rPr>
                <w:rFonts w:ascii="Times New Roman" w:eastAsia="Calibri" w:hAnsi="Times New Roman" w:cs="Times New Roman"/>
                <w:bCs/>
                <w:sz w:val="24"/>
                <w:szCs w:val="24"/>
              </w:rPr>
              <w:t xml:space="preserve"> </w:t>
            </w:r>
            <w:r w:rsidRPr="00EC0127">
              <w:rPr>
                <w:rFonts w:ascii="Times New Roman" w:hAnsi="Times New Roman" w:cs="Times New Roman"/>
                <w:bCs/>
                <w:sz w:val="24"/>
                <w:szCs w:val="24"/>
                <w:lang w:eastAsia="ru-RU"/>
              </w:rPr>
              <w:t>горячего водоснабжения, холодного водоснабжения, водоотведения;</w:t>
            </w:r>
            <w:proofErr w:type="gramEnd"/>
          </w:p>
          <w:p w:rsidR="00EC0127" w:rsidRPr="00EC0127" w:rsidRDefault="00EC0127" w:rsidP="00EC0127">
            <w:pPr>
              <w:tabs>
                <w:tab w:val="left" w:pos="513"/>
              </w:tabs>
              <w:spacing w:after="0" w:line="240" w:lineRule="auto"/>
              <w:ind w:firstLine="243"/>
              <w:jc w:val="both"/>
              <w:rPr>
                <w:rFonts w:ascii="Times New Roman" w:eastAsia="Calibri" w:hAnsi="Times New Roman" w:cs="Times New Roman"/>
                <w:sz w:val="24"/>
                <w:szCs w:val="24"/>
              </w:rPr>
            </w:pPr>
            <w:proofErr w:type="gramStart"/>
            <w:r w:rsidRPr="00EC0127">
              <w:rPr>
                <w:rFonts w:ascii="Times New Roman" w:eastAsia="Calibri" w:hAnsi="Times New Roman" w:cs="Times New Roman"/>
                <w:sz w:val="24"/>
                <w:szCs w:val="24"/>
              </w:rPr>
              <w:t>2. г. Когалым, ул. Дружбы Народов, д. 18Б</w:t>
            </w:r>
            <w:r w:rsidRPr="00EC0127">
              <w:rPr>
                <w:rFonts w:ascii="Times New Roman" w:eastAsia="Calibri" w:hAnsi="Times New Roman" w:cs="Times New Roman"/>
                <w:sz w:val="24"/>
                <w:szCs w:val="24"/>
              </w:rPr>
              <w:tab/>
              <w:t xml:space="preserve"> - капитальный ремонт подвальных помещений,  системы </w:t>
            </w:r>
            <w:r w:rsidRPr="00EC0127">
              <w:rPr>
                <w:rFonts w:ascii="Times New Roman" w:hAnsi="Times New Roman" w:cs="Times New Roman"/>
                <w:bCs/>
                <w:sz w:val="24"/>
                <w:szCs w:val="24"/>
                <w:lang w:eastAsia="ru-RU"/>
              </w:rPr>
              <w:t>электроснабжения, водоотведения;</w:t>
            </w:r>
            <w:proofErr w:type="gramEnd"/>
          </w:p>
          <w:p w:rsidR="00EC0127" w:rsidRPr="00EC0127" w:rsidRDefault="00EC0127" w:rsidP="00EC0127">
            <w:pPr>
              <w:tabs>
                <w:tab w:val="left" w:pos="513"/>
              </w:tabs>
              <w:spacing w:after="0" w:line="240" w:lineRule="auto"/>
              <w:ind w:firstLine="243"/>
              <w:jc w:val="both"/>
              <w:rPr>
                <w:rFonts w:ascii="Times New Roman" w:eastAsia="Calibri" w:hAnsi="Times New Roman" w:cs="Times New Roman"/>
                <w:sz w:val="24"/>
                <w:szCs w:val="24"/>
              </w:rPr>
            </w:pPr>
            <w:proofErr w:type="gramStart"/>
            <w:r w:rsidRPr="00EC0127">
              <w:rPr>
                <w:rFonts w:ascii="Times New Roman" w:eastAsia="Calibri" w:hAnsi="Times New Roman" w:cs="Times New Roman"/>
                <w:sz w:val="24"/>
                <w:szCs w:val="24"/>
              </w:rPr>
              <w:t>3. г. Когалым, ул. Дружбы Народов, д. 22А</w:t>
            </w:r>
            <w:r w:rsidRPr="00EC0127">
              <w:rPr>
                <w:rFonts w:ascii="Times New Roman" w:eastAsia="Calibri" w:hAnsi="Times New Roman" w:cs="Times New Roman"/>
                <w:sz w:val="24"/>
                <w:szCs w:val="24"/>
              </w:rPr>
              <w:tab/>
              <w:t xml:space="preserve"> - капитальный ремонт подвальных помещений,  системы </w:t>
            </w:r>
            <w:r w:rsidRPr="00EC0127">
              <w:rPr>
                <w:rFonts w:ascii="Times New Roman" w:hAnsi="Times New Roman" w:cs="Times New Roman"/>
                <w:bCs/>
                <w:sz w:val="24"/>
                <w:szCs w:val="24"/>
                <w:lang w:eastAsia="ru-RU"/>
              </w:rPr>
              <w:t>горячего водоснабжения, холодного водоснабжения, водоотведения.</w:t>
            </w:r>
            <w:proofErr w:type="gramEnd"/>
          </w:p>
          <w:p w:rsidR="00EC0127" w:rsidRDefault="00EC0127" w:rsidP="00EC0127">
            <w:pPr>
              <w:tabs>
                <w:tab w:val="left" w:pos="513"/>
              </w:tabs>
              <w:spacing w:after="0" w:line="240" w:lineRule="auto"/>
              <w:ind w:firstLine="243"/>
              <w:jc w:val="both"/>
              <w:rPr>
                <w:rFonts w:ascii="Times New Roman" w:hAnsi="Times New Roman" w:cs="Times New Roman"/>
                <w:bCs/>
                <w:sz w:val="24"/>
                <w:szCs w:val="24"/>
                <w:lang w:eastAsia="ru-RU"/>
              </w:rPr>
            </w:pPr>
            <w:r w:rsidRPr="00EC0127">
              <w:rPr>
                <w:rFonts w:ascii="Times New Roman" w:hAnsi="Times New Roman" w:cs="Times New Roman"/>
                <w:b/>
                <w:bCs/>
                <w:sz w:val="24"/>
                <w:szCs w:val="24"/>
                <w:lang w:eastAsia="ru-RU"/>
              </w:rPr>
              <w:t xml:space="preserve">      ЛОТ 2:</w:t>
            </w:r>
            <w:r w:rsidRPr="00EC0127">
              <w:rPr>
                <w:rFonts w:ascii="Times New Roman" w:hAnsi="Times New Roman" w:cs="Times New Roman"/>
                <w:bCs/>
                <w:sz w:val="24"/>
                <w:szCs w:val="24"/>
                <w:lang w:eastAsia="ru-RU"/>
              </w:rPr>
              <w:t xml:space="preserve"> </w:t>
            </w:r>
          </w:p>
          <w:p w:rsidR="00EC0127" w:rsidRPr="00EC0127" w:rsidRDefault="00EC0127" w:rsidP="00EC0127">
            <w:pPr>
              <w:pStyle w:val="a6"/>
              <w:numPr>
                <w:ilvl w:val="0"/>
                <w:numId w:val="6"/>
              </w:numPr>
              <w:tabs>
                <w:tab w:val="left" w:pos="513"/>
              </w:tabs>
              <w:ind w:left="0" w:firstLine="220"/>
              <w:jc w:val="both"/>
              <w:rPr>
                <w:sz w:val="24"/>
                <w:szCs w:val="24"/>
              </w:rPr>
            </w:pPr>
            <w:r w:rsidRPr="00EC0127">
              <w:rPr>
                <w:sz w:val="24"/>
                <w:szCs w:val="24"/>
              </w:rPr>
              <w:t>г. Когалым, ул. Дружбы Народов, д. 26А - капитальный ремонт подвальных помещений,  фасада</w:t>
            </w:r>
            <w:r w:rsidRPr="00EC0127">
              <w:rPr>
                <w:bCs/>
                <w:sz w:val="24"/>
                <w:szCs w:val="24"/>
              </w:rPr>
              <w:t>;</w:t>
            </w:r>
          </w:p>
          <w:p w:rsidR="00EC0127" w:rsidRPr="00EC0127" w:rsidRDefault="00EC0127" w:rsidP="00EC0127">
            <w:pPr>
              <w:numPr>
                <w:ilvl w:val="0"/>
                <w:numId w:val="6"/>
              </w:numPr>
              <w:tabs>
                <w:tab w:val="left" w:pos="513"/>
              </w:tabs>
              <w:spacing w:after="0" w:line="240" w:lineRule="auto"/>
              <w:ind w:left="0" w:firstLine="243"/>
              <w:jc w:val="both"/>
              <w:rPr>
                <w:rFonts w:ascii="Times New Roman" w:eastAsia="Calibri" w:hAnsi="Times New Roman" w:cs="Times New Roman"/>
                <w:sz w:val="24"/>
                <w:szCs w:val="24"/>
              </w:rPr>
            </w:pPr>
            <w:r w:rsidRPr="00EC0127">
              <w:rPr>
                <w:rFonts w:ascii="Times New Roman" w:eastAsia="Calibri" w:hAnsi="Times New Roman" w:cs="Times New Roman"/>
                <w:sz w:val="24"/>
                <w:szCs w:val="24"/>
              </w:rPr>
              <w:t>г. Когалым, ул. Дружбы Народов, д. 26Б</w:t>
            </w:r>
            <w:r w:rsidRPr="00EC0127">
              <w:rPr>
                <w:rFonts w:ascii="Times New Roman" w:eastAsia="Calibri" w:hAnsi="Times New Roman" w:cs="Times New Roman"/>
                <w:sz w:val="24"/>
                <w:szCs w:val="24"/>
              </w:rPr>
              <w:tab/>
              <w:t>- капитальный ремонт подвальных помещений,  фасада</w:t>
            </w:r>
            <w:r w:rsidRPr="00EC0127">
              <w:rPr>
                <w:rFonts w:ascii="Times New Roman" w:hAnsi="Times New Roman" w:cs="Times New Roman"/>
                <w:bCs/>
                <w:sz w:val="24"/>
                <w:szCs w:val="24"/>
                <w:lang w:eastAsia="ru-RU"/>
              </w:rPr>
              <w:t>;</w:t>
            </w:r>
          </w:p>
          <w:p w:rsidR="00EC0127" w:rsidRPr="00EC0127" w:rsidRDefault="00EC0127" w:rsidP="00EC0127">
            <w:pPr>
              <w:tabs>
                <w:tab w:val="left" w:pos="513"/>
              </w:tabs>
              <w:spacing w:after="0" w:line="240" w:lineRule="auto"/>
              <w:ind w:firstLine="243"/>
              <w:jc w:val="both"/>
              <w:rPr>
                <w:rFonts w:ascii="Times New Roman" w:hAnsi="Times New Roman" w:cs="Times New Roman"/>
                <w:bCs/>
                <w:sz w:val="24"/>
                <w:szCs w:val="24"/>
                <w:lang w:eastAsia="ru-RU"/>
              </w:rPr>
            </w:pPr>
            <w:r w:rsidRPr="00EC0127">
              <w:rPr>
                <w:rFonts w:ascii="Times New Roman" w:eastAsia="Calibri" w:hAnsi="Times New Roman" w:cs="Times New Roman"/>
                <w:sz w:val="24"/>
                <w:szCs w:val="24"/>
              </w:rPr>
              <w:t xml:space="preserve">3. г. Когалым, ул. Мира, д. 2 - капитальный ремонт подвальных помещений,  системы </w:t>
            </w:r>
            <w:r w:rsidRPr="00EC0127">
              <w:rPr>
                <w:rFonts w:ascii="Times New Roman" w:hAnsi="Times New Roman" w:cs="Times New Roman"/>
                <w:bCs/>
                <w:sz w:val="24"/>
                <w:szCs w:val="24"/>
                <w:lang w:eastAsia="ru-RU"/>
              </w:rPr>
              <w:t>теплоснабжения.</w:t>
            </w:r>
          </w:p>
          <w:p w:rsidR="00EC0127" w:rsidRPr="00EC0127" w:rsidRDefault="00EC0127" w:rsidP="00EC0127">
            <w:pPr>
              <w:tabs>
                <w:tab w:val="left" w:pos="513"/>
              </w:tabs>
              <w:spacing w:after="0" w:line="240" w:lineRule="auto"/>
              <w:ind w:firstLine="244"/>
              <w:jc w:val="both"/>
              <w:rPr>
                <w:rFonts w:ascii="Times New Roman" w:hAnsi="Times New Roman" w:cs="Times New Roman"/>
                <w:bCs/>
                <w:sz w:val="24"/>
                <w:szCs w:val="24"/>
                <w:lang w:eastAsia="ru-RU"/>
              </w:rPr>
            </w:pPr>
            <w:r w:rsidRPr="00EC0127">
              <w:rPr>
                <w:rFonts w:ascii="Times New Roman" w:hAnsi="Times New Roman" w:cs="Times New Roman"/>
                <w:b/>
                <w:bCs/>
                <w:sz w:val="24"/>
                <w:szCs w:val="24"/>
                <w:lang w:eastAsia="ru-RU"/>
              </w:rPr>
              <w:t xml:space="preserve">    ЛОТ 3:</w:t>
            </w:r>
            <w:r w:rsidRPr="00EC0127">
              <w:rPr>
                <w:rFonts w:ascii="Times New Roman" w:hAnsi="Times New Roman" w:cs="Times New Roman"/>
                <w:bCs/>
                <w:sz w:val="24"/>
                <w:szCs w:val="24"/>
                <w:lang w:eastAsia="ru-RU"/>
              </w:rPr>
              <w:t xml:space="preserve"> </w:t>
            </w:r>
          </w:p>
          <w:p w:rsidR="00EC0127" w:rsidRPr="00EC0127" w:rsidRDefault="00EC0127" w:rsidP="00EC0127">
            <w:pPr>
              <w:numPr>
                <w:ilvl w:val="0"/>
                <w:numId w:val="7"/>
              </w:numPr>
              <w:tabs>
                <w:tab w:val="left" w:pos="513"/>
              </w:tabs>
              <w:spacing w:after="0" w:line="240" w:lineRule="auto"/>
              <w:ind w:left="0" w:firstLine="244"/>
              <w:jc w:val="both"/>
              <w:rPr>
                <w:rFonts w:ascii="Times New Roman" w:eastAsia="Calibri" w:hAnsi="Times New Roman" w:cs="Times New Roman"/>
                <w:sz w:val="24"/>
                <w:szCs w:val="24"/>
              </w:rPr>
            </w:pPr>
            <w:proofErr w:type="gramStart"/>
            <w:r w:rsidRPr="00EC0127">
              <w:rPr>
                <w:rFonts w:ascii="Times New Roman" w:eastAsia="Calibri" w:hAnsi="Times New Roman" w:cs="Times New Roman"/>
                <w:sz w:val="24"/>
                <w:szCs w:val="24"/>
              </w:rPr>
              <w:t xml:space="preserve">г. Когалым, ул. Привокзальная, д. 29А - капитальный ремонт системы </w:t>
            </w:r>
            <w:r w:rsidRPr="00EC0127">
              <w:rPr>
                <w:rFonts w:ascii="Times New Roman" w:hAnsi="Times New Roman" w:cs="Times New Roman"/>
                <w:bCs/>
                <w:sz w:val="24"/>
                <w:szCs w:val="24"/>
                <w:lang w:eastAsia="ru-RU"/>
              </w:rPr>
              <w:t>электроснабжения, фасада;</w:t>
            </w:r>
            <w:proofErr w:type="gramEnd"/>
          </w:p>
          <w:p w:rsidR="00EC0127" w:rsidRPr="00EC0127" w:rsidRDefault="00EC0127" w:rsidP="00EC0127">
            <w:pPr>
              <w:numPr>
                <w:ilvl w:val="0"/>
                <w:numId w:val="7"/>
              </w:numPr>
              <w:tabs>
                <w:tab w:val="left" w:pos="513"/>
              </w:tabs>
              <w:spacing w:after="0" w:line="240" w:lineRule="auto"/>
              <w:ind w:left="0" w:firstLine="244"/>
              <w:jc w:val="both"/>
              <w:rPr>
                <w:rFonts w:ascii="Times New Roman" w:eastAsia="Calibri" w:hAnsi="Times New Roman" w:cs="Times New Roman"/>
                <w:sz w:val="24"/>
                <w:szCs w:val="24"/>
              </w:rPr>
            </w:pPr>
            <w:proofErr w:type="gramStart"/>
            <w:r w:rsidRPr="00EC0127">
              <w:rPr>
                <w:rFonts w:ascii="Times New Roman" w:eastAsia="Calibri" w:hAnsi="Times New Roman" w:cs="Times New Roman"/>
                <w:sz w:val="24"/>
                <w:szCs w:val="24"/>
              </w:rPr>
              <w:lastRenderedPageBreak/>
              <w:t xml:space="preserve">г. Когалым, ул. Привокзальная, д. 33 - капитальный ремонт системы </w:t>
            </w:r>
            <w:r w:rsidRPr="00EC0127">
              <w:rPr>
                <w:rFonts w:ascii="Times New Roman" w:hAnsi="Times New Roman" w:cs="Times New Roman"/>
                <w:bCs/>
                <w:sz w:val="24"/>
                <w:szCs w:val="24"/>
                <w:lang w:eastAsia="ru-RU"/>
              </w:rPr>
              <w:t>электроснабжения, теплоснабжения,</w:t>
            </w:r>
            <w:r w:rsidRPr="00EC0127">
              <w:rPr>
                <w:rFonts w:ascii="Times New Roman" w:eastAsia="Calibri" w:hAnsi="Times New Roman" w:cs="Times New Roman"/>
                <w:bCs/>
                <w:sz w:val="24"/>
                <w:szCs w:val="24"/>
              </w:rPr>
              <w:t xml:space="preserve"> </w:t>
            </w:r>
            <w:r w:rsidRPr="00EC0127">
              <w:rPr>
                <w:rFonts w:ascii="Times New Roman" w:hAnsi="Times New Roman" w:cs="Times New Roman"/>
                <w:bCs/>
                <w:sz w:val="24"/>
                <w:szCs w:val="24"/>
                <w:lang w:eastAsia="ru-RU"/>
              </w:rPr>
              <w:t>горячего водоснабжения, холодного водоснабжения, водоотведения, фасада;</w:t>
            </w:r>
            <w:proofErr w:type="gramEnd"/>
          </w:p>
          <w:p w:rsidR="00EC0127" w:rsidRPr="00EC0127" w:rsidRDefault="00EC0127" w:rsidP="00EC0127">
            <w:pPr>
              <w:numPr>
                <w:ilvl w:val="0"/>
                <w:numId w:val="7"/>
              </w:numPr>
              <w:tabs>
                <w:tab w:val="left" w:pos="513"/>
              </w:tabs>
              <w:spacing w:after="0" w:line="240" w:lineRule="auto"/>
              <w:ind w:left="0" w:firstLine="244"/>
              <w:jc w:val="both"/>
              <w:rPr>
                <w:rFonts w:ascii="Times New Roman" w:eastAsia="Calibri" w:hAnsi="Times New Roman" w:cs="Times New Roman"/>
                <w:sz w:val="24"/>
                <w:szCs w:val="24"/>
              </w:rPr>
            </w:pPr>
            <w:r w:rsidRPr="00EC0127">
              <w:rPr>
                <w:rFonts w:ascii="Times New Roman" w:eastAsia="Calibri" w:hAnsi="Times New Roman" w:cs="Times New Roman"/>
                <w:sz w:val="24"/>
                <w:szCs w:val="24"/>
              </w:rPr>
              <w:t xml:space="preserve">г. Когалым, ул. </w:t>
            </w:r>
            <w:proofErr w:type="spellStart"/>
            <w:r w:rsidRPr="00EC0127">
              <w:rPr>
                <w:rFonts w:ascii="Times New Roman" w:eastAsia="Calibri" w:hAnsi="Times New Roman" w:cs="Times New Roman"/>
                <w:sz w:val="24"/>
                <w:szCs w:val="24"/>
              </w:rPr>
              <w:t>Таллинская</w:t>
            </w:r>
            <w:proofErr w:type="spellEnd"/>
            <w:r w:rsidRPr="00EC0127">
              <w:rPr>
                <w:rFonts w:ascii="Times New Roman" w:eastAsia="Calibri" w:hAnsi="Times New Roman" w:cs="Times New Roman"/>
                <w:sz w:val="24"/>
                <w:szCs w:val="24"/>
              </w:rPr>
              <w:t>, д. 15 - капитальный ремонт крыши</w:t>
            </w:r>
            <w:r w:rsidRPr="00EC0127">
              <w:rPr>
                <w:rFonts w:ascii="Times New Roman" w:hAnsi="Times New Roman" w:cs="Times New Roman"/>
                <w:bCs/>
                <w:sz w:val="24"/>
                <w:szCs w:val="24"/>
                <w:lang w:eastAsia="ru-RU"/>
              </w:rPr>
              <w:t>, фасада;</w:t>
            </w:r>
          </w:p>
          <w:p w:rsidR="00EC0127" w:rsidRPr="00EC0127" w:rsidRDefault="00EC0127" w:rsidP="00EC0127">
            <w:pPr>
              <w:numPr>
                <w:ilvl w:val="0"/>
                <w:numId w:val="7"/>
              </w:numPr>
              <w:tabs>
                <w:tab w:val="left" w:pos="513"/>
              </w:tabs>
              <w:spacing w:after="0" w:line="240" w:lineRule="auto"/>
              <w:ind w:left="0" w:firstLine="244"/>
              <w:jc w:val="both"/>
              <w:rPr>
                <w:rFonts w:ascii="Times New Roman" w:eastAsia="Calibri" w:hAnsi="Times New Roman" w:cs="Times New Roman"/>
                <w:sz w:val="24"/>
                <w:szCs w:val="24"/>
              </w:rPr>
            </w:pPr>
            <w:r w:rsidRPr="00EC0127">
              <w:rPr>
                <w:rFonts w:ascii="Times New Roman" w:eastAsia="Calibri" w:hAnsi="Times New Roman" w:cs="Times New Roman"/>
                <w:sz w:val="24"/>
                <w:szCs w:val="24"/>
              </w:rPr>
              <w:t xml:space="preserve">г. Когалым, ул. </w:t>
            </w:r>
            <w:proofErr w:type="spellStart"/>
            <w:r w:rsidRPr="00EC0127">
              <w:rPr>
                <w:rFonts w:ascii="Times New Roman" w:eastAsia="Calibri" w:hAnsi="Times New Roman" w:cs="Times New Roman"/>
                <w:sz w:val="24"/>
                <w:szCs w:val="24"/>
              </w:rPr>
              <w:t>Таллинская</w:t>
            </w:r>
            <w:proofErr w:type="spellEnd"/>
            <w:r w:rsidRPr="00EC0127">
              <w:rPr>
                <w:rFonts w:ascii="Times New Roman" w:eastAsia="Calibri" w:hAnsi="Times New Roman" w:cs="Times New Roman"/>
                <w:sz w:val="24"/>
                <w:szCs w:val="24"/>
              </w:rPr>
              <w:t>, д. 17 - капитальный ремонт крыши</w:t>
            </w:r>
            <w:r w:rsidRPr="00EC0127">
              <w:rPr>
                <w:rFonts w:ascii="Times New Roman" w:hAnsi="Times New Roman" w:cs="Times New Roman"/>
                <w:bCs/>
                <w:sz w:val="24"/>
                <w:szCs w:val="24"/>
                <w:lang w:eastAsia="ru-RU"/>
              </w:rPr>
              <w:t>, фасада</w:t>
            </w:r>
            <w:r w:rsidRPr="00EC0127">
              <w:rPr>
                <w:rFonts w:ascii="Times New Roman" w:eastAsia="Calibri" w:hAnsi="Times New Roman" w:cs="Times New Roman"/>
                <w:sz w:val="24"/>
                <w:szCs w:val="24"/>
              </w:rPr>
              <w:t>.</w:t>
            </w:r>
          </w:p>
          <w:p w:rsidR="00EC0127" w:rsidRPr="00EC0127" w:rsidRDefault="00EC0127" w:rsidP="00EC0127">
            <w:pPr>
              <w:tabs>
                <w:tab w:val="left" w:pos="513"/>
              </w:tabs>
              <w:spacing w:after="0" w:line="240" w:lineRule="auto"/>
              <w:ind w:firstLine="244"/>
              <w:jc w:val="both"/>
              <w:rPr>
                <w:rFonts w:ascii="Times New Roman" w:hAnsi="Times New Roman" w:cs="Times New Roman"/>
                <w:bCs/>
                <w:sz w:val="24"/>
                <w:szCs w:val="24"/>
                <w:lang w:eastAsia="ru-RU"/>
              </w:rPr>
            </w:pPr>
            <w:r w:rsidRPr="00EC0127">
              <w:rPr>
                <w:rFonts w:ascii="Times New Roman" w:hAnsi="Times New Roman" w:cs="Times New Roman"/>
                <w:b/>
                <w:bCs/>
                <w:sz w:val="24"/>
                <w:szCs w:val="24"/>
                <w:lang w:eastAsia="ru-RU"/>
              </w:rPr>
              <w:t xml:space="preserve">  ЛОТ 4:</w:t>
            </w:r>
            <w:r w:rsidRPr="00EC0127">
              <w:rPr>
                <w:rFonts w:ascii="Times New Roman" w:hAnsi="Times New Roman" w:cs="Times New Roman"/>
                <w:bCs/>
                <w:sz w:val="24"/>
                <w:szCs w:val="24"/>
                <w:lang w:eastAsia="ru-RU"/>
              </w:rPr>
              <w:t xml:space="preserve"> </w:t>
            </w:r>
          </w:p>
          <w:p w:rsidR="000869E8" w:rsidRPr="00EC0127" w:rsidRDefault="00EC0127" w:rsidP="00EC0127">
            <w:pPr>
              <w:pStyle w:val="a6"/>
              <w:numPr>
                <w:ilvl w:val="0"/>
                <w:numId w:val="8"/>
              </w:numPr>
              <w:ind w:left="0" w:firstLine="220"/>
              <w:jc w:val="both"/>
              <w:rPr>
                <w:rFonts w:eastAsia="Times New Roman"/>
                <w:bCs/>
                <w:sz w:val="24"/>
                <w:szCs w:val="24"/>
              </w:rPr>
            </w:pPr>
            <w:proofErr w:type="gramStart"/>
            <w:r w:rsidRPr="00EC0127">
              <w:rPr>
                <w:sz w:val="24"/>
                <w:szCs w:val="24"/>
                <w:lang w:eastAsia="en-US"/>
              </w:rPr>
              <w:t xml:space="preserve">г. Когалым, ул. Дружбы Народов, д. 26 - капитальный ремонт подвальных помещений,  системы </w:t>
            </w:r>
            <w:r w:rsidRPr="00EC0127">
              <w:rPr>
                <w:bCs/>
                <w:sz w:val="24"/>
                <w:szCs w:val="24"/>
              </w:rPr>
              <w:t>электроснабжения, теплоснабжения,</w:t>
            </w:r>
            <w:r w:rsidRPr="00EC0127">
              <w:rPr>
                <w:bCs/>
                <w:sz w:val="24"/>
                <w:szCs w:val="24"/>
                <w:lang w:eastAsia="en-US"/>
              </w:rPr>
              <w:t xml:space="preserve"> </w:t>
            </w:r>
            <w:r w:rsidRPr="00EC0127">
              <w:rPr>
                <w:bCs/>
                <w:sz w:val="24"/>
                <w:szCs w:val="24"/>
              </w:rPr>
              <w:t>горячего водоснабжения, холодного водоснабжения, водоотведения</w:t>
            </w:r>
            <w:proofErr w:type="gramEnd"/>
          </w:p>
        </w:tc>
      </w:tr>
      <w:tr w:rsidR="0017591E" w:rsidRPr="003B7C10" w:rsidTr="007229CE">
        <w:tc>
          <w:tcPr>
            <w:tcW w:w="3352" w:type="dxa"/>
            <w:tcBorders>
              <w:left w:val="single" w:sz="4" w:space="0" w:color="000000"/>
              <w:bottom w:val="single" w:sz="4" w:space="0" w:color="000000"/>
            </w:tcBorders>
          </w:tcPr>
          <w:p w:rsidR="0017591E" w:rsidRPr="003B7C10" w:rsidRDefault="0017591E" w:rsidP="00EE093B">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lastRenderedPageBreak/>
              <w:t>Технические характерис</w:t>
            </w:r>
            <w:r>
              <w:rPr>
                <w:rFonts w:ascii="Times New Roman" w:hAnsi="Times New Roman" w:cs="Times New Roman"/>
                <w:b/>
                <w:sz w:val="24"/>
                <w:szCs w:val="24"/>
              </w:rPr>
              <w:t>тики объекта открытого конкурса</w:t>
            </w:r>
            <w:r w:rsidRPr="003B7C10">
              <w:rPr>
                <w:rFonts w:ascii="Times New Roman" w:hAnsi="Times New Roman" w:cs="Times New Roman"/>
                <w:b/>
                <w:sz w:val="24"/>
                <w:szCs w:val="24"/>
              </w:rPr>
              <w:t xml:space="preserve"> и объем работ</w:t>
            </w:r>
          </w:p>
        </w:tc>
        <w:tc>
          <w:tcPr>
            <w:tcW w:w="6736" w:type="dxa"/>
            <w:tcBorders>
              <w:left w:val="single" w:sz="4" w:space="0" w:color="000000"/>
              <w:bottom w:val="single" w:sz="4" w:space="0" w:color="000000"/>
              <w:right w:val="single" w:sz="4" w:space="0" w:color="000000"/>
            </w:tcBorders>
            <w:vAlign w:val="center"/>
          </w:tcPr>
          <w:p w:rsidR="0017591E" w:rsidRPr="003B7C10" w:rsidRDefault="0017591E" w:rsidP="0088177A">
            <w:pPr>
              <w:pStyle w:val="a3"/>
              <w:spacing w:before="0" w:after="0"/>
              <w:jc w:val="both"/>
              <w:rPr>
                <w:rFonts w:ascii="Times New Roman" w:hAnsi="Times New Roman" w:cs="Times New Roman"/>
              </w:rPr>
            </w:pPr>
            <w:r w:rsidRPr="003B7C10">
              <w:rPr>
                <w:rFonts w:ascii="Times New Roman" w:hAnsi="Times New Roman" w:cs="Times New Roman"/>
              </w:rPr>
              <w:t>Технические характеристики объекта открытого конкурса</w:t>
            </w:r>
            <w:r>
              <w:rPr>
                <w:rFonts w:ascii="Times New Roman" w:hAnsi="Times New Roman" w:cs="Times New Roman"/>
              </w:rPr>
              <w:t xml:space="preserve">                        </w:t>
            </w:r>
            <w:r w:rsidRPr="003B7C10">
              <w:rPr>
                <w:rFonts w:ascii="Times New Roman" w:hAnsi="Times New Roman" w:cs="Times New Roman"/>
              </w:rPr>
              <w:t xml:space="preserve"> и объем работ по капитальному ремонту, изложены в разделе </w:t>
            </w:r>
            <w:r w:rsidR="0088177A">
              <w:rPr>
                <w:rFonts w:ascii="Times New Roman" w:hAnsi="Times New Roman" w:cs="Times New Roman"/>
                <w:lang w:val="en-US"/>
              </w:rPr>
              <w:t>IV</w:t>
            </w:r>
            <w:r w:rsidRPr="003B7C10">
              <w:rPr>
                <w:rFonts w:ascii="Times New Roman" w:hAnsi="Times New Roman" w:cs="Times New Roman"/>
              </w:rPr>
              <w:t xml:space="preserve"> Технического задания конкурсной документации.</w:t>
            </w:r>
          </w:p>
        </w:tc>
      </w:tr>
      <w:tr w:rsidR="0017591E" w:rsidRPr="003B7C10" w:rsidTr="007229CE">
        <w:tc>
          <w:tcPr>
            <w:tcW w:w="3352" w:type="dxa"/>
            <w:tcBorders>
              <w:left w:val="single" w:sz="4" w:space="0" w:color="000000"/>
              <w:bottom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 xml:space="preserve">Источник финансирования </w:t>
            </w:r>
          </w:p>
        </w:tc>
        <w:tc>
          <w:tcPr>
            <w:tcW w:w="6736" w:type="dxa"/>
            <w:tcBorders>
              <w:left w:val="single" w:sz="4" w:space="0" w:color="000000"/>
              <w:bottom w:val="single" w:sz="4" w:space="0" w:color="000000"/>
              <w:right w:val="single" w:sz="4" w:space="0" w:color="000000"/>
            </w:tcBorders>
          </w:tcPr>
          <w:p w:rsidR="0017591E" w:rsidRPr="003B7C10" w:rsidRDefault="0017591E" w:rsidP="003B7C10">
            <w:pPr>
              <w:pStyle w:val="a4"/>
              <w:snapToGrid w:val="0"/>
              <w:spacing w:after="0"/>
              <w:ind w:left="0"/>
              <w:rPr>
                <w:sz w:val="24"/>
                <w:szCs w:val="24"/>
                <w:highlight w:val="cyan"/>
              </w:rPr>
            </w:pPr>
            <w:r w:rsidRPr="003B7C10">
              <w:rPr>
                <w:sz w:val="24"/>
                <w:szCs w:val="24"/>
              </w:rPr>
              <w:t>Средства собственников многокварт</w:t>
            </w:r>
            <w:r w:rsidR="00787509">
              <w:rPr>
                <w:sz w:val="24"/>
                <w:szCs w:val="24"/>
              </w:rPr>
              <w:t>ирных домов, бюджетные средства</w:t>
            </w:r>
          </w:p>
        </w:tc>
      </w:tr>
      <w:tr w:rsidR="0017591E" w:rsidRPr="003B7C10" w:rsidTr="003656A4">
        <w:trPr>
          <w:trHeight w:val="4136"/>
        </w:trPr>
        <w:tc>
          <w:tcPr>
            <w:tcW w:w="3352" w:type="dxa"/>
            <w:tcBorders>
              <w:left w:val="single" w:sz="4" w:space="0" w:color="000000"/>
              <w:bottom w:val="single" w:sz="4" w:space="0" w:color="000000"/>
            </w:tcBorders>
          </w:tcPr>
          <w:p w:rsidR="0017591E" w:rsidRPr="003B7C10" w:rsidRDefault="0017591E" w:rsidP="00003E2E">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Начальная (максимальная) цена договора (</w:t>
            </w:r>
            <w:r>
              <w:rPr>
                <w:rFonts w:ascii="Times New Roman" w:hAnsi="Times New Roman" w:cs="Times New Roman"/>
                <w:b/>
                <w:sz w:val="24"/>
                <w:szCs w:val="24"/>
              </w:rPr>
              <w:t>в том числе</w:t>
            </w:r>
            <w:r w:rsidRPr="003B7C10">
              <w:rPr>
                <w:rFonts w:ascii="Times New Roman" w:hAnsi="Times New Roman" w:cs="Times New Roman"/>
                <w:b/>
                <w:sz w:val="24"/>
                <w:szCs w:val="24"/>
              </w:rPr>
              <w:t xml:space="preserve"> НДС 18%)</w:t>
            </w:r>
          </w:p>
        </w:tc>
        <w:tc>
          <w:tcPr>
            <w:tcW w:w="6736" w:type="dxa"/>
            <w:tcBorders>
              <w:left w:val="single" w:sz="4" w:space="0" w:color="000000"/>
              <w:bottom w:val="single" w:sz="4" w:space="0" w:color="000000"/>
              <w:right w:val="single" w:sz="4" w:space="0" w:color="000000"/>
            </w:tcBorders>
          </w:tcPr>
          <w:p w:rsidR="00EC0127" w:rsidRPr="003656A4" w:rsidRDefault="003656A4" w:rsidP="003656A4">
            <w:pPr>
              <w:autoSpaceDE w:val="0"/>
              <w:autoSpaceDN w:val="0"/>
              <w:adjustRightInd w:val="0"/>
              <w:spacing w:after="0" w:line="240" w:lineRule="auto"/>
              <w:contextualSpacing/>
              <w:jc w:val="both"/>
              <w:rPr>
                <w:rFonts w:ascii="Times New Roman" w:hAnsi="Times New Roman" w:cs="Times New Roman"/>
                <w:b/>
                <w:bCs/>
                <w:kern w:val="1"/>
                <w:sz w:val="24"/>
                <w:szCs w:val="24"/>
              </w:rPr>
            </w:pPr>
            <w:r>
              <w:rPr>
                <w:rFonts w:ascii="Times New Roman" w:eastAsia="Arial Unicode MS" w:hAnsi="Times New Roman" w:cs="Times New Roman"/>
                <w:b/>
                <w:bCs/>
                <w:sz w:val="24"/>
                <w:szCs w:val="24"/>
              </w:rPr>
              <w:t xml:space="preserve">       </w:t>
            </w:r>
            <w:r w:rsidR="00EC0127" w:rsidRPr="003656A4">
              <w:rPr>
                <w:rFonts w:ascii="Times New Roman" w:eastAsia="Arial Unicode MS" w:hAnsi="Times New Roman" w:cs="Times New Roman"/>
                <w:b/>
                <w:bCs/>
                <w:sz w:val="24"/>
                <w:szCs w:val="24"/>
              </w:rPr>
              <w:t>ЛОТ 1</w:t>
            </w:r>
            <w:r w:rsidR="00EC0127" w:rsidRPr="003656A4">
              <w:rPr>
                <w:rFonts w:ascii="Times New Roman" w:eastAsia="Arial Unicode MS" w:hAnsi="Times New Roman" w:cs="Times New Roman"/>
                <w:bCs/>
                <w:sz w:val="24"/>
                <w:szCs w:val="24"/>
              </w:rPr>
              <w:t xml:space="preserve">: </w:t>
            </w:r>
            <w:r w:rsidR="00EC0127" w:rsidRPr="003656A4">
              <w:rPr>
                <w:rFonts w:ascii="Times New Roman" w:hAnsi="Times New Roman" w:cs="Times New Roman"/>
                <w:b/>
                <w:bCs/>
                <w:kern w:val="1"/>
                <w:sz w:val="24"/>
                <w:szCs w:val="24"/>
              </w:rPr>
              <w:t xml:space="preserve"> </w:t>
            </w:r>
            <w:r w:rsidR="00EC0127" w:rsidRPr="003656A4">
              <w:rPr>
                <w:rFonts w:ascii="Times New Roman" w:eastAsia="Arial Unicode MS" w:hAnsi="Times New Roman" w:cs="Times New Roman"/>
                <w:b/>
                <w:bCs/>
                <w:sz w:val="24"/>
                <w:szCs w:val="24"/>
              </w:rPr>
              <w:t>25 720 609</w:t>
            </w:r>
            <w:r w:rsidR="00EC0127" w:rsidRPr="003656A4">
              <w:rPr>
                <w:rFonts w:ascii="Times New Roman" w:eastAsia="Arial Unicode MS" w:hAnsi="Times New Roman" w:cs="Times New Roman"/>
                <w:b/>
                <w:sz w:val="24"/>
                <w:szCs w:val="24"/>
              </w:rPr>
              <w:t xml:space="preserve"> рублей 97 копеек</w:t>
            </w:r>
            <w:r w:rsidR="00EC0127" w:rsidRPr="003656A4">
              <w:rPr>
                <w:rFonts w:ascii="Times New Roman" w:eastAsia="Arial Unicode MS" w:hAnsi="Times New Roman" w:cs="Times New Roman"/>
                <w:sz w:val="24"/>
                <w:szCs w:val="24"/>
              </w:rPr>
              <w:t xml:space="preserve"> (Двадцать пять миллионов семьсот двадцать тысяч шестьсот девять рублей  97 копеек), в том числе: НДС – </w:t>
            </w:r>
            <w:r w:rsidR="00EC0127" w:rsidRPr="003656A4">
              <w:rPr>
                <w:rFonts w:ascii="Times New Roman" w:hAnsi="Times New Roman" w:cs="Times New Roman"/>
                <w:bCs/>
                <w:kern w:val="1"/>
                <w:sz w:val="24"/>
                <w:szCs w:val="24"/>
              </w:rPr>
              <w:t>3 923 482</w:t>
            </w:r>
            <w:r w:rsidR="00EC0127" w:rsidRPr="003656A4">
              <w:rPr>
                <w:rFonts w:ascii="Times New Roman" w:eastAsia="Arial Unicode MS" w:hAnsi="Times New Roman" w:cs="Times New Roman"/>
                <w:sz w:val="24"/>
                <w:szCs w:val="24"/>
              </w:rPr>
              <w:t>рубля 88 копеек.</w:t>
            </w:r>
          </w:p>
          <w:p w:rsidR="00EC0127" w:rsidRPr="003656A4" w:rsidRDefault="00EC0127" w:rsidP="003656A4">
            <w:pPr>
              <w:autoSpaceDE w:val="0"/>
              <w:autoSpaceDN w:val="0"/>
              <w:adjustRightInd w:val="0"/>
              <w:spacing w:after="0" w:line="240" w:lineRule="auto"/>
              <w:contextualSpacing/>
              <w:jc w:val="both"/>
              <w:rPr>
                <w:rFonts w:ascii="Times New Roman" w:eastAsia="Arial Unicode MS" w:hAnsi="Times New Roman" w:cs="Times New Roman"/>
                <w:bCs/>
                <w:sz w:val="24"/>
                <w:szCs w:val="24"/>
              </w:rPr>
            </w:pPr>
            <w:r w:rsidRPr="003656A4">
              <w:rPr>
                <w:rFonts w:ascii="Times New Roman" w:eastAsia="Arial Unicode MS" w:hAnsi="Times New Roman" w:cs="Times New Roman"/>
                <w:b/>
                <w:bCs/>
                <w:sz w:val="24"/>
                <w:szCs w:val="24"/>
              </w:rPr>
              <w:t xml:space="preserve">        </w:t>
            </w:r>
            <w:proofErr w:type="gramStart"/>
            <w:r w:rsidRPr="003656A4">
              <w:rPr>
                <w:rFonts w:ascii="Times New Roman" w:eastAsia="Arial Unicode MS" w:hAnsi="Times New Roman" w:cs="Times New Roman"/>
                <w:b/>
                <w:bCs/>
                <w:sz w:val="24"/>
                <w:szCs w:val="24"/>
              </w:rPr>
              <w:t>ЛОТ 2</w:t>
            </w:r>
            <w:r w:rsidRPr="003656A4">
              <w:rPr>
                <w:rFonts w:ascii="Times New Roman" w:eastAsia="Arial Unicode MS" w:hAnsi="Times New Roman" w:cs="Times New Roman"/>
                <w:bCs/>
                <w:sz w:val="24"/>
                <w:szCs w:val="24"/>
              </w:rPr>
              <w:t xml:space="preserve">: </w:t>
            </w:r>
            <w:r w:rsidRPr="003656A4">
              <w:rPr>
                <w:rFonts w:ascii="Times New Roman" w:hAnsi="Times New Roman" w:cs="Times New Roman"/>
                <w:b/>
                <w:bCs/>
                <w:kern w:val="1"/>
                <w:sz w:val="24"/>
                <w:szCs w:val="24"/>
              </w:rPr>
              <w:t xml:space="preserve">42 183 848 рублей 31 копейка </w:t>
            </w:r>
            <w:r w:rsidRPr="003656A4">
              <w:rPr>
                <w:rFonts w:ascii="Times New Roman" w:hAnsi="Times New Roman" w:cs="Times New Roman"/>
                <w:bCs/>
                <w:kern w:val="1"/>
                <w:sz w:val="24"/>
                <w:szCs w:val="24"/>
              </w:rPr>
              <w:t>(Сорок два миллиона сто восемьдесят три тысячи восемьсот сорок восемь рублей 31 копейка</w:t>
            </w:r>
            <w:r w:rsidRPr="003656A4">
              <w:rPr>
                <w:rFonts w:ascii="Times New Roman" w:eastAsia="Arial Unicode MS" w:hAnsi="Times New Roman" w:cs="Times New Roman"/>
                <w:sz w:val="24"/>
                <w:szCs w:val="24"/>
              </w:rPr>
              <w:t xml:space="preserve"> в том числе:</w:t>
            </w:r>
            <w:proofErr w:type="gramEnd"/>
            <w:r w:rsidRPr="003656A4">
              <w:rPr>
                <w:rFonts w:ascii="Times New Roman" w:eastAsia="Arial Unicode MS" w:hAnsi="Times New Roman" w:cs="Times New Roman"/>
                <w:sz w:val="24"/>
                <w:szCs w:val="24"/>
              </w:rPr>
              <w:t xml:space="preserve"> НДС – </w:t>
            </w:r>
            <w:r w:rsidRPr="003656A4">
              <w:rPr>
                <w:rFonts w:ascii="Times New Roman" w:hAnsi="Times New Roman" w:cs="Times New Roman"/>
                <w:bCs/>
                <w:kern w:val="1"/>
                <w:sz w:val="24"/>
                <w:szCs w:val="24"/>
              </w:rPr>
              <w:t>6 434 824 рублей 32 копейки.</w:t>
            </w:r>
          </w:p>
          <w:p w:rsidR="00EC0127" w:rsidRPr="003656A4" w:rsidRDefault="00EC0127" w:rsidP="003656A4">
            <w:pPr>
              <w:autoSpaceDE w:val="0"/>
              <w:autoSpaceDN w:val="0"/>
              <w:adjustRightInd w:val="0"/>
              <w:spacing w:after="0" w:line="240" w:lineRule="auto"/>
              <w:contextualSpacing/>
              <w:jc w:val="both"/>
              <w:rPr>
                <w:rFonts w:ascii="Times New Roman" w:hAnsi="Times New Roman" w:cs="Times New Roman"/>
                <w:b/>
                <w:bCs/>
                <w:kern w:val="1"/>
                <w:sz w:val="24"/>
                <w:szCs w:val="24"/>
              </w:rPr>
            </w:pPr>
            <w:r w:rsidRPr="003656A4">
              <w:rPr>
                <w:rFonts w:ascii="Times New Roman" w:eastAsia="Arial Unicode MS" w:hAnsi="Times New Roman" w:cs="Times New Roman"/>
                <w:b/>
                <w:bCs/>
                <w:sz w:val="24"/>
                <w:szCs w:val="24"/>
              </w:rPr>
              <w:t xml:space="preserve">        ЛОТ 3</w:t>
            </w:r>
            <w:r w:rsidRPr="003656A4">
              <w:rPr>
                <w:rFonts w:ascii="Times New Roman" w:eastAsia="Arial Unicode MS" w:hAnsi="Times New Roman" w:cs="Times New Roman"/>
                <w:bCs/>
                <w:sz w:val="24"/>
                <w:szCs w:val="24"/>
              </w:rPr>
              <w:t xml:space="preserve">: </w:t>
            </w:r>
            <w:r w:rsidRPr="003656A4">
              <w:rPr>
                <w:rFonts w:ascii="Times New Roman" w:hAnsi="Times New Roman" w:cs="Times New Roman"/>
                <w:b/>
                <w:bCs/>
                <w:kern w:val="1"/>
                <w:sz w:val="24"/>
                <w:szCs w:val="24"/>
              </w:rPr>
              <w:t xml:space="preserve">28 713 413 рублей 50 копеек </w:t>
            </w:r>
            <w:r w:rsidRPr="003656A4">
              <w:rPr>
                <w:rFonts w:ascii="Times New Roman" w:hAnsi="Times New Roman" w:cs="Times New Roman"/>
                <w:bCs/>
                <w:kern w:val="1"/>
                <w:sz w:val="24"/>
                <w:szCs w:val="24"/>
              </w:rPr>
              <w:t>(Двадцать восемь миллионов семьсот тринадцать тысяч четыреста тринадцать рублей 50 копеек),</w:t>
            </w:r>
            <w:r w:rsidRPr="003656A4">
              <w:rPr>
                <w:rFonts w:ascii="Times New Roman" w:hAnsi="Times New Roman" w:cs="Times New Roman"/>
                <w:b/>
                <w:bCs/>
                <w:kern w:val="1"/>
                <w:sz w:val="24"/>
                <w:szCs w:val="24"/>
              </w:rPr>
              <w:t xml:space="preserve"> </w:t>
            </w:r>
            <w:r w:rsidRPr="003656A4">
              <w:rPr>
                <w:rFonts w:ascii="Times New Roman" w:eastAsia="Arial Unicode MS" w:hAnsi="Times New Roman" w:cs="Times New Roman"/>
                <w:sz w:val="24"/>
                <w:szCs w:val="24"/>
              </w:rPr>
              <w:t xml:space="preserve">в том числе: </w:t>
            </w:r>
            <w:r w:rsidRPr="003656A4">
              <w:rPr>
                <w:rFonts w:ascii="Times New Roman" w:hAnsi="Times New Roman" w:cs="Times New Roman"/>
                <w:bCs/>
                <w:kern w:val="1"/>
                <w:sz w:val="24"/>
                <w:szCs w:val="24"/>
              </w:rPr>
              <w:t>НДС - 4 380 012 рублей 23 копейки</w:t>
            </w:r>
            <w:r w:rsidRPr="003656A4">
              <w:rPr>
                <w:rFonts w:ascii="Times New Roman" w:eastAsia="Arial Unicode MS" w:hAnsi="Times New Roman" w:cs="Times New Roman"/>
                <w:sz w:val="24"/>
                <w:szCs w:val="24"/>
              </w:rPr>
              <w:t>.</w:t>
            </w:r>
          </w:p>
          <w:p w:rsidR="00B94044" w:rsidRPr="00FD1EB6" w:rsidRDefault="00EC0127" w:rsidP="003656A4">
            <w:pPr>
              <w:snapToGrid w:val="0"/>
              <w:spacing w:after="0" w:line="240" w:lineRule="auto"/>
              <w:ind w:firstLine="504"/>
              <w:jc w:val="both"/>
              <w:rPr>
                <w:rFonts w:ascii="Times New Roman" w:eastAsia="Arial Unicode MS" w:hAnsi="Times New Roman" w:cs="Times New Roman"/>
                <w:b/>
                <w:bCs/>
                <w:sz w:val="24"/>
                <w:szCs w:val="24"/>
              </w:rPr>
            </w:pPr>
            <w:r w:rsidRPr="003656A4">
              <w:rPr>
                <w:rFonts w:ascii="Times New Roman" w:eastAsia="Calibri" w:hAnsi="Times New Roman" w:cs="Times New Roman"/>
                <w:b/>
                <w:bCs/>
                <w:sz w:val="24"/>
                <w:szCs w:val="24"/>
              </w:rPr>
              <w:t>ЛОТ 4</w:t>
            </w:r>
            <w:r w:rsidRPr="003656A4">
              <w:rPr>
                <w:rFonts w:ascii="Times New Roman" w:eastAsia="Calibri" w:hAnsi="Times New Roman" w:cs="Times New Roman"/>
                <w:bCs/>
                <w:sz w:val="24"/>
                <w:szCs w:val="24"/>
              </w:rPr>
              <w:t xml:space="preserve">: </w:t>
            </w:r>
            <w:r w:rsidRPr="003656A4">
              <w:rPr>
                <w:rFonts w:ascii="Times New Roman" w:hAnsi="Times New Roman" w:cs="Times New Roman"/>
                <w:b/>
                <w:bCs/>
                <w:kern w:val="1"/>
                <w:sz w:val="24"/>
                <w:szCs w:val="24"/>
              </w:rPr>
              <w:t>22 654 746 рублей 14</w:t>
            </w:r>
            <w:r w:rsidRPr="003656A4">
              <w:rPr>
                <w:rFonts w:ascii="Times New Roman" w:hAnsi="Times New Roman" w:cs="Times New Roman"/>
                <w:bCs/>
                <w:kern w:val="1"/>
                <w:sz w:val="24"/>
                <w:szCs w:val="24"/>
              </w:rPr>
              <w:t xml:space="preserve"> </w:t>
            </w:r>
            <w:r w:rsidRPr="003656A4">
              <w:rPr>
                <w:rFonts w:ascii="Times New Roman" w:hAnsi="Times New Roman" w:cs="Times New Roman"/>
                <w:b/>
                <w:bCs/>
                <w:kern w:val="1"/>
                <w:sz w:val="24"/>
                <w:szCs w:val="24"/>
              </w:rPr>
              <w:t xml:space="preserve">копеек </w:t>
            </w:r>
            <w:r w:rsidRPr="003656A4">
              <w:rPr>
                <w:rFonts w:ascii="Times New Roman" w:hAnsi="Times New Roman" w:cs="Times New Roman"/>
                <w:bCs/>
                <w:kern w:val="1"/>
                <w:sz w:val="24"/>
                <w:szCs w:val="24"/>
              </w:rPr>
              <w:t>(Двадцать два миллиона шестьсот пятьдесят четыре тысячи семьсот сорок шесть рублей 14 копеек),</w:t>
            </w:r>
            <w:r w:rsidRPr="003656A4">
              <w:rPr>
                <w:rFonts w:ascii="Times New Roman" w:hAnsi="Times New Roman" w:cs="Times New Roman"/>
                <w:b/>
                <w:bCs/>
                <w:kern w:val="1"/>
                <w:sz w:val="24"/>
                <w:szCs w:val="24"/>
              </w:rPr>
              <w:t xml:space="preserve"> </w:t>
            </w:r>
            <w:r w:rsidRPr="003656A4">
              <w:rPr>
                <w:rFonts w:ascii="Times New Roman" w:eastAsia="Arial Unicode MS" w:hAnsi="Times New Roman" w:cs="Times New Roman"/>
                <w:sz w:val="24"/>
                <w:szCs w:val="24"/>
              </w:rPr>
              <w:t xml:space="preserve">в том числе: </w:t>
            </w:r>
            <w:r w:rsidRPr="003656A4">
              <w:rPr>
                <w:rFonts w:ascii="Times New Roman" w:hAnsi="Times New Roman" w:cs="Times New Roman"/>
                <w:bCs/>
                <w:kern w:val="1"/>
                <w:sz w:val="24"/>
                <w:szCs w:val="24"/>
              </w:rPr>
              <w:t>НДС - 3 455 808 рублей 73 копейки</w:t>
            </w:r>
          </w:p>
        </w:tc>
      </w:tr>
      <w:tr w:rsidR="0017591E" w:rsidRPr="003B7C10" w:rsidTr="007229CE">
        <w:trPr>
          <w:trHeight w:val="804"/>
        </w:trPr>
        <w:tc>
          <w:tcPr>
            <w:tcW w:w="3352" w:type="dxa"/>
            <w:tcBorders>
              <w:left w:val="single" w:sz="4" w:space="0" w:color="000000"/>
              <w:bottom w:val="single" w:sz="4" w:space="0" w:color="auto"/>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Порядок формирования начальной (максимальной) цены договора</w:t>
            </w:r>
          </w:p>
        </w:tc>
        <w:tc>
          <w:tcPr>
            <w:tcW w:w="6736" w:type="dxa"/>
            <w:tcBorders>
              <w:left w:val="single" w:sz="4" w:space="0" w:color="000000"/>
              <w:bottom w:val="single" w:sz="4" w:space="0" w:color="auto"/>
              <w:right w:val="single" w:sz="4" w:space="0" w:color="000000"/>
            </w:tcBorders>
          </w:tcPr>
          <w:p w:rsidR="0017591E" w:rsidRDefault="0017591E" w:rsidP="003B7C10">
            <w:pPr>
              <w:spacing w:after="0" w:line="240" w:lineRule="auto"/>
              <w:jc w:val="both"/>
              <w:rPr>
                <w:rFonts w:ascii="Times New Roman" w:hAnsi="Times New Roman" w:cs="Times New Roman"/>
                <w:sz w:val="24"/>
                <w:szCs w:val="24"/>
                <w:lang w:eastAsia="ru-RU"/>
              </w:rPr>
            </w:pPr>
            <w:r w:rsidRPr="003B7C10">
              <w:rPr>
                <w:rFonts w:ascii="Times New Roman" w:hAnsi="Times New Roman" w:cs="Times New Roman"/>
                <w:sz w:val="24"/>
                <w:szCs w:val="24"/>
              </w:rPr>
              <w:t xml:space="preserve">  </w:t>
            </w:r>
            <w:r w:rsidRPr="003B7C10">
              <w:rPr>
                <w:rFonts w:ascii="Times New Roman" w:hAnsi="Times New Roman" w:cs="Times New Roman"/>
                <w:sz w:val="24"/>
                <w:szCs w:val="24"/>
                <w:lang w:eastAsia="ru-RU"/>
              </w:rPr>
              <w:t xml:space="preserve">Начальная (максимальная) цена договора формируется исходя из </w:t>
            </w:r>
            <w:r>
              <w:rPr>
                <w:rFonts w:ascii="Times New Roman" w:hAnsi="Times New Roman" w:cs="Times New Roman"/>
                <w:sz w:val="24"/>
                <w:szCs w:val="24"/>
                <w:lang w:eastAsia="ru-RU"/>
              </w:rPr>
              <w:t xml:space="preserve">стоимости капитального ремонта общего имущества, приведенной </w:t>
            </w:r>
            <w:r w:rsidRPr="003B7C10">
              <w:rPr>
                <w:rFonts w:ascii="Times New Roman" w:hAnsi="Times New Roman" w:cs="Times New Roman"/>
                <w:sz w:val="24"/>
                <w:szCs w:val="24"/>
                <w:lang w:eastAsia="ru-RU"/>
              </w:rPr>
              <w:t>в краткосрочном плане реализации программы капитального ремонта общего имущества в многоквартирных домах, расположенных на территории Ханты-</w:t>
            </w:r>
            <w:r>
              <w:rPr>
                <w:rFonts w:ascii="Times New Roman" w:hAnsi="Times New Roman" w:cs="Times New Roman"/>
                <w:sz w:val="24"/>
                <w:szCs w:val="24"/>
                <w:lang w:eastAsia="ru-RU"/>
              </w:rPr>
              <w:t>М</w:t>
            </w:r>
            <w:r w:rsidRPr="003B7C10">
              <w:rPr>
                <w:rFonts w:ascii="Times New Roman" w:hAnsi="Times New Roman" w:cs="Times New Roman"/>
                <w:sz w:val="24"/>
                <w:szCs w:val="24"/>
                <w:lang w:eastAsia="ru-RU"/>
              </w:rPr>
              <w:t>ансийского автономного округа-Югры, на 201</w:t>
            </w:r>
            <w:r w:rsidR="00F44A94">
              <w:rPr>
                <w:rFonts w:ascii="Times New Roman" w:hAnsi="Times New Roman" w:cs="Times New Roman"/>
                <w:sz w:val="24"/>
                <w:szCs w:val="24"/>
                <w:lang w:eastAsia="ru-RU"/>
              </w:rPr>
              <w:t>7</w:t>
            </w:r>
            <w:r w:rsidRPr="003B7C10">
              <w:rPr>
                <w:rFonts w:ascii="Times New Roman" w:hAnsi="Times New Roman" w:cs="Times New Roman"/>
                <w:sz w:val="24"/>
                <w:szCs w:val="24"/>
                <w:lang w:eastAsia="ru-RU"/>
              </w:rPr>
              <w:t xml:space="preserve"> – 201</w:t>
            </w:r>
            <w:r w:rsidR="00F44A94">
              <w:rPr>
                <w:rFonts w:ascii="Times New Roman" w:hAnsi="Times New Roman" w:cs="Times New Roman"/>
                <w:sz w:val="24"/>
                <w:szCs w:val="24"/>
                <w:lang w:eastAsia="ru-RU"/>
              </w:rPr>
              <w:t>9</w:t>
            </w:r>
            <w:r w:rsidRPr="003B7C10">
              <w:rPr>
                <w:rFonts w:ascii="Times New Roman" w:hAnsi="Times New Roman" w:cs="Times New Roman"/>
                <w:sz w:val="24"/>
                <w:szCs w:val="24"/>
                <w:lang w:eastAsia="ru-RU"/>
              </w:rPr>
              <w:t xml:space="preserve"> годы, утвержденном Постановлением Правительства Ханты-Мансийского автономного округа – Югры от 0</w:t>
            </w:r>
            <w:r w:rsidR="00F44A94">
              <w:rPr>
                <w:rFonts w:ascii="Times New Roman" w:hAnsi="Times New Roman" w:cs="Times New Roman"/>
                <w:sz w:val="24"/>
                <w:szCs w:val="24"/>
                <w:lang w:eastAsia="ru-RU"/>
              </w:rPr>
              <w:t>2</w:t>
            </w:r>
            <w:r w:rsidRPr="003B7C10">
              <w:rPr>
                <w:rFonts w:ascii="Times New Roman" w:hAnsi="Times New Roman" w:cs="Times New Roman"/>
                <w:sz w:val="24"/>
                <w:szCs w:val="24"/>
                <w:lang w:eastAsia="ru-RU"/>
              </w:rPr>
              <w:t>.0</w:t>
            </w:r>
            <w:r w:rsidR="00F44A94">
              <w:rPr>
                <w:rFonts w:ascii="Times New Roman" w:hAnsi="Times New Roman" w:cs="Times New Roman"/>
                <w:sz w:val="24"/>
                <w:szCs w:val="24"/>
                <w:lang w:eastAsia="ru-RU"/>
              </w:rPr>
              <w:t>9</w:t>
            </w:r>
            <w:r w:rsidRPr="003B7C10">
              <w:rPr>
                <w:rFonts w:ascii="Times New Roman" w:hAnsi="Times New Roman" w:cs="Times New Roman"/>
                <w:sz w:val="24"/>
                <w:szCs w:val="24"/>
                <w:lang w:eastAsia="ru-RU"/>
              </w:rPr>
              <w:t>.201</w:t>
            </w:r>
            <w:r w:rsidR="00F44A94">
              <w:rPr>
                <w:rFonts w:ascii="Times New Roman" w:hAnsi="Times New Roman" w:cs="Times New Roman"/>
                <w:sz w:val="24"/>
                <w:szCs w:val="24"/>
                <w:lang w:eastAsia="ru-RU"/>
              </w:rPr>
              <w:t>6</w:t>
            </w:r>
            <w:r w:rsidRPr="003B7C10">
              <w:rPr>
                <w:rFonts w:ascii="Times New Roman" w:hAnsi="Times New Roman" w:cs="Times New Roman"/>
                <w:sz w:val="24"/>
                <w:szCs w:val="24"/>
                <w:lang w:eastAsia="ru-RU"/>
              </w:rPr>
              <w:t xml:space="preserve"> № </w:t>
            </w:r>
            <w:r w:rsidR="00F44A94">
              <w:rPr>
                <w:rFonts w:ascii="Times New Roman" w:hAnsi="Times New Roman" w:cs="Times New Roman"/>
                <w:sz w:val="24"/>
                <w:szCs w:val="24"/>
                <w:lang w:eastAsia="ru-RU"/>
              </w:rPr>
              <w:t>334</w:t>
            </w:r>
            <w:r w:rsidRPr="003B7C10">
              <w:rPr>
                <w:rFonts w:ascii="Times New Roman" w:hAnsi="Times New Roman" w:cs="Times New Roman"/>
                <w:sz w:val="24"/>
                <w:szCs w:val="24"/>
                <w:lang w:eastAsia="ru-RU"/>
              </w:rPr>
              <w:t>-п за вычетом стоимости услуг по осуществлению строительного контроля.</w:t>
            </w:r>
          </w:p>
          <w:p w:rsidR="0017591E" w:rsidRPr="003B7C10" w:rsidRDefault="0017591E" w:rsidP="003B7C10">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Данная стоимость является предельной и отражает выполнение запланированного комплекса работ по капитальному ремонту общего имущества в соответствии с перечнем работ, приведенном в Постановлении Правительства Ханты-Мансийского автономного округа-Югры от 16.05.2014 г.  № 172-п «О порядке расчета размера предельной стоимости услуг и (или) работ по капитальному ремонту общего имущества в многоквартирном доме на территории Ханты-Мансийского автономного округа-Югры».</w:t>
            </w:r>
          </w:p>
          <w:p w:rsidR="0017591E" w:rsidRPr="006D4A54" w:rsidRDefault="0017591E" w:rsidP="002511FD">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B7C10">
              <w:rPr>
                <w:rFonts w:ascii="Times New Roman" w:hAnsi="Times New Roman" w:cs="Times New Roman"/>
                <w:sz w:val="24"/>
                <w:szCs w:val="24"/>
                <w:lang w:eastAsia="ru-RU"/>
              </w:rPr>
              <w:t xml:space="preserve"> Начальная (максимальная) цена договора включает все затраты Подрядной организации, так или иначе связанные </w:t>
            </w:r>
            <w:r>
              <w:rPr>
                <w:rFonts w:ascii="Times New Roman" w:hAnsi="Times New Roman" w:cs="Times New Roman"/>
                <w:sz w:val="24"/>
                <w:szCs w:val="24"/>
                <w:lang w:eastAsia="ru-RU"/>
              </w:rPr>
              <w:t xml:space="preserve">                                             </w:t>
            </w:r>
            <w:r w:rsidRPr="003B7C10">
              <w:rPr>
                <w:rFonts w:ascii="Times New Roman" w:hAnsi="Times New Roman" w:cs="Times New Roman"/>
                <w:sz w:val="24"/>
                <w:szCs w:val="24"/>
                <w:lang w:eastAsia="ru-RU"/>
              </w:rPr>
              <w:lastRenderedPageBreak/>
              <w:t>с выполнением комплекс</w:t>
            </w:r>
            <w:r w:rsidR="002511FD">
              <w:rPr>
                <w:rFonts w:ascii="Times New Roman" w:hAnsi="Times New Roman" w:cs="Times New Roman"/>
                <w:sz w:val="24"/>
                <w:szCs w:val="24"/>
                <w:lang w:eastAsia="ru-RU"/>
              </w:rPr>
              <w:t>а работ на</w:t>
            </w:r>
            <w:r w:rsidR="005E3891">
              <w:rPr>
                <w:rFonts w:ascii="Times New Roman" w:hAnsi="Times New Roman" w:cs="Times New Roman"/>
                <w:sz w:val="24"/>
                <w:szCs w:val="24"/>
                <w:lang w:eastAsia="ru-RU"/>
              </w:rPr>
              <w:t xml:space="preserve"> Объектах</w:t>
            </w:r>
          </w:p>
        </w:tc>
      </w:tr>
      <w:tr w:rsidR="0017591E" w:rsidRPr="003B7C10" w:rsidTr="007229CE">
        <w:trPr>
          <w:trHeight w:val="804"/>
        </w:trPr>
        <w:tc>
          <w:tcPr>
            <w:tcW w:w="3352" w:type="dxa"/>
            <w:tcBorders>
              <w:left w:val="single" w:sz="4" w:space="0" w:color="000000"/>
              <w:bottom w:val="single" w:sz="4" w:space="0" w:color="auto"/>
            </w:tcBorders>
          </w:tcPr>
          <w:p w:rsidR="0017591E" w:rsidRPr="003B7C10" w:rsidRDefault="0017591E" w:rsidP="00EE093B">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lastRenderedPageBreak/>
              <w:t>Форма, порядок и срок оплаты работ</w:t>
            </w:r>
            <w:r>
              <w:rPr>
                <w:rFonts w:ascii="Times New Roman" w:hAnsi="Times New Roman" w:cs="Times New Roman"/>
                <w:b/>
                <w:sz w:val="24"/>
                <w:szCs w:val="24"/>
              </w:rPr>
              <w:t xml:space="preserve"> </w:t>
            </w:r>
          </w:p>
        </w:tc>
        <w:tc>
          <w:tcPr>
            <w:tcW w:w="6736" w:type="dxa"/>
            <w:tcBorders>
              <w:left w:val="single" w:sz="4" w:space="0" w:color="000000"/>
              <w:bottom w:val="single" w:sz="4" w:space="0" w:color="auto"/>
              <w:right w:val="single" w:sz="4" w:space="0" w:color="000000"/>
            </w:tcBorders>
          </w:tcPr>
          <w:p w:rsidR="005E3891" w:rsidRPr="005E3891" w:rsidRDefault="005E3891" w:rsidP="005E3891">
            <w:pPr>
              <w:suppressAutoHyphens/>
              <w:spacing w:after="0" w:line="240" w:lineRule="auto"/>
              <w:jc w:val="both"/>
              <w:rPr>
                <w:rFonts w:ascii="Times New Roman" w:eastAsia="Calibri" w:hAnsi="Times New Roman" w:cs="Times New Roman"/>
                <w:bCs/>
                <w:color w:val="000000"/>
                <w:sz w:val="24"/>
                <w:szCs w:val="24"/>
                <w:lang w:eastAsia="ru-RU"/>
              </w:rPr>
            </w:pPr>
            <w:r w:rsidRPr="005E3891">
              <w:rPr>
                <w:rFonts w:ascii="Times New Roman" w:eastAsia="Calibri" w:hAnsi="Times New Roman" w:cs="Times New Roman"/>
                <w:bCs/>
                <w:color w:val="000000"/>
                <w:sz w:val="24"/>
                <w:szCs w:val="24"/>
                <w:lang w:eastAsia="ru-RU"/>
              </w:rPr>
              <w:t xml:space="preserve">Оплату выполненных Подрядчиком и принятых комиссией работ по капитальному ремонту общего имущества, производится в порядке и в сроки, предусмотренные договором, путем </w:t>
            </w:r>
            <w:r w:rsidRPr="005E3891">
              <w:rPr>
                <w:rFonts w:ascii="Times New Roman" w:eastAsia="Times New Roman" w:hAnsi="Times New Roman" w:cs="Times New Roman"/>
                <w:sz w:val="24"/>
                <w:szCs w:val="24"/>
                <w:lang w:eastAsia="ar-SA"/>
              </w:rPr>
              <w:t>перечисления безналичных денежных средств на расчетный счет Подрядчика.</w:t>
            </w:r>
          </w:p>
          <w:p w:rsidR="0017591E" w:rsidRPr="003B7C10" w:rsidRDefault="005E3891" w:rsidP="005E3891">
            <w:pPr>
              <w:spacing w:after="0" w:line="240" w:lineRule="auto"/>
              <w:jc w:val="both"/>
              <w:rPr>
                <w:rFonts w:ascii="Times New Roman" w:hAnsi="Times New Roman" w:cs="Times New Roman"/>
                <w:sz w:val="24"/>
                <w:szCs w:val="24"/>
              </w:rPr>
            </w:pPr>
            <w:r w:rsidRPr="005E3891">
              <w:rPr>
                <w:rFonts w:ascii="Times New Roman" w:eastAsia="Times New Roman" w:hAnsi="Times New Roman" w:cs="Times New Roman"/>
                <w:sz w:val="24"/>
                <w:szCs w:val="24"/>
                <w:lang w:eastAsia="ar-SA"/>
              </w:rPr>
              <w:t>Выплата авансовых платежей по договору                                                  не предусмотрена</w:t>
            </w:r>
          </w:p>
        </w:tc>
      </w:tr>
      <w:tr w:rsidR="0017591E" w:rsidRPr="003B7C10" w:rsidTr="004F78FB">
        <w:trPr>
          <w:trHeight w:val="415"/>
        </w:trPr>
        <w:tc>
          <w:tcPr>
            <w:tcW w:w="3352" w:type="dxa"/>
            <w:tcBorders>
              <w:top w:val="single" w:sz="4" w:space="0" w:color="auto"/>
              <w:left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Размер обеспечения заявки на участие в конкурсе</w:t>
            </w:r>
          </w:p>
          <w:p w:rsidR="0017591E" w:rsidRPr="003B7C10" w:rsidRDefault="0017591E" w:rsidP="003B7C10">
            <w:pPr>
              <w:spacing w:after="0" w:line="240" w:lineRule="auto"/>
              <w:rPr>
                <w:rFonts w:ascii="Times New Roman" w:hAnsi="Times New Roman" w:cs="Times New Roman"/>
                <w:sz w:val="24"/>
                <w:szCs w:val="24"/>
              </w:rPr>
            </w:pPr>
          </w:p>
        </w:tc>
        <w:tc>
          <w:tcPr>
            <w:tcW w:w="6736" w:type="dxa"/>
            <w:tcBorders>
              <w:top w:val="single" w:sz="4" w:space="0" w:color="auto"/>
              <w:left w:val="single" w:sz="4" w:space="0" w:color="000000"/>
              <w:right w:val="single" w:sz="4" w:space="0" w:color="auto"/>
            </w:tcBorders>
          </w:tcPr>
          <w:p w:rsidR="0017591E" w:rsidRDefault="0017591E" w:rsidP="003B7C10">
            <w:pPr>
              <w:autoSpaceDE w:val="0"/>
              <w:autoSpaceDN w:val="0"/>
              <w:adjustRightInd w:val="0"/>
              <w:spacing w:after="0" w:line="240" w:lineRule="auto"/>
              <w:ind w:firstLine="10"/>
              <w:jc w:val="both"/>
              <w:rPr>
                <w:rFonts w:ascii="Times New Roman" w:hAnsi="Times New Roman" w:cs="Times New Roman"/>
                <w:sz w:val="24"/>
                <w:szCs w:val="24"/>
              </w:rPr>
            </w:pPr>
            <w:r w:rsidRPr="003B7C10">
              <w:rPr>
                <w:rFonts w:ascii="Times New Roman" w:hAnsi="Times New Roman" w:cs="Times New Roman"/>
                <w:sz w:val="24"/>
                <w:szCs w:val="24"/>
              </w:rPr>
              <w:t>Претендент на участие в открытом конкурсе перечисляет денежны</w:t>
            </w:r>
            <w:r w:rsidR="00611687">
              <w:rPr>
                <w:rFonts w:ascii="Times New Roman" w:hAnsi="Times New Roman" w:cs="Times New Roman"/>
                <w:sz w:val="24"/>
                <w:szCs w:val="24"/>
              </w:rPr>
              <w:t>е</w:t>
            </w:r>
            <w:r w:rsidRPr="003B7C10">
              <w:rPr>
                <w:rFonts w:ascii="Times New Roman" w:hAnsi="Times New Roman" w:cs="Times New Roman"/>
                <w:sz w:val="24"/>
                <w:szCs w:val="24"/>
              </w:rPr>
              <w:t xml:space="preserve"> средств</w:t>
            </w:r>
            <w:r w:rsidR="00611687">
              <w:rPr>
                <w:rFonts w:ascii="Times New Roman" w:hAnsi="Times New Roman" w:cs="Times New Roman"/>
                <w:sz w:val="24"/>
                <w:szCs w:val="24"/>
              </w:rPr>
              <w:t>а</w:t>
            </w:r>
            <w:r w:rsidRPr="003B7C10">
              <w:rPr>
                <w:rFonts w:ascii="Times New Roman" w:hAnsi="Times New Roman" w:cs="Times New Roman"/>
                <w:sz w:val="24"/>
                <w:szCs w:val="24"/>
              </w:rPr>
              <w:t xml:space="preserve"> на расчетный счет Югорского фонда капитального ремонта многоквартирных домов в размере </w:t>
            </w:r>
            <w:r w:rsidR="00DC6885">
              <w:rPr>
                <w:rFonts w:ascii="Times New Roman" w:hAnsi="Times New Roman" w:cs="Times New Roman"/>
                <w:sz w:val="24"/>
                <w:szCs w:val="24"/>
              </w:rPr>
              <w:t>1</w:t>
            </w:r>
            <w:r w:rsidRPr="003B7C1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B7C10">
              <w:rPr>
                <w:rFonts w:ascii="Times New Roman" w:hAnsi="Times New Roman" w:cs="Times New Roman"/>
                <w:sz w:val="24"/>
                <w:szCs w:val="24"/>
              </w:rPr>
              <w:t>от начальной (максимальной) цены договора, что составляет:</w:t>
            </w:r>
          </w:p>
          <w:p w:rsidR="00056DCE" w:rsidRDefault="00056DCE" w:rsidP="005A335D">
            <w:pPr>
              <w:keepNext/>
              <w:keepLines/>
              <w:widowControl w:val="0"/>
              <w:suppressLineNumbers/>
              <w:suppressAutoHyphens/>
              <w:spacing w:after="0"/>
              <w:rPr>
                <w:rFonts w:ascii="Times New Roman" w:eastAsia="Times New Roman" w:hAnsi="Times New Roman" w:cs="Calibri"/>
                <w:b/>
                <w:sz w:val="24"/>
                <w:szCs w:val="24"/>
                <w:lang w:eastAsia="ru-RU"/>
              </w:rPr>
            </w:pPr>
          </w:p>
          <w:p w:rsidR="003656A4" w:rsidRPr="003656A4" w:rsidRDefault="003656A4" w:rsidP="003656A4">
            <w:pPr>
              <w:autoSpaceDE w:val="0"/>
              <w:autoSpaceDN w:val="0"/>
              <w:adjustRightInd w:val="0"/>
              <w:spacing w:after="0" w:line="240" w:lineRule="auto"/>
              <w:ind w:firstLine="11"/>
              <w:jc w:val="both"/>
              <w:rPr>
                <w:rFonts w:ascii="Times New Roman" w:hAnsi="Times New Roman" w:cs="Times New Roman"/>
                <w:sz w:val="24"/>
                <w:szCs w:val="24"/>
              </w:rPr>
            </w:pPr>
            <w:r>
              <w:rPr>
                <w:rFonts w:ascii="Times New Roman" w:hAnsi="Times New Roman" w:cs="Times New Roman"/>
                <w:b/>
                <w:sz w:val="24"/>
                <w:szCs w:val="24"/>
              </w:rPr>
              <w:t xml:space="preserve">      </w:t>
            </w:r>
            <w:r w:rsidRPr="003656A4">
              <w:rPr>
                <w:rFonts w:ascii="Times New Roman" w:hAnsi="Times New Roman" w:cs="Times New Roman"/>
                <w:b/>
                <w:sz w:val="24"/>
                <w:szCs w:val="24"/>
              </w:rPr>
              <w:t>ЛОТ 1:</w:t>
            </w:r>
            <w:r w:rsidRPr="003656A4">
              <w:rPr>
                <w:rFonts w:ascii="Times New Roman" w:hAnsi="Times New Roman" w:cs="Times New Roman"/>
                <w:sz w:val="24"/>
                <w:szCs w:val="24"/>
              </w:rPr>
              <w:t xml:space="preserve"> 257 206 рублей 10 копеек (Двести пятьдесят семь тысяч двести шесть рублей 10 копеек);</w:t>
            </w:r>
          </w:p>
          <w:p w:rsidR="003656A4" w:rsidRPr="003656A4" w:rsidRDefault="003656A4" w:rsidP="003656A4">
            <w:pPr>
              <w:autoSpaceDE w:val="0"/>
              <w:autoSpaceDN w:val="0"/>
              <w:adjustRightInd w:val="0"/>
              <w:spacing w:after="0" w:line="240" w:lineRule="auto"/>
              <w:ind w:firstLine="11"/>
              <w:jc w:val="both"/>
              <w:rPr>
                <w:rFonts w:ascii="Times New Roman" w:hAnsi="Times New Roman" w:cs="Times New Roman"/>
                <w:sz w:val="24"/>
                <w:szCs w:val="24"/>
              </w:rPr>
            </w:pPr>
            <w:r w:rsidRPr="003656A4">
              <w:rPr>
                <w:rFonts w:ascii="Times New Roman" w:hAnsi="Times New Roman" w:cs="Times New Roman"/>
                <w:sz w:val="24"/>
                <w:szCs w:val="24"/>
              </w:rPr>
              <w:t xml:space="preserve">    </w:t>
            </w:r>
            <w:r w:rsidRPr="003656A4">
              <w:rPr>
                <w:rFonts w:ascii="Times New Roman" w:hAnsi="Times New Roman" w:cs="Times New Roman"/>
                <w:b/>
                <w:sz w:val="24"/>
                <w:szCs w:val="24"/>
              </w:rPr>
              <w:t xml:space="preserve">  ЛОТ 2:</w:t>
            </w:r>
            <w:r w:rsidRPr="003656A4">
              <w:rPr>
                <w:rFonts w:ascii="Times New Roman" w:hAnsi="Times New Roman" w:cs="Times New Roman"/>
                <w:sz w:val="24"/>
                <w:szCs w:val="24"/>
              </w:rPr>
              <w:t xml:space="preserve"> 421 838 рублей 48 копеек (Четыреста двадцать одна тысяча восемьсот тридцать восемь рублей 48 копеек);</w:t>
            </w:r>
          </w:p>
          <w:p w:rsidR="003656A4" w:rsidRPr="003656A4" w:rsidRDefault="003656A4" w:rsidP="003656A4">
            <w:pPr>
              <w:shd w:val="clear" w:color="auto" w:fill="FFFFFF"/>
              <w:autoSpaceDE w:val="0"/>
              <w:autoSpaceDN w:val="0"/>
              <w:adjustRightInd w:val="0"/>
              <w:spacing w:after="0" w:line="240" w:lineRule="auto"/>
              <w:ind w:firstLine="11"/>
              <w:jc w:val="both"/>
              <w:rPr>
                <w:rFonts w:ascii="Times New Roman" w:hAnsi="Times New Roman" w:cs="Times New Roman"/>
                <w:color w:val="FF0000"/>
                <w:sz w:val="24"/>
                <w:szCs w:val="24"/>
              </w:rPr>
            </w:pPr>
            <w:r w:rsidRPr="003656A4">
              <w:rPr>
                <w:rFonts w:ascii="Times New Roman" w:hAnsi="Times New Roman" w:cs="Times New Roman"/>
                <w:b/>
                <w:color w:val="FF0000"/>
                <w:sz w:val="24"/>
                <w:szCs w:val="24"/>
              </w:rPr>
              <w:t xml:space="preserve">      </w:t>
            </w:r>
            <w:r w:rsidRPr="003656A4">
              <w:rPr>
                <w:rFonts w:ascii="Times New Roman" w:hAnsi="Times New Roman" w:cs="Times New Roman"/>
                <w:b/>
                <w:sz w:val="24"/>
                <w:szCs w:val="24"/>
              </w:rPr>
              <w:t>ЛОТ 3:</w:t>
            </w:r>
            <w:r w:rsidRPr="003656A4">
              <w:rPr>
                <w:rFonts w:ascii="Times New Roman" w:hAnsi="Times New Roman" w:cs="Times New Roman"/>
                <w:sz w:val="24"/>
                <w:szCs w:val="24"/>
              </w:rPr>
              <w:t xml:space="preserve"> 287 134 рубля 14 копеек (Двести восемьдесят семь тысяч сто тридцать четыре рубля 14 копеек);</w:t>
            </w:r>
          </w:p>
          <w:p w:rsidR="003656A4" w:rsidRPr="003656A4" w:rsidRDefault="003656A4" w:rsidP="003656A4">
            <w:pPr>
              <w:shd w:val="clear" w:color="auto" w:fill="FFFFFF"/>
              <w:autoSpaceDE w:val="0"/>
              <w:autoSpaceDN w:val="0"/>
              <w:adjustRightInd w:val="0"/>
              <w:spacing w:after="0" w:line="240" w:lineRule="auto"/>
              <w:ind w:firstLine="11"/>
              <w:jc w:val="both"/>
              <w:rPr>
                <w:rFonts w:ascii="Times New Roman" w:hAnsi="Times New Roman" w:cs="Times New Roman"/>
                <w:color w:val="FF0000"/>
                <w:sz w:val="24"/>
                <w:szCs w:val="24"/>
              </w:rPr>
            </w:pPr>
            <w:r w:rsidRPr="003656A4">
              <w:rPr>
                <w:rFonts w:ascii="Times New Roman" w:hAnsi="Times New Roman" w:cs="Times New Roman"/>
                <w:b/>
                <w:color w:val="FF0000"/>
                <w:sz w:val="24"/>
                <w:szCs w:val="24"/>
              </w:rPr>
              <w:t xml:space="preserve">      </w:t>
            </w:r>
            <w:r w:rsidRPr="003656A4">
              <w:rPr>
                <w:rFonts w:ascii="Times New Roman" w:hAnsi="Times New Roman" w:cs="Times New Roman"/>
                <w:b/>
                <w:sz w:val="24"/>
                <w:szCs w:val="24"/>
              </w:rPr>
              <w:t>ЛОТ 4:</w:t>
            </w:r>
            <w:r w:rsidRPr="003656A4">
              <w:rPr>
                <w:rFonts w:ascii="Times New Roman" w:hAnsi="Times New Roman" w:cs="Times New Roman"/>
                <w:sz w:val="24"/>
                <w:szCs w:val="24"/>
              </w:rPr>
              <w:t xml:space="preserve"> 226 547 рублей 46 копеек (Двести двадцать шесть тысяч пятьсот сорок семь рублей 46 копеек).</w:t>
            </w:r>
          </w:p>
          <w:p w:rsidR="009C658D" w:rsidRPr="0091110C" w:rsidRDefault="009C658D" w:rsidP="0091110C">
            <w:pPr>
              <w:keepNext/>
              <w:keepLines/>
              <w:widowControl w:val="0"/>
              <w:suppressLineNumbers/>
              <w:suppressAutoHyphens/>
              <w:spacing w:after="0"/>
              <w:rPr>
                <w:rFonts w:ascii="Times New Roman" w:eastAsia="Times New Roman" w:hAnsi="Times New Roman" w:cs="Calibri"/>
                <w:sz w:val="24"/>
                <w:szCs w:val="24"/>
                <w:lang w:eastAsia="ru-RU"/>
              </w:rPr>
            </w:pPr>
          </w:p>
          <w:p w:rsidR="00DC6885" w:rsidRPr="00DC6885" w:rsidRDefault="00DC6885" w:rsidP="00DC6885">
            <w:pPr>
              <w:autoSpaceDE w:val="0"/>
              <w:autoSpaceDN w:val="0"/>
              <w:adjustRightInd w:val="0"/>
              <w:spacing w:after="0" w:line="240" w:lineRule="auto"/>
              <w:ind w:firstLine="10"/>
              <w:jc w:val="both"/>
              <w:rPr>
                <w:rFonts w:ascii="Times New Roman" w:hAnsi="Times New Roman" w:cs="Times New Roman"/>
                <w:sz w:val="24"/>
                <w:szCs w:val="24"/>
              </w:rPr>
            </w:pPr>
            <w:r w:rsidRPr="00DC6885">
              <w:rPr>
                <w:rFonts w:ascii="Times New Roman" w:hAnsi="Times New Roman" w:cs="Times New Roman"/>
                <w:sz w:val="24"/>
                <w:szCs w:val="24"/>
              </w:rPr>
              <w:t xml:space="preserve">Денежные средства, внесенные в качестве обеспечения заявки на участие в конкурсе, налогом на добавленную стоимость не облагаются. </w:t>
            </w:r>
          </w:p>
          <w:p w:rsidR="00B94044" w:rsidRDefault="00DC6885" w:rsidP="00B94044">
            <w:pPr>
              <w:autoSpaceDE w:val="0"/>
              <w:autoSpaceDN w:val="0"/>
              <w:adjustRightInd w:val="0"/>
              <w:spacing w:after="0" w:line="240" w:lineRule="auto"/>
              <w:ind w:firstLine="10"/>
              <w:jc w:val="both"/>
              <w:rPr>
                <w:rFonts w:ascii="Times New Roman" w:hAnsi="Times New Roman" w:cs="Times New Roman"/>
                <w:sz w:val="24"/>
                <w:szCs w:val="24"/>
              </w:rPr>
            </w:pPr>
            <w:r w:rsidRPr="00DC6885">
              <w:rPr>
                <w:rFonts w:ascii="Times New Roman" w:hAnsi="Times New Roman" w:cs="Times New Roman"/>
                <w:sz w:val="24"/>
                <w:szCs w:val="24"/>
              </w:rPr>
              <w:t>Обеспечение заявки на участие в конкурсе осуществляется путем перечисления денежных средств на расчетный счет Югорского фонда капитального ремонта многоквартирных домов по следующим реквизитам:</w:t>
            </w:r>
          </w:p>
          <w:p w:rsidR="00A51AA9" w:rsidRPr="00A51AA9" w:rsidRDefault="00A51AA9" w:rsidP="00A51AA9">
            <w:pPr>
              <w:autoSpaceDE w:val="0"/>
              <w:autoSpaceDN w:val="0"/>
              <w:adjustRightInd w:val="0"/>
              <w:spacing w:after="0" w:line="240" w:lineRule="auto"/>
              <w:ind w:firstLine="10"/>
              <w:jc w:val="both"/>
              <w:rPr>
                <w:rFonts w:ascii="Times New Roman" w:hAnsi="Times New Roman" w:cs="Times New Roman"/>
                <w:sz w:val="24"/>
                <w:szCs w:val="24"/>
              </w:rPr>
            </w:pPr>
            <w:r w:rsidRPr="00A51AA9">
              <w:rPr>
                <w:rFonts w:ascii="Times New Roman" w:hAnsi="Times New Roman" w:cs="Times New Roman"/>
                <w:sz w:val="24"/>
                <w:szCs w:val="24"/>
              </w:rPr>
              <w:t xml:space="preserve">Филиал «Западно-Сибирский» ПАО Банка «ФК  ОТКРЫТИЕ» </w:t>
            </w:r>
          </w:p>
          <w:p w:rsidR="00A51AA9" w:rsidRPr="00A51AA9" w:rsidRDefault="00A51AA9" w:rsidP="00A51AA9">
            <w:pPr>
              <w:autoSpaceDE w:val="0"/>
              <w:autoSpaceDN w:val="0"/>
              <w:adjustRightInd w:val="0"/>
              <w:spacing w:after="0" w:line="240" w:lineRule="auto"/>
              <w:ind w:firstLine="10"/>
              <w:jc w:val="both"/>
              <w:rPr>
                <w:rFonts w:ascii="Times New Roman" w:hAnsi="Times New Roman" w:cs="Times New Roman"/>
                <w:sz w:val="24"/>
                <w:szCs w:val="24"/>
              </w:rPr>
            </w:pPr>
            <w:r w:rsidRPr="00A51AA9">
              <w:rPr>
                <w:rFonts w:ascii="Times New Roman" w:hAnsi="Times New Roman" w:cs="Times New Roman"/>
                <w:sz w:val="24"/>
                <w:szCs w:val="24"/>
              </w:rPr>
              <w:t>Расчетный счет: 40703810200000000671</w:t>
            </w:r>
          </w:p>
          <w:p w:rsidR="00A51AA9" w:rsidRPr="00A51AA9" w:rsidRDefault="005E3891" w:rsidP="005E3891">
            <w:pPr>
              <w:autoSpaceDE w:val="0"/>
              <w:autoSpaceDN w:val="0"/>
              <w:adjustRightInd w:val="0"/>
              <w:spacing w:after="0" w:line="240" w:lineRule="auto"/>
              <w:ind w:firstLine="10"/>
              <w:jc w:val="both"/>
              <w:rPr>
                <w:rFonts w:ascii="Times New Roman" w:hAnsi="Times New Roman" w:cs="Times New Roman"/>
                <w:sz w:val="24"/>
                <w:szCs w:val="24"/>
              </w:rPr>
            </w:pPr>
            <w:r>
              <w:rPr>
                <w:rFonts w:ascii="Times New Roman" w:hAnsi="Times New Roman" w:cs="Times New Roman"/>
                <w:sz w:val="24"/>
                <w:szCs w:val="24"/>
              </w:rPr>
              <w:t xml:space="preserve">Корреспондентский счет: </w:t>
            </w:r>
            <w:r w:rsidR="00A51AA9" w:rsidRPr="00A51AA9">
              <w:rPr>
                <w:rFonts w:ascii="Times New Roman" w:hAnsi="Times New Roman" w:cs="Times New Roman"/>
                <w:sz w:val="24"/>
                <w:szCs w:val="24"/>
              </w:rPr>
              <w:t>30101810465777100812</w:t>
            </w:r>
          </w:p>
          <w:p w:rsidR="00A51AA9" w:rsidRPr="00A51AA9" w:rsidRDefault="00A51AA9" w:rsidP="00A51AA9">
            <w:pPr>
              <w:autoSpaceDE w:val="0"/>
              <w:autoSpaceDN w:val="0"/>
              <w:adjustRightInd w:val="0"/>
              <w:spacing w:after="0" w:line="240" w:lineRule="auto"/>
              <w:ind w:firstLine="10"/>
              <w:jc w:val="both"/>
              <w:rPr>
                <w:rFonts w:ascii="Times New Roman" w:hAnsi="Times New Roman" w:cs="Times New Roman"/>
                <w:sz w:val="24"/>
                <w:szCs w:val="24"/>
              </w:rPr>
            </w:pPr>
            <w:r w:rsidRPr="00A51AA9">
              <w:rPr>
                <w:rFonts w:ascii="Times New Roman" w:hAnsi="Times New Roman" w:cs="Times New Roman"/>
                <w:sz w:val="24"/>
                <w:szCs w:val="24"/>
              </w:rPr>
              <w:t>БИК 047162812</w:t>
            </w:r>
          </w:p>
          <w:p w:rsidR="00A51AA9" w:rsidRPr="00A51AA9" w:rsidRDefault="00A51AA9" w:rsidP="00A51AA9">
            <w:pPr>
              <w:autoSpaceDE w:val="0"/>
              <w:autoSpaceDN w:val="0"/>
              <w:adjustRightInd w:val="0"/>
              <w:spacing w:after="0" w:line="240" w:lineRule="auto"/>
              <w:ind w:firstLine="10"/>
              <w:jc w:val="both"/>
              <w:rPr>
                <w:rFonts w:ascii="Times New Roman" w:hAnsi="Times New Roman" w:cs="Times New Roman"/>
                <w:sz w:val="24"/>
                <w:szCs w:val="24"/>
              </w:rPr>
            </w:pPr>
            <w:r w:rsidRPr="00A51AA9">
              <w:rPr>
                <w:rFonts w:ascii="Times New Roman" w:hAnsi="Times New Roman" w:cs="Times New Roman"/>
                <w:sz w:val="24"/>
                <w:szCs w:val="24"/>
              </w:rPr>
              <w:t>ИНН/КПП 8601999247/860101001.</w:t>
            </w:r>
          </w:p>
          <w:p w:rsidR="00A51AA9" w:rsidRPr="00A51AA9" w:rsidRDefault="00A51AA9" w:rsidP="00A51AA9">
            <w:pPr>
              <w:autoSpaceDE w:val="0"/>
              <w:autoSpaceDN w:val="0"/>
              <w:adjustRightInd w:val="0"/>
              <w:spacing w:after="0" w:line="240" w:lineRule="auto"/>
              <w:ind w:firstLine="10"/>
              <w:jc w:val="both"/>
              <w:rPr>
                <w:rFonts w:ascii="Times New Roman" w:hAnsi="Times New Roman" w:cs="Times New Roman"/>
                <w:sz w:val="24"/>
                <w:szCs w:val="24"/>
              </w:rPr>
            </w:pPr>
            <w:r w:rsidRPr="00A51AA9">
              <w:rPr>
                <w:rFonts w:ascii="Times New Roman" w:hAnsi="Times New Roman" w:cs="Times New Roman"/>
                <w:sz w:val="24"/>
                <w:szCs w:val="24"/>
              </w:rPr>
              <w:t>Получатель платежа: Югорский фонд капитального ремонта многоквартирных домов.</w:t>
            </w:r>
          </w:p>
          <w:p w:rsidR="00A51AA9" w:rsidRDefault="00A51AA9" w:rsidP="00A51AA9">
            <w:pPr>
              <w:autoSpaceDE w:val="0"/>
              <w:autoSpaceDN w:val="0"/>
              <w:adjustRightInd w:val="0"/>
              <w:spacing w:after="0" w:line="240" w:lineRule="auto"/>
              <w:ind w:firstLine="10"/>
              <w:jc w:val="both"/>
              <w:rPr>
                <w:rFonts w:ascii="Times New Roman" w:hAnsi="Times New Roman" w:cs="Times New Roman"/>
                <w:sz w:val="24"/>
                <w:szCs w:val="24"/>
              </w:rPr>
            </w:pPr>
            <w:r w:rsidRPr="00A51AA9">
              <w:rPr>
                <w:rFonts w:ascii="Times New Roman" w:hAnsi="Times New Roman" w:cs="Times New Roman"/>
                <w:sz w:val="24"/>
                <w:szCs w:val="24"/>
              </w:rPr>
              <w:t>Назначение платежа: «Обеспечение заявки на участие в конкурсе, номер и дата приказа об организации открытого конкурса, номер лота (лотов)».</w:t>
            </w:r>
          </w:p>
          <w:p w:rsidR="00DC6885" w:rsidRPr="00DC6885" w:rsidRDefault="00DC6885" w:rsidP="00B94044">
            <w:pPr>
              <w:autoSpaceDE w:val="0"/>
              <w:autoSpaceDN w:val="0"/>
              <w:adjustRightInd w:val="0"/>
              <w:spacing w:after="0" w:line="240" w:lineRule="auto"/>
              <w:jc w:val="both"/>
              <w:rPr>
                <w:rFonts w:ascii="Times New Roman" w:hAnsi="Times New Roman" w:cs="Times New Roman"/>
                <w:sz w:val="24"/>
                <w:szCs w:val="24"/>
              </w:rPr>
            </w:pPr>
            <w:r w:rsidRPr="00DC6885">
              <w:rPr>
                <w:rFonts w:ascii="Times New Roman" w:hAnsi="Times New Roman" w:cs="Times New Roman"/>
                <w:sz w:val="24"/>
                <w:szCs w:val="24"/>
              </w:rPr>
              <w:t>Претендент предоставляет в составе заявки документ, подтверждающий внесение денежных средств в качестве обеспечения заявки на участие   в конкурсе (платежное поручение, подтверждающее перечисление денежных средств в качестве обеспечения заявки или копию такого поручения, заверенную Претендентом).</w:t>
            </w:r>
          </w:p>
          <w:p w:rsidR="00DC6885" w:rsidRPr="00DC6885" w:rsidRDefault="00DC6885" w:rsidP="00DC6885">
            <w:pPr>
              <w:autoSpaceDE w:val="0"/>
              <w:autoSpaceDN w:val="0"/>
              <w:adjustRightInd w:val="0"/>
              <w:spacing w:after="0" w:line="240" w:lineRule="auto"/>
              <w:ind w:firstLine="10"/>
              <w:jc w:val="both"/>
              <w:rPr>
                <w:rFonts w:ascii="Times New Roman" w:hAnsi="Times New Roman" w:cs="Times New Roman"/>
                <w:sz w:val="24"/>
                <w:szCs w:val="24"/>
              </w:rPr>
            </w:pPr>
            <w:r w:rsidRPr="00DC6885">
              <w:rPr>
                <w:rFonts w:ascii="Times New Roman" w:hAnsi="Times New Roman" w:cs="Times New Roman"/>
                <w:sz w:val="24"/>
                <w:szCs w:val="24"/>
              </w:rPr>
              <w:t xml:space="preserve">    </w:t>
            </w:r>
            <w:r w:rsidR="003656A4">
              <w:rPr>
                <w:rFonts w:ascii="Times New Roman" w:hAnsi="Times New Roman" w:cs="Times New Roman"/>
                <w:sz w:val="24"/>
                <w:szCs w:val="24"/>
              </w:rPr>
              <w:t>Югорский оператор</w:t>
            </w:r>
            <w:r w:rsidRPr="00DC6885">
              <w:rPr>
                <w:rFonts w:ascii="Times New Roman" w:hAnsi="Times New Roman" w:cs="Times New Roman"/>
                <w:sz w:val="24"/>
                <w:szCs w:val="24"/>
              </w:rPr>
              <w:t xml:space="preserve"> обязан возвратить </w:t>
            </w:r>
            <w:r w:rsidR="003656A4">
              <w:rPr>
                <w:rFonts w:ascii="Times New Roman" w:hAnsi="Times New Roman" w:cs="Times New Roman"/>
                <w:sz w:val="24"/>
                <w:szCs w:val="24"/>
              </w:rPr>
              <w:t>в</w:t>
            </w:r>
            <w:r w:rsidRPr="00DC6885">
              <w:rPr>
                <w:rFonts w:ascii="Times New Roman" w:hAnsi="Times New Roman" w:cs="Times New Roman"/>
                <w:sz w:val="24"/>
                <w:szCs w:val="24"/>
              </w:rPr>
              <w:t xml:space="preserve"> течение пяти рабочих дней со дня подписания протокола вскрытия и рассмотрения заявок на участие в конкурсе денежные средства, внесенные в качестве обеспечения заявки, участникам конкурса, которые участвовали в конкурсе, но не стали победителями, за исключением участника, заявке на участие, в конкурсе которого присвоен второй номер.</w:t>
            </w:r>
          </w:p>
          <w:p w:rsidR="003758E7" w:rsidRDefault="00DC6885" w:rsidP="00DC688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DC6885">
              <w:rPr>
                <w:rFonts w:ascii="Times New Roman" w:hAnsi="Times New Roman" w:cs="Times New Roman"/>
                <w:sz w:val="24"/>
                <w:szCs w:val="24"/>
              </w:rPr>
              <w:t>Денежные средства, внесенные в качестве обеспечения заявки на участие в конкурсе, возвращаются победителю конкурса в течение пяти рабочих дней со дня заключения с ним договора. Денежные средства, внесенные в качестве обеспечения заявки, возвращаются участнику конкурса, заявке которого присвоен второй номер, в течение пяти рабочих дней со дня заключения договора с победителем или с таким участником конкурса.  В случае уклонения победителя конкурса либо участника, заявке которого присвоен второй номер, от заключения договора денежные средства, внесенные в качестве обеспечения заявки на участие в конкурсе, не возвращаются.</w:t>
            </w:r>
          </w:p>
          <w:p w:rsidR="003758E7" w:rsidRPr="002511FD" w:rsidRDefault="003758E7" w:rsidP="003758E7">
            <w:pPr>
              <w:spacing w:after="0" w:line="240" w:lineRule="auto"/>
              <w:jc w:val="both"/>
              <w:rPr>
                <w:rFonts w:ascii="Times New Roman" w:hAnsi="Times New Roman" w:cs="Times New Roman"/>
                <w:spacing w:val="-6"/>
                <w:sz w:val="24"/>
                <w:szCs w:val="24"/>
                <w:lang w:eastAsia="ru-RU"/>
              </w:rPr>
            </w:pPr>
            <w:r w:rsidRPr="00B94044">
              <w:rPr>
                <w:rFonts w:ascii="Times New Roman" w:hAnsi="Times New Roman" w:cs="Times New Roman"/>
                <w:sz w:val="24"/>
                <w:szCs w:val="24"/>
              </w:rPr>
              <w:t xml:space="preserve">По письменному заявлению победителя открытого конкурса </w:t>
            </w:r>
            <w:proofErr w:type="gramStart"/>
            <w:r w:rsidRPr="00B94044">
              <w:rPr>
                <w:rFonts w:ascii="Times New Roman" w:hAnsi="Times New Roman" w:cs="Times New Roman"/>
                <w:sz w:val="24"/>
                <w:szCs w:val="24"/>
              </w:rPr>
              <w:t>денежные средства</w:t>
            </w:r>
            <w:r w:rsidR="0086009F" w:rsidRPr="00B94044">
              <w:rPr>
                <w:rFonts w:ascii="Times New Roman" w:hAnsi="Times New Roman" w:cs="Times New Roman"/>
                <w:sz w:val="24"/>
                <w:szCs w:val="24"/>
              </w:rPr>
              <w:t>,</w:t>
            </w:r>
            <w:r w:rsidRPr="00B94044">
              <w:rPr>
                <w:rFonts w:ascii="Times New Roman" w:hAnsi="Times New Roman" w:cs="Times New Roman"/>
                <w:sz w:val="24"/>
                <w:szCs w:val="24"/>
              </w:rPr>
              <w:t xml:space="preserve"> перечисленные в счет обеспечения заявки на участие в</w:t>
            </w:r>
            <w:r w:rsidR="0086009F" w:rsidRPr="00B94044">
              <w:rPr>
                <w:rFonts w:ascii="Times New Roman" w:hAnsi="Times New Roman" w:cs="Times New Roman"/>
                <w:sz w:val="24"/>
                <w:szCs w:val="24"/>
              </w:rPr>
              <w:t xml:space="preserve"> конкурсе могут</w:t>
            </w:r>
            <w:proofErr w:type="gramEnd"/>
            <w:r w:rsidR="0086009F" w:rsidRPr="00B94044">
              <w:rPr>
                <w:rFonts w:ascii="Times New Roman" w:hAnsi="Times New Roman" w:cs="Times New Roman"/>
                <w:sz w:val="24"/>
                <w:szCs w:val="24"/>
              </w:rPr>
              <w:t xml:space="preserve"> быть перечислены</w:t>
            </w:r>
            <w:r w:rsidR="005E3891">
              <w:rPr>
                <w:rFonts w:ascii="Times New Roman" w:hAnsi="Times New Roman" w:cs="Times New Roman"/>
                <w:sz w:val="24"/>
                <w:szCs w:val="24"/>
              </w:rPr>
              <w:t xml:space="preserve"> в счет обеспечения исполнения д</w:t>
            </w:r>
            <w:r w:rsidRPr="00B94044">
              <w:rPr>
                <w:rFonts w:ascii="Times New Roman" w:hAnsi="Times New Roman" w:cs="Times New Roman"/>
                <w:sz w:val="24"/>
                <w:szCs w:val="24"/>
              </w:rPr>
              <w:t>оговора подряда.</w:t>
            </w:r>
          </w:p>
        </w:tc>
      </w:tr>
      <w:tr w:rsidR="0017591E" w:rsidRPr="003B7C10" w:rsidTr="00A9395E">
        <w:trPr>
          <w:trHeight w:val="697"/>
        </w:trPr>
        <w:tc>
          <w:tcPr>
            <w:tcW w:w="3352" w:type="dxa"/>
            <w:tcBorders>
              <w:top w:val="single" w:sz="4" w:space="0" w:color="auto"/>
              <w:left w:val="single" w:sz="4" w:space="0" w:color="000000"/>
              <w:bottom w:val="single" w:sz="4" w:space="0" w:color="auto"/>
            </w:tcBorders>
          </w:tcPr>
          <w:p w:rsidR="0017591E" w:rsidRPr="00F71C6E" w:rsidRDefault="00F71C6E" w:rsidP="00EE093B">
            <w:pPr>
              <w:tabs>
                <w:tab w:val="left" w:pos="1276"/>
              </w:tabs>
              <w:snapToGrid w:val="0"/>
              <w:spacing w:after="0" w:line="240" w:lineRule="auto"/>
              <w:rPr>
                <w:rFonts w:ascii="Times New Roman" w:hAnsi="Times New Roman" w:cs="Times New Roman"/>
                <w:b/>
                <w:sz w:val="24"/>
                <w:szCs w:val="24"/>
              </w:rPr>
            </w:pPr>
            <w:r w:rsidRPr="00F71C6E">
              <w:rPr>
                <w:rFonts w:ascii="Times New Roman" w:eastAsia="Calibri" w:hAnsi="Times New Roman" w:cs="Times New Roman"/>
                <w:b/>
                <w:sz w:val="24"/>
                <w:szCs w:val="24"/>
              </w:rPr>
              <w:lastRenderedPageBreak/>
              <w:t>Обеспечен</w:t>
            </w:r>
            <w:r w:rsidR="005E3891">
              <w:rPr>
                <w:rFonts w:ascii="Times New Roman" w:eastAsia="Calibri" w:hAnsi="Times New Roman" w:cs="Times New Roman"/>
                <w:b/>
                <w:sz w:val="24"/>
                <w:szCs w:val="24"/>
              </w:rPr>
              <w:t>ие исполнения д</w:t>
            </w:r>
            <w:r w:rsidRPr="00F71C6E">
              <w:rPr>
                <w:rFonts w:ascii="Times New Roman" w:eastAsia="Calibri" w:hAnsi="Times New Roman" w:cs="Times New Roman"/>
                <w:b/>
                <w:sz w:val="24"/>
                <w:szCs w:val="24"/>
              </w:rPr>
              <w:t>оговора</w:t>
            </w:r>
          </w:p>
        </w:tc>
        <w:tc>
          <w:tcPr>
            <w:tcW w:w="6736" w:type="dxa"/>
            <w:tcBorders>
              <w:top w:val="single" w:sz="4" w:space="0" w:color="auto"/>
              <w:left w:val="single" w:sz="4" w:space="0" w:color="000000"/>
              <w:bottom w:val="single" w:sz="4" w:space="0" w:color="auto"/>
              <w:right w:val="single" w:sz="4" w:space="0" w:color="000000"/>
            </w:tcBorders>
          </w:tcPr>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Исполнение договора обеспечивается:</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Налоговым кодексом Российской Федерации (далее - банковская гарантия);</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б) обеспечительным платежом.</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 xml:space="preserve">Способ обеспечения исполнения договора определяется участником открытого конкурса, с которым заключается такой договор, самостоятельно из способов, указанных выше. </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 xml:space="preserve">Размер обеспечения исполнения договора установлен в размере 1% от начальной (максимальной) цены договора, что составляет </w:t>
            </w:r>
          </w:p>
          <w:p w:rsidR="003656A4" w:rsidRPr="003656A4" w:rsidRDefault="003656A4" w:rsidP="003656A4">
            <w:pPr>
              <w:autoSpaceDE w:val="0"/>
              <w:autoSpaceDN w:val="0"/>
              <w:adjustRightInd w:val="0"/>
              <w:spacing w:after="0" w:line="240" w:lineRule="auto"/>
              <w:ind w:firstLine="10"/>
              <w:jc w:val="both"/>
              <w:rPr>
                <w:rFonts w:ascii="Times New Roman" w:hAnsi="Times New Roman" w:cs="Times New Roman"/>
                <w:sz w:val="24"/>
                <w:szCs w:val="24"/>
              </w:rPr>
            </w:pPr>
            <w:r w:rsidRPr="003656A4">
              <w:rPr>
                <w:rFonts w:ascii="Times New Roman" w:hAnsi="Times New Roman" w:cs="Times New Roman"/>
                <w:b/>
                <w:sz w:val="24"/>
                <w:szCs w:val="24"/>
              </w:rPr>
              <w:t xml:space="preserve">      ЛОТ 1:</w:t>
            </w:r>
            <w:r w:rsidRPr="003656A4">
              <w:rPr>
                <w:rFonts w:ascii="Times New Roman" w:hAnsi="Times New Roman" w:cs="Times New Roman"/>
                <w:sz w:val="24"/>
                <w:szCs w:val="24"/>
              </w:rPr>
              <w:t xml:space="preserve"> 257 206 рублей 10 копеек (Двести пятьдесят семь тысяч двести шесть рублей 10 копеек);</w:t>
            </w:r>
          </w:p>
          <w:p w:rsidR="003656A4" w:rsidRPr="003656A4" w:rsidRDefault="003656A4" w:rsidP="003656A4">
            <w:pPr>
              <w:shd w:val="clear" w:color="auto" w:fill="FFFFFF"/>
              <w:autoSpaceDE w:val="0"/>
              <w:autoSpaceDN w:val="0"/>
              <w:adjustRightInd w:val="0"/>
              <w:spacing w:after="0" w:line="240" w:lineRule="auto"/>
              <w:ind w:firstLine="385"/>
              <w:jc w:val="both"/>
              <w:rPr>
                <w:rFonts w:ascii="Times New Roman" w:hAnsi="Times New Roman" w:cs="Times New Roman"/>
                <w:b/>
                <w:color w:val="FF0000"/>
                <w:sz w:val="24"/>
                <w:szCs w:val="24"/>
              </w:rPr>
            </w:pPr>
            <w:r w:rsidRPr="003656A4">
              <w:rPr>
                <w:rFonts w:ascii="Times New Roman" w:hAnsi="Times New Roman" w:cs="Times New Roman"/>
                <w:b/>
                <w:sz w:val="24"/>
                <w:szCs w:val="24"/>
              </w:rPr>
              <w:t>ЛОТ 2:</w:t>
            </w:r>
            <w:r w:rsidRPr="003656A4">
              <w:rPr>
                <w:rFonts w:ascii="Times New Roman" w:hAnsi="Times New Roman" w:cs="Times New Roman"/>
                <w:sz w:val="24"/>
                <w:szCs w:val="24"/>
              </w:rPr>
              <w:t xml:space="preserve"> 421 838 рублей 48 копеек (Четыреста двадцать одна тысяча восемьсот тридцать восемь рублей 48 копеек);</w:t>
            </w:r>
            <w:r w:rsidRPr="003656A4">
              <w:rPr>
                <w:rFonts w:ascii="Times New Roman" w:hAnsi="Times New Roman" w:cs="Times New Roman"/>
                <w:b/>
                <w:color w:val="FF0000"/>
                <w:sz w:val="24"/>
                <w:szCs w:val="24"/>
              </w:rPr>
              <w:t xml:space="preserve">      </w:t>
            </w:r>
          </w:p>
          <w:p w:rsidR="003656A4" w:rsidRPr="003656A4" w:rsidRDefault="003656A4" w:rsidP="003656A4">
            <w:pPr>
              <w:shd w:val="clear" w:color="auto" w:fill="FFFFFF"/>
              <w:autoSpaceDE w:val="0"/>
              <w:autoSpaceDN w:val="0"/>
              <w:adjustRightInd w:val="0"/>
              <w:spacing w:after="0" w:line="240" w:lineRule="auto"/>
              <w:ind w:firstLine="385"/>
              <w:jc w:val="both"/>
              <w:rPr>
                <w:rFonts w:ascii="Times New Roman" w:hAnsi="Times New Roman" w:cs="Times New Roman"/>
                <w:color w:val="FF0000"/>
                <w:sz w:val="24"/>
                <w:szCs w:val="24"/>
              </w:rPr>
            </w:pPr>
            <w:r w:rsidRPr="003656A4">
              <w:rPr>
                <w:rFonts w:ascii="Times New Roman" w:hAnsi="Times New Roman" w:cs="Times New Roman"/>
                <w:b/>
                <w:sz w:val="24"/>
                <w:szCs w:val="24"/>
              </w:rPr>
              <w:t>ЛОТ 3:</w:t>
            </w:r>
            <w:r w:rsidRPr="003656A4">
              <w:rPr>
                <w:rFonts w:ascii="Times New Roman" w:hAnsi="Times New Roman" w:cs="Times New Roman"/>
                <w:sz w:val="24"/>
                <w:szCs w:val="24"/>
              </w:rPr>
              <w:t xml:space="preserve"> 287 134 рубля 14 копеек (Двести восемьдесят семь тысяч сто тридцать четыре рубля 14 копеек);</w:t>
            </w:r>
          </w:p>
          <w:p w:rsidR="003656A4" w:rsidRDefault="003656A4" w:rsidP="003656A4">
            <w:pPr>
              <w:shd w:val="clear" w:color="auto" w:fill="FFFFFF"/>
              <w:autoSpaceDE w:val="0"/>
              <w:autoSpaceDN w:val="0"/>
              <w:adjustRightInd w:val="0"/>
              <w:spacing w:after="0" w:line="240" w:lineRule="auto"/>
              <w:ind w:firstLine="10"/>
              <w:jc w:val="both"/>
              <w:rPr>
                <w:rFonts w:ascii="Times New Roman" w:hAnsi="Times New Roman" w:cs="Times New Roman"/>
                <w:sz w:val="24"/>
                <w:szCs w:val="24"/>
              </w:rPr>
            </w:pPr>
            <w:r w:rsidRPr="003656A4">
              <w:rPr>
                <w:rFonts w:ascii="Times New Roman" w:hAnsi="Times New Roman" w:cs="Times New Roman"/>
                <w:b/>
                <w:color w:val="FF0000"/>
                <w:sz w:val="24"/>
                <w:szCs w:val="24"/>
              </w:rPr>
              <w:t xml:space="preserve">      </w:t>
            </w:r>
            <w:r w:rsidRPr="003656A4">
              <w:rPr>
                <w:rFonts w:ascii="Times New Roman" w:hAnsi="Times New Roman" w:cs="Times New Roman"/>
                <w:b/>
                <w:sz w:val="24"/>
                <w:szCs w:val="24"/>
              </w:rPr>
              <w:t>ЛОТ 4:</w:t>
            </w:r>
            <w:r w:rsidRPr="003656A4">
              <w:rPr>
                <w:rFonts w:ascii="Times New Roman" w:hAnsi="Times New Roman" w:cs="Times New Roman"/>
                <w:sz w:val="24"/>
                <w:szCs w:val="24"/>
              </w:rPr>
              <w:t xml:space="preserve"> 226 547 рублей 46 копеек (Двести двадцать шесть тысяч пятьсот сорок семь рублей 46 копеек).</w:t>
            </w:r>
          </w:p>
          <w:p w:rsidR="003656A4" w:rsidRPr="003656A4" w:rsidRDefault="003656A4" w:rsidP="003656A4">
            <w:pPr>
              <w:shd w:val="clear" w:color="auto" w:fill="FFFFFF"/>
              <w:autoSpaceDE w:val="0"/>
              <w:autoSpaceDN w:val="0"/>
              <w:adjustRightInd w:val="0"/>
              <w:spacing w:after="0" w:line="240" w:lineRule="auto"/>
              <w:ind w:firstLine="10"/>
              <w:jc w:val="both"/>
              <w:rPr>
                <w:rFonts w:ascii="Times New Roman" w:hAnsi="Times New Roman" w:cs="Times New Roman"/>
                <w:color w:val="FF0000"/>
                <w:sz w:val="24"/>
                <w:szCs w:val="24"/>
              </w:rPr>
            </w:pP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
                <w:bCs/>
                <w:sz w:val="24"/>
                <w:szCs w:val="24"/>
              </w:rPr>
            </w:pPr>
            <w:r w:rsidRPr="003656A4">
              <w:rPr>
                <w:rFonts w:ascii="Times New Roman" w:hAnsi="Times New Roman" w:cs="Times New Roman"/>
                <w:b/>
                <w:bCs/>
                <w:sz w:val="24"/>
                <w:szCs w:val="24"/>
              </w:rPr>
              <w:t>Банковская гарантия.</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а) быть безотзывной;</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в) банковская гарантия должна быть выдана банком, имеющим действующую лицензию Центрального Банка Российской Федерации;</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lastRenderedPageBreak/>
              <w:t>г) требование к банковской гарантии может быть предъявлено гаранту для выплаты суммы обеспечения исполнения обязательств по решению Югорского фонда в случае неисполнения и (или) ненадлежащего исполнения участником открытого конкурса своих обязательств по договору подряда и (или) в случае расторжения договора подряда;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д) срок действия банковской гарантии должен превышать срок выполнения работ по договору подряда  не менее чем на 90 дней.</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u w:val="single"/>
              </w:rPr>
            </w:pPr>
            <w:r w:rsidRPr="003656A4">
              <w:rPr>
                <w:rFonts w:ascii="Times New Roman" w:hAnsi="Times New Roman" w:cs="Times New Roman"/>
                <w:bCs/>
                <w:sz w:val="24"/>
                <w:szCs w:val="24"/>
                <w:u w:val="single"/>
              </w:rPr>
              <w:t xml:space="preserve"> В банковской гарантии должно быть указано:</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а) дата выдачи, принципал, бенефициар, гарант, основное обязательство, исполнение по которому обеспечивается гарантией, денежная сумма, подлежащая выплате, или порядок ее определения, срок действия гарантии, обстоятельства, при наступлении которых должна быть выплачена сумма гарантии;</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б) право Югорского фонда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в) право Югорского фонда на передачу права требования к банковской гарантии при перемене Югорского фонда в случаях, предусмотренных законодательством Российской Федерации, с предварительным извещением об это гаранта;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г) условие о том, что расходы, возникающие в связи с перечислением денежной суммы гарантом по банковской гарантии, несет гарант;</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д) перечень документов, представляемых Югорским фондом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е) сумма банковской гарантии должна быть равна сумме обеспечения исполнения обязательств по договору подряда, указанной в извещении о проведении открытого конкурса (в российских рублях);</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ж) безусловное право Югорского фонда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подряда в предусмотренные сроки, и (или) в случае расторжения договора подряда;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з) платеж по банковской гарантии должен быть осуществлен гарантом в течение 10 банковских дней после поступления требования бенефициара;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и)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Югорскому фонду;</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к)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 xml:space="preserve">л) отлагательное условие, предусматривающее заключение </w:t>
            </w:r>
            <w:r w:rsidRPr="003656A4">
              <w:rPr>
                <w:rFonts w:ascii="Times New Roman" w:hAnsi="Times New Roman" w:cs="Times New Roman"/>
                <w:bCs/>
                <w:sz w:val="24"/>
                <w:szCs w:val="24"/>
              </w:rPr>
              <w:lastRenderedPageBreak/>
              <w:t>договора банковской гарантии по обязательствам принципала, в случае предоставления банковской гарантии в качестве обеспечения исполнения договора подряда.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Банковская гарантия может содержать условие об уменьшении или увеличении суммы гарантии при наступлении определенного срока или определенного события.</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Изменения, вносимые в договор, не освобождают гаранта от исполнения обязательств по банковской гарантии.</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Все споры и разногласия, возникающие в связи с исполнением обязательств по банковской гарантии, разрешаются</w:t>
            </w:r>
            <w:r w:rsidRPr="003656A4">
              <w:rPr>
                <w:rFonts w:ascii="Times New Roman" w:hAnsi="Times New Roman" w:cs="Times New Roman"/>
                <w:sz w:val="24"/>
                <w:szCs w:val="24"/>
              </w:rPr>
              <w:t xml:space="preserve"> Сторонами</w:t>
            </w:r>
            <w:r w:rsidRPr="003656A4">
              <w:rPr>
                <w:rFonts w:ascii="Times New Roman" w:hAnsi="Times New Roman" w:cs="Times New Roman"/>
                <w:bCs/>
                <w:sz w:val="24"/>
                <w:szCs w:val="24"/>
              </w:rPr>
              <w:t xml:space="preserve"> в порядке и в сроки, установленные разделом 15 договора «</w:t>
            </w:r>
            <w:r w:rsidRPr="003656A4">
              <w:rPr>
                <w:rFonts w:ascii="Times New Roman" w:hAnsi="Times New Roman" w:cs="Times New Roman"/>
                <w:sz w:val="24"/>
                <w:szCs w:val="24"/>
              </w:rPr>
              <w:t>Порядок разрешения споров</w:t>
            </w:r>
            <w:r w:rsidRPr="003656A4">
              <w:rPr>
                <w:rFonts w:ascii="Times New Roman" w:hAnsi="Times New Roman" w:cs="Times New Roman"/>
                <w:bCs/>
                <w:sz w:val="24"/>
                <w:szCs w:val="24"/>
              </w:rPr>
              <w:t>».</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Недопустимо включение в банковскую гарантию:</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подряда или расторжении договора подряда;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б) требований к предоставлению бенефициаром гаранту отчета об исполнении договора подряда.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Основанием для отказа в принятии банковской гарантии Югорским фондом является:</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а) отсутствие сведений о банке на официальном сайте Центрального Банка Российской Федерации в сети "Интернет";</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б) наличие информации об отзыве лицензии у банка на официальном сайте Центрального Банка Российской Федерации в сети "Интернет";</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 xml:space="preserve">в) получение уведомления от банка о </w:t>
            </w:r>
            <w:proofErr w:type="spellStart"/>
            <w:r w:rsidRPr="003656A4">
              <w:rPr>
                <w:rFonts w:ascii="Times New Roman" w:hAnsi="Times New Roman" w:cs="Times New Roman"/>
                <w:bCs/>
                <w:sz w:val="24"/>
                <w:szCs w:val="24"/>
              </w:rPr>
              <w:t>неподтверждении</w:t>
            </w:r>
            <w:proofErr w:type="spellEnd"/>
            <w:r w:rsidRPr="003656A4">
              <w:rPr>
                <w:rFonts w:ascii="Times New Roman" w:hAnsi="Times New Roman" w:cs="Times New Roman"/>
                <w:bCs/>
                <w:sz w:val="24"/>
                <w:szCs w:val="24"/>
              </w:rPr>
              <w:t xml:space="preserve"> факта выдачи представленной банковской гарантии и (или) </w:t>
            </w:r>
            <w:proofErr w:type="spellStart"/>
            <w:r w:rsidRPr="003656A4">
              <w:rPr>
                <w:rFonts w:ascii="Times New Roman" w:hAnsi="Times New Roman" w:cs="Times New Roman"/>
                <w:bCs/>
                <w:sz w:val="24"/>
                <w:szCs w:val="24"/>
              </w:rPr>
              <w:t>неподтверждении</w:t>
            </w:r>
            <w:proofErr w:type="spellEnd"/>
            <w:r w:rsidRPr="003656A4">
              <w:rPr>
                <w:rFonts w:ascii="Times New Roman" w:hAnsi="Times New Roman" w:cs="Times New Roman"/>
                <w:bCs/>
                <w:sz w:val="24"/>
                <w:szCs w:val="24"/>
              </w:rPr>
              <w:t xml:space="preserve"> ее существенных условий (суммы, даты выдачи и срока действия, сведений о договоре, принципале и прочих условиях;</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proofErr w:type="gramStart"/>
            <w:r w:rsidRPr="003656A4">
              <w:rPr>
                <w:rFonts w:ascii="Times New Roman" w:hAnsi="Times New Roman" w:cs="Times New Roman"/>
                <w:bCs/>
                <w:sz w:val="24"/>
                <w:szCs w:val="24"/>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roofErr w:type="gramEnd"/>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д) отсутствие информации о банковской гарантии в реестре банковских гарантий;</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е) несоответствие банковской гарантии требованиям, содержащимся в извещении о проведении открытого конкурса, документации об открытом конкурсе, проекте договора.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В случае отказа в принятии банковской гарантии, Югорский фонд в течение 5 рабочих дней со дня ее поступления, информирует в письменной форме об этом лицо, предоставившее банковскую гарантию, с указанием причин, послуживших основанием для отказа.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Cs/>
                <w:sz w:val="24"/>
                <w:szCs w:val="24"/>
              </w:rPr>
            </w:pPr>
            <w:r w:rsidRPr="003656A4">
              <w:rPr>
                <w:rFonts w:ascii="Times New Roman" w:hAnsi="Times New Roman" w:cs="Times New Roman"/>
                <w:bCs/>
                <w:sz w:val="24"/>
                <w:szCs w:val="24"/>
              </w:rPr>
              <w:t xml:space="preserve">Банковская гарантия, предоставляемая участником открытого конкурса в качестве обеспечения исполнения договора, информация о ней и документы, предусмотренные действующим законодательством Российской Федерации, </w:t>
            </w:r>
            <w:r w:rsidRPr="003656A4">
              <w:rPr>
                <w:rFonts w:ascii="Times New Roman" w:hAnsi="Times New Roman" w:cs="Times New Roman"/>
                <w:bCs/>
                <w:sz w:val="24"/>
                <w:szCs w:val="24"/>
              </w:rPr>
              <w:lastRenderedPageBreak/>
              <w:t>должны быть включены в реестр банковских гарантий. Такая информация и документы должны быть подписаны усиленной неквалифицированной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
                <w:bCs/>
                <w:sz w:val="24"/>
                <w:szCs w:val="24"/>
              </w:rPr>
            </w:pPr>
            <w:r w:rsidRPr="003656A4">
              <w:rPr>
                <w:rFonts w:ascii="Times New Roman" w:hAnsi="Times New Roman" w:cs="Times New Roman"/>
                <w:b/>
                <w:bCs/>
                <w:sz w:val="24"/>
                <w:szCs w:val="24"/>
              </w:rPr>
              <w:t>Обеспечительный платеж.</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b/>
                <w:bCs/>
                <w:sz w:val="24"/>
                <w:szCs w:val="24"/>
              </w:rPr>
            </w:pPr>
            <w:r w:rsidRPr="003656A4">
              <w:rPr>
                <w:rFonts w:ascii="Times New Roman" w:hAnsi="Times New Roman" w:cs="Times New Roman"/>
                <w:sz w:val="24"/>
                <w:szCs w:val="24"/>
              </w:rPr>
              <w:t>Денежные средства зачисляются Подрядчиком на следующие реквизиты:</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Получатель: Югорский фонд капитального ремонта многоквартирных домов</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 xml:space="preserve">Банковские реквизиты: </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 xml:space="preserve">Филиал «Западно-Сибирский» ПАО Банка «ФК  ОТКРЫТИЕ» </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Расчетный счет: 40703810200000000671</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Корреспондентский счет: 30101810465777100812</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БИК 047162812</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ИНН/КПП 8601999247/860101001.</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Получатель платежа: Югорский фонд капитального ремонта многоквартирных домов.</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Факт внесения денежных сре</w:t>
            </w:r>
            <w:proofErr w:type="gramStart"/>
            <w:r w:rsidRPr="003656A4">
              <w:rPr>
                <w:rFonts w:ascii="Times New Roman" w:hAnsi="Times New Roman" w:cs="Times New Roman"/>
                <w:sz w:val="24"/>
                <w:szCs w:val="24"/>
              </w:rPr>
              <w:t>дств в к</w:t>
            </w:r>
            <w:proofErr w:type="gramEnd"/>
            <w:r w:rsidRPr="003656A4">
              <w:rPr>
                <w:rFonts w:ascii="Times New Roman" w:hAnsi="Times New Roman" w:cs="Times New Roman"/>
                <w:sz w:val="24"/>
                <w:szCs w:val="24"/>
              </w:rPr>
              <w:t>ачестве обеспечения исполнения договора подтверждается платежным поручением с отметкой банка об оплате.</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 xml:space="preserve">В случае неисполнения / ненадлежащего исполнения Подрядчиком своих обязательств   по договору Югорский фонд имеет право удовлетворить свои требования за счёт внесенной суммы без обращения в суд. </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proofErr w:type="gramStart"/>
            <w:r w:rsidRPr="003656A4">
              <w:rPr>
                <w:rFonts w:ascii="Times New Roman" w:hAnsi="Times New Roman" w:cs="Times New Roman"/>
                <w:sz w:val="24"/>
                <w:szCs w:val="24"/>
              </w:rPr>
              <w:t>В случае неисполнения или ненадлежащего исполнения обязательств Подрядчиком  по договору, Югорский фонд имеет право получить удовлетворение за счет внесенной суммы в том объеме, какой он имеет к моменту удовлетворения, в частности возмещение убытков, причиненных просрочкой исполнения договора, штраф (неустойка, пени) за ненадлежащее исполнение обязательства, и иные согласно разделу 11 «Ответственность сторон» договора, возмещение расходов по их взысканию, а также понесенные</w:t>
            </w:r>
            <w:proofErr w:type="gramEnd"/>
            <w:r w:rsidRPr="003656A4">
              <w:rPr>
                <w:rFonts w:ascii="Times New Roman" w:hAnsi="Times New Roman" w:cs="Times New Roman"/>
                <w:sz w:val="24"/>
                <w:szCs w:val="24"/>
              </w:rPr>
              <w:t xml:space="preserve"> Югорским фондом убытки в связи с неисполнением обязательств Подрядчиком. Об удовлетворении своих требований за счет внесенных денежных средств Югорский фонд обязан в письменной форме уведомить Подрядчика.</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r w:rsidRPr="003656A4">
              <w:rPr>
                <w:rFonts w:ascii="Times New Roman" w:hAnsi="Times New Roman" w:cs="Times New Roman"/>
                <w:sz w:val="24"/>
                <w:szCs w:val="24"/>
              </w:rPr>
              <w:t>Обеспечение исполнения договора в виде внесения денежных средств на счет Югорского фонда возвращается Подрядчику только после выполнения им обязательств по настоящему договору в течение 7 (семи) банковских дней с момента предъявления письменного требования.</w:t>
            </w:r>
          </w:p>
          <w:p w:rsidR="003656A4" w:rsidRPr="003656A4" w:rsidRDefault="003656A4" w:rsidP="003656A4">
            <w:pPr>
              <w:autoSpaceDE w:val="0"/>
              <w:autoSpaceDN w:val="0"/>
              <w:adjustRightInd w:val="0"/>
              <w:spacing w:after="0" w:line="240" w:lineRule="auto"/>
              <w:ind w:firstLine="243"/>
              <w:jc w:val="both"/>
              <w:rPr>
                <w:rFonts w:ascii="Times New Roman" w:hAnsi="Times New Roman" w:cs="Times New Roman"/>
                <w:sz w:val="24"/>
                <w:szCs w:val="24"/>
              </w:rPr>
            </w:pPr>
            <w:proofErr w:type="gramStart"/>
            <w:r w:rsidRPr="003656A4">
              <w:rPr>
                <w:rFonts w:ascii="Times New Roman" w:hAnsi="Times New Roman" w:cs="Times New Roman"/>
                <w:sz w:val="24"/>
                <w:szCs w:val="24"/>
              </w:rPr>
              <w:t xml:space="preserve">Любой из способов обеспечения исполнения обязательств по договору, представленный Подрядчиком должен предусматривать, что в случаях неисполнения /ненадлежащего исполнения Подрядчиком принятых на себя в соответствии с договором обязательств ответственность за такое неисполнение / ненадлежащее исполнение в той форме, которая предписана в обеспечении исполнения обязательств, несет гарант, либо подлежит взысканию Югорским фондом в одностороннем </w:t>
            </w:r>
            <w:r w:rsidRPr="003656A4">
              <w:rPr>
                <w:rFonts w:ascii="Times New Roman" w:hAnsi="Times New Roman" w:cs="Times New Roman"/>
                <w:sz w:val="24"/>
                <w:szCs w:val="24"/>
              </w:rPr>
              <w:lastRenderedPageBreak/>
              <w:t>уведомительном порядке в денежном эквиваленте в соответствии с разделом</w:t>
            </w:r>
            <w:proofErr w:type="gramEnd"/>
            <w:r w:rsidRPr="003656A4">
              <w:rPr>
                <w:rFonts w:ascii="Times New Roman" w:hAnsi="Times New Roman" w:cs="Times New Roman"/>
                <w:sz w:val="24"/>
                <w:szCs w:val="24"/>
              </w:rPr>
              <w:t xml:space="preserve"> 11 «Ответственность сторон» договора из суммы перечисленных Подрядчиком в целях обеспечения исполнения договора денежных средств.</w:t>
            </w:r>
          </w:p>
          <w:p w:rsidR="00663345" w:rsidRPr="00F71C6E" w:rsidRDefault="003656A4" w:rsidP="003656A4">
            <w:pPr>
              <w:autoSpaceDE w:val="0"/>
              <w:autoSpaceDN w:val="0"/>
              <w:adjustRightInd w:val="0"/>
              <w:spacing w:after="0" w:line="240" w:lineRule="auto"/>
              <w:ind w:firstLine="720"/>
              <w:jc w:val="both"/>
              <w:rPr>
                <w:rFonts w:ascii="Times New Roman" w:hAnsi="Times New Roman" w:cs="Times New Roman"/>
                <w:sz w:val="20"/>
                <w:szCs w:val="20"/>
              </w:rPr>
            </w:pPr>
            <w:r w:rsidRPr="003656A4">
              <w:rPr>
                <w:rFonts w:ascii="Times New Roman" w:hAnsi="Times New Roman" w:cs="Times New Roman"/>
                <w:sz w:val="24"/>
                <w:szCs w:val="24"/>
              </w:rPr>
              <w:t>Обеспечение исполнения договора подряда представляется в течени</w:t>
            </w:r>
            <w:proofErr w:type="gramStart"/>
            <w:r w:rsidRPr="003656A4">
              <w:rPr>
                <w:rFonts w:ascii="Times New Roman" w:hAnsi="Times New Roman" w:cs="Times New Roman"/>
                <w:sz w:val="24"/>
                <w:szCs w:val="24"/>
              </w:rPr>
              <w:t>и</w:t>
            </w:r>
            <w:proofErr w:type="gramEnd"/>
            <w:r w:rsidRPr="003656A4">
              <w:rPr>
                <w:rFonts w:ascii="Times New Roman" w:hAnsi="Times New Roman" w:cs="Times New Roman"/>
                <w:sz w:val="24"/>
                <w:szCs w:val="24"/>
              </w:rPr>
              <w:t xml:space="preserve"> 10 календарных дней с даты заключения договора подряда</w:t>
            </w:r>
          </w:p>
        </w:tc>
      </w:tr>
      <w:tr w:rsidR="00DC6885" w:rsidRPr="003B7C10" w:rsidTr="00A9395E">
        <w:trPr>
          <w:trHeight w:val="697"/>
        </w:trPr>
        <w:tc>
          <w:tcPr>
            <w:tcW w:w="3352" w:type="dxa"/>
            <w:tcBorders>
              <w:top w:val="single" w:sz="4" w:space="0" w:color="auto"/>
              <w:left w:val="single" w:sz="4" w:space="0" w:color="000000"/>
              <w:bottom w:val="single" w:sz="4" w:space="0" w:color="auto"/>
            </w:tcBorders>
          </w:tcPr>
          <w:p w:rsidR="00DC6885" w:rsidRPr="003B7C10" w:rsidRDefault="00DC6885" w:rsidP="00EE093B">
            <w:pPr>
              <w:tabs>
                <w:tab w:val="left" w:pos="1276"/>
              </w:tabs>
              <w:snapToGrid w:val="0"/>
              <w:spacing w:after="0" w:line="240" w:lineRule="auto"/>
              <w:rPr>
                <w:rFonts w:ascii="Times New Roman" w:hAnsi="Times New Roman" w:cs="Times New Roman"/>
                <w:b/>
                <w:sz w:val="24"/>
                <w:szCs w:val="24"/>
              </w:rPr>
            </w:pPr>
            <w:r w:rsidRPr="00DC6885">
              <w:rPr>
                <w:rFonts w:ascii="Times New Roman" w:hAnsi="Times New Roman" w:cs="Times New Roman"/>
                <w:b/>
                <w:sz w:val="24"/>
                <w:szCs w:val="24"/>
              </w:rPr>
              <w:lastRenderedPageBreak/>
              <w:t>Срок выполнения работ</w:t>
            </w:r>
          </w:p>
        </w:tc>
        <w:tc>
          <w:tcPr>
            <w:tcW w:w="6736" w:type="dxa"/>
            <w:tcBorders>
              <w:top w:val="single" w:sz="4" w:space="0" w:color="auto"/>
              <w:left w:val="single" w:sz="4" w:space="0" w:color="000000"/>
              <w:bottom w:val="single" w:sz="4" w:space="0" w:color="auto"/>
              <w:right w:val="single" w:sz="4" w:space="0" w:color="000000"/>
            </w:tcBorders>
          </w:tcPr>
          <w:p w:rsidR="003656A4" w:rsidRPr="003656A4" w:rsidRDefault="003656A4" w:rsidP="003656A4">
            <w:pPr>
              <w:spacing w:after="0" w:line="240" w:lineRule="auto"/>
              <w:ind w:firstLine="284"/>
              <w:jc w:val="both"/>
              <w:rPr>
                <w:rFonts w:ascii="Times New Roman" w:eastAsia="Calibri" w:hAnsi="Times New Roman" w:cs="Times New Roman"/>
                <w:bCs/>
                <w:color w:val="000000"/>
                <w:sz w:val="24"/>
                <w:szCs w:val="24"/>
                <w:lang w:eastAsia="ru-RU"/>
              </w:rPr>
            </w:pPr>
            <w:r w:rsidRPr="003656A4">
              <w:rPr>
                <w:rFonts w:ascii="Times New Roman" w:eastAsia="Calibri" w:hAnsi="Times New Roman" w:cs="Times New Roman"/>
                <w:bCs/>
                <w:color w:val="000000"/>
                <w:sz w:val="24"/>
                <w:szCs w:val="24"/>
                <w:lang w:eastAsia="ru-RU"/>
              </w:rPr>
              <w:t xml:space="preserve">Срок выполнения работ исчисляется в календарных днях </w:t>
            </w:r>
            <w:proofErr w:type="gramStart"/>
            <w:r w:rsidRPr="003656A4">
              <w:rPr>
                <w:rFonts w:ascii="Times New Roman" w:eastAsia="Calibri" w:hAnsi="Times New Roman" w:cs="Times New Roman"/>
                <w:bCs/>
                <w:color w:val="000000"/>
                <w:sz w:val="24"/>
                <w:szCs w:val="24"/>
                <w:lang w:eastAsia="ru-RU"/>
              </w:rPr>
              <w:t>с даты подписания</w:t>
            </w:r>
            <w:proofErr w:type="gramEnd"/>
            <w:r w:rsidRPr="003656A4">
              <w:rPr>
                <w:rFonts w:ascii="Times New Roman" w:eastAsia="Calibri" w:hAnsi="Times New Roman" w:cs="Times New Roman"/>
                <w:bCs/>
                <w:color w:val="000000"/>
                <w:sz w:val="24"/>
                <w:szCs w:val="24"/>
                <w:lang w:eastAsia="ru-RU"/>
              </w:rPr>
              <w:t xml:space="preserve"> договора подряда до дня подписания комиссией акта приемки выполненных работ. </w:t>
            </w:r>
          </w:p>
          <w:p w:rsidR="003656A4" w:rsidRPr="003656A4" w:rsidRDefault="003656A4" w:rsidP="003656A4">
            <w:pPr>
              <w:spacing w:after="0" w:line="240" w:lineRule="auto"/>
              <w:ind w:firstLine="284"/>
              <w:jc w:val="both"/>
              <w:rPr>
                <w:rFonts w:ascii="Times New Roman" w:eastAsia="Calibri" w:hAnsi="Times New Roman" w:cs="Times New Roman"/>
                <w:bCs/>
                <w:color w:val="000000"/>
                <w:sz w:val="24"/>
                <w:szCs w:val="24"/>
                <w:lang w:eastAsia="ru-RU"/>
              </w:rPr>
            </w:pPr>
            <w:r w:rsidRPr="003656A4">
              <w:rPr>
                <w:rFonts w:ascii="Times New Roman" w:eastAsia="Calibri" w:hAnsi="Times New Roman" w:cs="Times New Roman"/>
                <w:bCs/>
                <w:color w:val="000000"/>
                <w:sz w:val="24"/>
                <w:szCs w:val="24"/>
                <w:lang w:eastAsia="ru-RU"/>
              </w:rPr>
              <w:t>Срок выполнения работ включает в себя:</w:t>
            </w:r>
          </w:p>
          <w:p w:rsidR="003656A4" w:rsidRPr="003656A4" w:rsidRDefault="003656A4" w:rsidP="003656A4">
            <w:pPr>
              <w:spacing w:after="0" w:line="240" w:lineRule="auto"/>
              <w:ind w:firstLine="284"/>
              <w:jc w:val="both"/>
              <w:rPr>
                <w:rFonts w:ascii="Times New Roman" w:eastAsia="Calibri" w:hAnsi="Times New Roman" w:cs="Times New Roman"/>
                <w:bCs/>
                <w:color w:val="000000"/>
                <w:sz w:val="24"/>
                <w:szCs w:val="24"/>
                <w:lang w:eastAsia="ru-RU"/>
              </w:rPr>
            </w:pPr>
            <w:r w:rsidRPr="003656A4">
              <w:rPr>
                <w:rFonts w:ascii="Times New Roman" w:eastAsia="Calibri" w:hAnsi="Times New Roman" w:cs="Times New Roman"/>
                <w:bCs/>
                <w:color w:val="000000"/>
                <w:sz w:val="24"/>
                <w:szCs w:val="24"/>
                <w:lang w:eastAsia="ru-RU"/>
              </w:rPr>
              <w:t xml:space="preserve"> - </w:t>
            </w:r>
            <w:r w:rsidRPr="003656A4">
              <w:rPr>
                <w:rFonts w:ascii="Times New Roman" w:eastAsia="Calibri" w:hAnsi="Times New Roman" w:cs="Times New Roman"/>
                <w:bCs/>
                <w:color w:val="000000"/>
                <w:sz w:val="24"/>
                <w:szCs w:val="24"/>
                <w:u w:val="single"/>
                <w:lang w:eastAsia="ru-RU"/>
              </w:rPr>
              <w:t xml:space="preserve">срок, необходимый для подготовки </w:t>
            </w:r>
            <w:proofErr w:type="spellStart"/>
            <w:r w:rsidRPr="003656A4">
              <w:rPr>
                <w:rFonts w:ascii="Times New Roman" w:eastAsia="Calibri" w:hAnsi="Times New Roman" w:cs="Times New Roman"/>
                <w:bCs/>
                <w:color w:val="000000"/>
                <w:sz w:val="24"/>
                <w:szCs w:val="24"/>
                <w:u w:val="single"/>
                <w:lang w:eastAsia="ru-RU"/>
              </w:rPr>
              <w:t>проектно</w:t>
            </w:r>
            <w:proofErr w:type="spellEnd"/>
            <w:r w:rsidRPr="003656A4">
              <w:rPr>
                <w:rFonts w:ascii="Times New Roman" w:eastAsia="Calibri" w:hAnsi="Times New Roman" w:cs="Times New Roman"/>
                <w:bCs/>
                <w:color w:val="000000"/>
                <w:sz w:val="24"/>
                <w:szCs w:val="24"/>
                <w:u w:val="single"/>
                <w:lang w:eastAsia="ru-RU"/>
              </w:rPr>
              <w:t xml:space="preserve"> – сметной документации</w:t>
            </w:r>
            <w:r w:rsidRPr="003656A4">
              <w:rPr>
                <w:rFonts w:ascii="Times New Roman" w:eastAsia="Calibri" w:hAnsi="Times New Roman" w:cs="Times New Roman"/>
                <w:bCs/>
                <w:color w:val="000000"/>
                <w:sz w:val="24"/>
                <w:szCs w:val="24"/>
                <w:lang w:eastAsia="ru-RU"/>
              </w:rPr>
              <w:t xml:space="preserve"> продолжительностью не менее 120 календарных дней (для всех участников конкурса), в том числе:</w:t>
            </w:r>
          </w:p>
          <w:p w:rsidR="003656A4" w:rsidRPr="003656A4" w:rsidRDefault="003656A4" w:rsidP="003656A4">
            <w:pPr>
              <w:spacing w:after="0" w:line="240" w:lineRule="auto"/>
              <w:ind w:firstLine="284"/>
              <w:jc w:val="both"/>
              <w:rPr>
                <w:rFonts w:ascii="Times New Roman" w:eastAsia="Calibri" w:hAnsi="Times New Roman" w:cs="Times New Roman"/>
                <w:bCs/>
                <w:color w:val="000000"/>
                <w:sz w:val="24"/>
                <w:szCs w:val="24"/>
                <w:lang w:eastAsia="ru-RU"/>
              </w:rPr>
            </w:pPr>
            <w:r w:rsidRPr="003656A4">
              <w:rPr>
                <w:rFonts w:ascii="Times New Roman" w:eastAsia="Calibri" w:hAnsi="Times New Roman" w:cs="Times New Roman"/>
                <w:bCs/>
                <w:color w:val="000000"/>
                <w:sz w:val="24"/>
                <w:szCs w:val="24"/>
                <w:lang w:eastAsia="ru-RU"/>
              </w:rPr>
              <w:t>30 дней – сбор исходных данных, проведение обмерных и обследовательских работ;</w:t>
            </w:r>
          </w:p>
          <w:p w:rsidR="003656A4" w:rsidRPr="003656A4" w:rsidRDefault="003656A4" w:rsidP="003656A4">
            <w:pPr>
              <w:spacing w:after="0" w:line="240" w:lineRule="auto"/>
              <w:ind w:firstLine="284"/>
              <w:jc w:val="both"/>
              <w:rPr>
                <w:rFonts w:ascii="Times New Roman" w:eastAsia="Calibri" w:hAnsi="Times New Roman" w:cs="Times New Roman"/>
                <w:bCs/>
                <w:color w:val="000000"/>
                <w:sz w:val="24"/>
                <w:szCs w:val="24"/>
                <w:lang w:eastAsia="ru-RU"/>
              </w:rPr>
            </w:pPr>
            <w:r w:rsidRPr="003656A4">
              <w:rPr>
                <w:rFonts w:ascii="Times New Roman" w:eastAsia="Calibri" w:hAnsi="Times New Roman" w:cs="Times New Roman"/>
                <w:bCs/>
                <w:color w:val="000000"/>
                <w:sz w:val="24"/>
                <w:szCs w:val="24"/>
                <w:lang w:eastAsia="ru-RU"/>
              </w:rPr>
              <w:t>60 дней – подготовка проектно-сметной документации;</w:t>
            </w:r>
          </w:p>
          <w:p w:rsidR="003656A4" w:rsidRPr="003656A4" w:rsidRDefault="003656A4" w:rsidP="003656A4">
            <w:pPr>
              <w:spacing w:after="0" w:line="240" w:lineRule="auto"/>
              <w:ind w:firstLine="284"/>
              <w:jc w:val="both"/>
              <w:rPr>
                <w:rFonts w:ascii="Times New Roman" w:eastAsia="Calibri" w:hAnsi="Times New Roman" w:cs="Times New Roman"/>
                <w:bCs/>
                <w:color w:val="000000"/>
                <w:sz w:val="24"/>
                <w:szCs w:val="24"/>
                <w:lang w:eastAsia="ru-RU"/>
              </w:rPr>
            </w:pPr>
            <w:r w:rsidRPr="003656A4">
              <w:rPr>
                <w:rFonts w:ascii="Times New Roman" w:eastAsia="Calibri" w:hAnsi="Times New Roman" w:cs="Times New Roman"/>
                <w:bCs/>
                <w:color w:val="000000"/>
                <w:sz w:val="24"/>
                <w:szCs w:val="24"/>
                <w:lang w:eastAsia="ru-RU"/>
              </w:rPr>
              <w:t xml:space="preserve">30 дней – согласование проектно-сметной документации. </w:t>
            </w:r>
          </w:p>
          <w:p w:rsidR="003656A4" w:rsidRPr="003656A4" w:rsidRDefault="003656A4" w:rsidP="003656A4">
            <w:pPr>
              <w:spacing w:after="0" w:line="240" w:lineRule="auto"/>
              <w:ind w:firstLine="284"/>
              <w:jc w:val="both"/>
              <w:rPr>
                <w:rFonts w:ascii="Times New Roman" w:eastAsia="Calibri" w:hAnsi="Times New Roman" w:cs="Times New Roman"/>
                <w:bCs/>
                <w:color w:val="000000"/>
                <w:sz w:val="24"/>
                <w:szCs w:val="24"/>
                <w:lang w:eastAsia="ru-RU"/>
              </w:rPr>
            </w:pPr>
            <w:r w:rsidRPr="003656A4">
              <w:rPr>
                <w:rFonts w:ascii="Times New Roman" w:eastAsia="Calibri" w:hAnsi="Times New Roman" w:cs="Times New Roman"/>
                <w:bCs/>
                <w:color w:val="000000"/>
                <w:sz w:val="24"/>
                <w:szCs w:val="24"/>
                <w:lang w:eastAsia="ru-RU"/>
              </w:rPr>
              <w:t xml:space="preserve">- </w:t>
            </w:r>
            <w:r w:rsidRPr="003656A4">
              <w:rPr>
                <w:rFonts w:ascii="Times New Roman" w:eastAsia="Calibri" w:hAnsi="Times New Roman" w:cs="Times New Roman"/>
                <w:bCs/>
                <w:color w:val="000000"/>
                <w:sz w:val="24"/>
                <w:szCs w:val="24"/>
                <w:u w:val="single"/>
                <w:lang w:eastAsia="ru-RU"/>
              </w:rPr>
              <w:t>срок, необходимый для выполнения работ по капитальному ремонту общего имущества в многоквартирных домах</w:t>
            </w:r>
            <w:r w:rsidRPr="003656A4">
              <w:rPr>
                <w:rFonts w:ascii="Times New Roman" w:eastAsia="Calibri" w:hAnsi="Times New Roman" w:cs="Times New Roman"/>
                <w:bCs/>
                <w:color w:val="000000"/>
                <w:sz w:val="24"/>
                <w:szCs w:val="24"/>
                <w:lang w:eastAsia="ru-RU"/>
              </w:rPr>
              <w:t xml:space="preserve"> на основании утвержденной Заказчиком проектно-сметной документации, предлагаемый Участником конкурса, определяемый продолжительностью не менее 60 календарных дней с учетом следующих требований - срок завершения работ по капитальному ремонту:</w:t>
            </w:r>
          </w:p>
          <w:p w:rsidR="003656A4" w:rsidRPr="003656A4" w:rsidRDefault="003656A4" w:rsidP="003656A4">
            <w:pPr>
              <w:spacing w:after="0" w:line="240" w:lineRule="auto"/>
              <w:ind w:firstLine="284"/>
              <w:jc w:val="both"/>
              <w:rPr>
                <w:rFonts w:ascii="Times New Roman" w:eastAsia="Calibri" w:hAnsi="Times New Roman" w:cs="Times New Roman"/>
                <w:bCs/>
                <w:color w:val="000000"/>
                <w:sz w:val="24"/>
                <w:szCs w:val="24"/>
                <w:lang w:eastAsia="ru-RU"/>
              </w:rPr>
            </w:pPr>
            <w:r w:rsidRPr="003656A4">
              <w:rPr>
                <w:rFonts w:ascii="Times New Roman" w:eastAsia="Calibri" w:hAnsi="Times New Roman" w:cs="Times New Roman"/>
                <w:bCs/>
                <w:color w:val="000000"/>
                <w:sz w:val="24"/>
                <w:szCs w:val="24"/>
                <w:lang w:eastAsia="ru-RU"/>
              </w:rPr>
              <w:t>фасада: – не позднее 30 ноября 2017 г.;</w:t>
            </w:r>
          </w:p>
          <w:p w:rsidR="003656A4" w:rsidRPr="003656A4" w:rsidRDefault="003656A4" w:rsidP="003656A4">
            <w:pPr>
              <w:spacing w:after="0" w:line="240" w:lineRule="auto"/>
              <w:ind w:firstLine="284"/>
              <w:jc w:val="both"/>
              <w:rPr>
                <w:rFonts w:ascii="Times New Roman" w:eastAsia="Calibri" w:hAnsi="Times New Roman" w:cs="Times New Roman"/>
                <w:bCs/>
                <w:color w:val="000000"/>
                <w:sz w:val="24"/>
                <w:szCs w:val="24"/>
                <w:lang w:eastAsia="ru-RU"/>
              </w:rPr>
            </w:pPr>
            <w:r w:rsidRPr="003656A4">
              <w:rPr>
                <w:rFonts w:ascii="Times New Roman" w:eastAsia="Calibri" w:hAnsi="Times New Roman" w:cs="Times New Roman"/>
                <w:bCs/>
                <w:color w:val="000000"/>
                <w:sz w:val="24"/>
                <w:szCs w:val="24"/>
                <w:lang w:eastAsia="ru-RU"/>
              </w:rPr>
              <w:t>крыши: – не позднее 30 ноября 2017 г.;</w:t>
            </w:r>
          </w:p>
          <w:p w:rsidR="003656A4" w:rsidRPr="003656A4" w:rsidRDefault="003656A4" w:rsidP="003656A4">
            <w:pPr>
              <w:spacing w:after="0" w:line="240" w:lineRule="auto"/>
              <w:ind w:firstLine="284"/>
              <w:jc w:val="both"/>
              <w:rPr>
                <w:rFonts w:ascii="Times New Roman" w:eastAsia="Calibri" w:hAnsi="Times New Roman" w:cs="Times New Roman"/>
                <w:bCs/>
                <w:color w:val="000000"/>
                <w:sz w:val="24"/>
                <w:szCs w:val="24"/>
                <w:lang w:eastAsia="ru-RU"/>
              </w:rPr>
            </w:pPr>
            <w:r w:rsidRPr="003656A4">
              <w:rPr>
                <w:rFonts w:ascii="Times New Roman" w:eastAsia="Calibri" w:hAnsi="Times New Roman" w:cs="Times New Roman"/>
                <w:bCs/>
                <w:color w:val="000000"/>
                <w:sz w:val="24"/>
                <w:szCs w:val="24"/>
                <w:lang w:eastAsia="ru-RU"/>
              </w:rPr>
              <w:t>иных конструктивных элементов, внутридомовых инженерных систем и оборудования (кроме системы теплоснабжения): – не позднее 30 ноября 2017г.</w:t>
            </w:r>
          </w:p>
          <w:p w:rsidR="00DC6885" w:rsidRPr="0082650B" w:rsidRDefault="003656A4" w:rsidP="003656A4">
            <w:pPr>
              <w:spacing w:after="0" w:line="240" w:lineRule="auto"/>
              <w:ind w:firstLine="284"/>
              <w:jc w:val="both"/>
              <w:rPr>
                <w:rFonts w:ascii="Times New Roman" w:eastAsia="Calibri" w:hAnsi="Times New Roman" w:cs="Times New Roman"/>
                <w:b/>
                <w:bCs/>
                <w:color w:val="000000"/>
                <w:sz w:val="24"/>
                <w:szCs w:val="24"/>
                <w:lang w:eastAsia="ru-RU"/>
              </w:rPr>
            </w:pPr>
            <w:r w:rsidRPr="003656A4">
              <w:rPr>
                <w:rFonts w:ascii="Times New Roman" w:eastAsia="Calibri" w:hAnsi="Times New Roman" w:cs="Times New Roman"/>
                <w:bCs/>
                <w:color w:val="000000"/>
                <w:sz w:val="24"/>
                <w:szCs w:val="24"/>
                <w:lang w:eastAsia="ru-RU"/>
              </w:rPr>
              <w:t xml:space="preserve">Срок начала работ по капитальному ремонту системы теплоснабжения в многоквартирных домах определяется после утверждения </w:t>
            </w:r>
            <w:proofErr w:type="spellStart"/>
            <w:r w:rsidRPr="003656A4">
              <w:rPr>
                <w:rFonts w:ascii="Times New Roman" w:eastAsia="Calibri" w:hAnsi="Times New Roman" w:cs="Times New Roman"/>
                <w:bCs/>
                <w:color w:val="000000"/>
                <w:sz w:val="24"/>
                <w:szCs w:val="24"/>
                <w:lang w:eastAsia="ru-RU"/>
              </w:rPr>
              <w:t>проектно</w:t>
            </w:r>
            <w:proofErr w:type="spellEnd"/>
            <w:r w:rsidRPr="003656A4">
              <w:rPr>
                <w:rFonts w:ascii="Times New Roman" w:eastAsia="Calibri" w:hAnsi="Times New Roman" w:cs="Times New Roman"/>
                <w:bCs/>
                <w:color w:val="000000"/>
                <w:sz w:val="24"/>
                <w:szCs w:val="24"/>
                <w:lang w:eastAsia="ru-RU"/>
              </w:rPr>
              <w:t xml:space="preserve"> – сметной документации, но не ранее 15.05.2017 г.; срок окончания работ – не позднее 31 августа 2017 года</w:t>
            </w:r>
          </w:p>
        </w:tc>
      </w:tr>
      <w:tr w:rsidR="0017591E" w:rsidRPr="003B7C10" w:rsidTr="007229CE">
        <w:trPr>
          <w:trHeight w:val="695"/>
        </w:trPr>
        <w:tc>
          <w:tcPr>
            <w:tcW w:w="3352" w:type="dxa"/>
            <w:tcBorders>
              <w:top w:val="single" w:sz="4" w:space="0" w:color="auto"/>
              <w:left w:val="single" w:sz="4" w:space="0" w:color="auto"/>
              <w:bottom w:val="single" w:sz="4" w:space="0" w:color="auto"/>
              <w:right w:val="single" w:sz="4" w:space="0" w:color="auto"/>
            </w:tcBorders>
          </w:tcPr>
          <w:p w:rsidR="0017591E" w:rsidRPr="003B7C10" w:rsidRDefault="0017591E" w:rsidP="00EE093B">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 xml:space="preserve">Срок предоставления гарантии качества на </w:t>
            </w:r>
            <w:r w:rsidR="00711823">
              <w:rPr>
                <w:rFonts w:ascii="Times New Roman" w:hAnsi="Times New Roman" w:cs="Times New Roman"/>
                <w:b/>
                <w:sz w:val="24"/>
                <w:szCs w:val="24"/>
              </w:rPr>
              <w:t>результат выполненных работ</w:t>
            </w:r>
          </w:p>
        </w:tc>
        <w:tc>
          <w:tcPr>
            <w:tcW w:w="6736" w:type="dxa"/>
            <w:tcBorders>
              <w:top w:val="single" w:sz="4" w:space="0" w:color="auto"/>
              <w:left w:val="single" w:sz="4" w:space="0" w:color="auto"/>
              <w:bottom w:val="single" w:sz="4" w:space="0" w:color="auto"/>
              <w:right w:val="single" w:sz="4" w:space="0" w:color="auto"/>
            </w:tcBorders>
          </w:tcPr>
          <w:p w:rsidR="0017591E" w:rsidRPr="003B7C10" w:rsidRDefault="0017591E" w:rsidP="003B7C10">
            <w:pPr>
              <w:spacing w:after="0" w:line="240" w:lineRule="auto"/>
              <w:jc w:val="both"/>
              <w:rPr>
                <w:rFonts w:ascii="Times New Roman" w:hAnsi="Times New Roman" w:cs="Times New Roman"/>
                <w:sz w:val="24"/>
                <w:szCs w:val="24"/>
              </w:rPr>
            </w:pPr>
            <w:r w:rsidRPr="003B7C10">
              <w:rPr>
                <w:rFonts w:ascii="Times New Roman" w:hAnsi="Times New Roman" w:cs="Times New Roman"/>
                <w:sz w:val="24"/>
                <w:szCs w:val="24"/>
              </w:rPr>
              <w:t xml:space="preserve">5 (пять) лет с момента подписания акта </w:t>
            </w:r>
            <w:r>
              <w:rPr>
                <w:rFonts w:ascii="Times New Roman" w:hAnsi="Times New Roman" w:cs="Times New Roman"/>
                <w:sz w:val="24"/>
                <w:szCs w:val="24"/>
              </w:rPr>
              <w:t xml:space="preserve">приемки </w:t>
            </w:r>
            <w:r w:rsidRPr="003B7C10">
              <w:rPr>
                <w:rFonts w:ascii="Times New Roman" w:hAnsi="Times New Roman" w:cs="Times New Roman"/>
                <w:sz w:val="24"/>
                <w:szCs w:val="24"/>
              </w:rPr>
              <w:t>выполненных работ.</w:t>
            </w:r>
          </w:p>
          <w:p w:rsidR="00A51AA9" w:rsidRPr="00CC5EAA" w:rsidRDefault="0017591E" w:rsidP="00711823">
            <w:pPr>
              <w:spacing w:after="0" w:line="240" w:lineRule="auto"/>
              <w:jc w:val="both"/>
              <w:rPr>
                <w:rFonts w:ascii="Times New Roman" w:hAnsi="Times New Roman" w:cs="Times New Roman"/>
                <w:sz w:val="24"/>
                <w:szCs w:val="24"/>
              </w:rPr>
            </w:pPr>
            <w:r w:rsidRPr="003B7C10">
              <w:rPr>
                <w:rFonts w:ascii="Times New Roman" w:hAnsi="Times New Roman" w:cs="Times New Roman"/>
                <w:sz w:val="24"/>
                <w:szCs w:val="24"/>
              </w:rPr>
              <w:t xml:space="preserve">Гарантии качества распространяются на </w:t>
            </w:r>
            <w:r w:rsidR="00711823">
              <w:rPr>
                <w:rFonts w:ascii="Times New Roman" w:hAnsi="Times New Roman" w:cs="Times New Roman"/>
                <w:sz w:val="24"/>
                <w:szCs w:val="24"/>
              </w:rPr>
              <w:t>результат работ</w:t>
            </w:r>
            <w:r w:rsidRPr="003B7C10">
              <w:rPr>
                <w:rFonts w:ascii="Times New Roman" w:hAnsi="Times New Roman" w:cs="Times New Roman"/>
                <w:sz w:val="24"/>
                <w:szCs w:val="24"/>
              </w:rPr>
              <w:t>, выполненны</w:t>
            </w:r>
            <w:r w:rsidR="00711823">
              <w:rPr>
                <w:rFonts w:ascii="Times New Roman" w:hAnsi="Times New Roman" w:cs="Times New Roman"/>
                <w:sz w:val="24"/>
                <w:szCs w:val="24"/>
              </w:rPr>
              <w:t>й</w:t>
            </w:r>
            <w:r w:rsidRPr="003B7C10">
              <w:rPr>
                <w:rFonts w:ascii="Times New Roman" w:hAnsi="Times New Roman" w:cs="Times New Roman"/>
                <w:sz w:val="24"/>
                <w:szCs w:val="24"/>
              </w:rPr>
              <w:t xml:space="preserve"> Подрядной организацией или привлеченными им к выполнению работ </w:t>
            </w:r>
            <w:r w:rsidR="00711823">
              <w:rPr>
                <w:rFonts w:ascii="Times New Roman" w:hAnsi="Times New Roman" w:cs="Times New Roman"/>
                <w:sz w:val="24"/>
                <w:szCs w:val="24"/>
              </w:rPr>
              <w:t>третьими лицами.</w:t>
            </w:r>
          </w:p>
        </w:tc>
      </w:tr>
      <w:tr w:rsidR="0017591E" w:rsidRPr="003B7C10" w:rsidTr="007229CE">
        <w:trPr>
          <w:trHeight w:val="669"/>
        </w:trPr>
        <w:tc>
          <w:tcPr>
            <w:tcW w:w="3352" w:type="dxa"/>
            <w:tcBorders>
              <w:top w:val="single" w:sz="4" w:space="0" w:color="auto"/>
              <w:left w:val="single" w:sz="4" w:space="0" w:color="000000"/>
              <w:bottom w:val="single" w:sz="4" w:space="0" w:color="000000"/>
            </w:tcBorders>
          </w:tcPr>
          <w:p w:rsidR="0017591E" w:rsidRPr="003B7C10" w:rsidRDefault="0017591E" w:rsidP="0098740C">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bCs/>
                <w:sz w:val="24"/>
                <w:szCs w:val="24"/>
              </w:rPr>
              <w:t xml:space="preserve">Место, дата начала и окончания срока подачи конкурсных заявок </w:t>
            </w:r>
            <w:r>
              <w:rPr>
                <w:rFonts w:ascii="Times New Roman" w:hAnsi="Times New Roman" w:cs="Times New Roman"/>
                <w:b/>
                <w:bCs/>
                <w:sz w:val="24"/>
                <w:szCs w:val="24"/>
              </w:rPr>
              <w:t xml:space="preserve">                </w:t>
            </w:r>
            <w:r w:rsidRPr="003B7C10">
              <w:rPr>
                <w:rFonts w:ascii="Times New Roman" w:hAnsi="Times New Roman" w:cs="Times New Roman"/>
                <w:b/>
                <w:bCs/>
                <w:sz w:val="24"/>
                <w:szCs w:val="24"/>
              </w:rPr>
              <w:t>на участие в конкурсе:</w:t>
            </w:r>
          </w:p>
        </w:tc>
        <w:tc>
          <w:tcPr>
            <w:tcW w:w="6736" w:type="dxa"/>
            <w:tcBorders>
              <w:top w:val="single" w:sz="4" w:space="0" w:color="auto"/>
              <w:left w:val="single" w:sz="4" w:space="0" w:color="000000"/>
              <w:bottom w:val="single" w:sz="4" w:space="0" w:color="000000"/>
              <w:right w:val="single" w:sz="4" w:space="0" w:color="000000"/>
            </w:tcBorders>
          </w:tcPr>
          <w:p w:rsidR="003656A4" w:rsidRPr="003656A4" w:rsidRDefault="003656A4" w:rsidP="003656A4">
            <w:pPr>
              <w:tabs>
                <w:tab w:val="left" w:pos="1965"/>
                <w:tab w:val="left" w:pos="4800"/>
              </w:tabs>
              <w:spacing w:after="0" w:line="240" w:lineRule="auto"/>
              <w:jc w:val="both"/>
              <w:rPr>
                <w:rFonts w:ascii="Times New Roman" w:eastAsia="Calibri" w:hAnsi="Times New Roman" w:cs="Times New Roman"/>
                <w:sz w:val="24"/>
                <w:szCs w:val="24"/>
              </w:rPr>
            </w:pPr>
            <w:r w:rsidRPr="003656A4">
              <w:rPr>
                <w:rFonts w:ascii="Times New Roman" w:eastAsia="Calibri" w:hAnsi="Times New Roman" w:cs="Times New Roman"/>
                <w:sz w:val="24"/>
                <w:szCs w:val="24"/>
              </w:rPr>
              <w:t xml:space="preserve">Заявки на участие в конкурсе подаются Организатору открытого конкурса: по адресу: </w:t>
            </w:r>
          </w:p>
          <w:p w:rsidR="003656A4" w:rsidRPr="003656A4" w:rsidRDefault="003656A4" w:rsidP="003656A4">
            <w:pPr>
              <w:tabs>
                <w:tab w:val="left" w:pos="1965"/>
                <w:tab w:val="left" w:pos="4800"/>
              </w:tabs>
              <w:spacing w:after="0" w:line="240" w:lineRule="auto"/>
              <w:jc w:val="both"/>
              <w:rPr>
                <w:rFonts w:ascii="Times New Roman" w:eastAsia="Calibri" w:hAnsi="Times New Roman" w:cs="Times New Roman"/>
                <w:bCs/>
                <w:sz w:val="24"/>
                <w:szCs w:val="24"/>
              </w:rPr>
            </w:pPr>
            <w:r w:rsidRPr="003656A4">
              <w:rPr>
                <w:rFonts w:ascii="Times New Roman" w:eastAsia="Calibri" w:hAnsi="Times New Roman" w:cs="Times New Roman"/>
                <w:bCs/>
                <w:sz w:val="24"/>
                <w:szCs w:val="24"/>
              </w:rPr>
              <w:t>Ханты – Мансийский автономный округ – Югра, г. Когалым, ул. Дружбы Народов, дом № 7, кабинет № 207.</w:t>
            </w:r>
            <w:r w:rsidRPr="003656A4">
              <w:rPr>
                <w:rFonts w:ascii="Times New Roman" w:eastAsia="Calibri" w:hAnsi="Times New Roman" w:cs="Times New Roman"/>
                <w:b/>
                <w:bCs/>
                <w:sz w:val="24"/>
                <w:szCs w:val="24"/>
              </w:rPr>
              <w:t xml:space="preserve"> </w:t>
            </w:r>
          </w:p>
          <w:p w:rsidR="003656A4" w:rsidRPr="003656A4" w:rsidRDefault="003656A4" w:rsidP="003656A4">
            <w:pPr>
              <w:tabs>
                <w:tab w:val="left" w:pos="1965"/>
                <w:tab w:val="left" w:pos="4800"/>
              </w:tabs>
              <w:spacing w:after="0" w:line="240" w:lineRule="auto"/>
              <w:jc w:val="both"/>
              <w:rPr>
                <w:rFonts w:ascii="Times New Roman" w:eastAsia="Calibri" w:hAnsi="Times New Roman" w:cs="Times New Roman"/>
                <w:b/>
                <w:bCs/>
                <w:sz w:val="24"/>
                <w:szCs w:val="24"/>
              </w:rPr>
            </w:pPr>
          </w:p>
          <w:p w:rsidR="003656A4" w:rsidRPr="003656A4" w:rsidRDefault="003656A4" w:rsidP="003656A4">
            <w:pPr>
              <w:tabs>
                <w:tab w:val="left" w:pos="1965"/>
                <w:tab w:val="left" w:pos="4800"/>
              </w:tabs>
              <w:spacing w:after="0" w:line="240" w:lineRule="auto"/>
              <w:jc w:val="both"/>
              <w:rPr>
                <w:rFonts w:ascii="Times New Roman" w:eastAsia="Calibri" w:hAnsi="Times New Roman" w:cs="Times New Roman"/>
                <w:sz w:val="24"/>
                <w:szCs w:val="24"/>
              </w:rPr>
            </w:pPr>
            <w:r w:rsidRPr="003656A4">
              <w:rPr>
                <w:rFonts w:ascii="Times New Roman" w:eastAsia="Calibri" w:hAnsi="Times New Roman" w:cs="Times New Roman"/>
                <w:b/>
                <w:sz w:val="24"/>
                <w:szCs w:val="24"/>
              </w:rPr>
              <w:t>Начало подачи заявок</w:t>
            </w:r>
            <w:r w:rsidRPr="003656A4">
              <w:rPr>
                <w:rFonts w:ascii="Times New Roman" w:eastAsia="Calibri" w:hAnsi="Times New Roman" w:cs="Times New Roman"/>
                <w:sz w:val="24"/>
                <w:szCs w:val="24"/>
              </w:rPr>
              <w:t xml:space="preserve">: 28 сентября 2016 года  </w:t>
            </w:r>
          </w:p>
          <w:p w:rsidR="003656A4" w:rsidRPr="003656A4" w:rsidRDefault="003656A4" w:rsidP="003656A4">
            <w:pPr>
              <w:spacing w:after="0" w:line="240" w:lineRule="auto"/>
              <w:jc w:val="both"/>
              <w:rPr>
                <w:rFonts w:ascii="Times New Roman" w:eastAsia="Calibri" w:hAnsi="Times New Roman" w:cs="Times New Roman"/>
                <w:sz w:val="24"/>
                <w:szCs w:val="24"/>
              </w:rPr>
            </w:pPr>
            <w:r w:rsidRPr="003656A4">
              <w:rPr>
                <w:rFonts w:ascii="Times New Roman" w:eastAsia="Calibri" w:hAnsi="Times New Roman" w:cs="Times New Roman"/>
                <w:b/>
                <w:sz w:val="24"/>
                <w:szCs w:val="24"/>
              </w:rPr>
              <w:t>Окончание подачи заявок</w:t>
            </w:r>
            <w:r w:rsidRPr="003656A4">
              <w:rPr>
                <w:rFonts w:ascii="Times New Roman" w:eastAsia="Calibri" w:hAnsi="Times New Roman" w:cs="Times New Roman"/>
                <w:sz w:val="24"/>
                <w:szCs w:val="24"/>
              </w:rPr>
              <w:t xml:space="preserve">: 13 октября 2016 года </w:t>
            </w:r>
          </w:p>
          <w:p w:rsidR="0017591E" w:rsidRPr="00865671" w:rsidRDefault="003656A4" w:rsidP="003656A4">
            <w:pPr>
              <w:spacing w:after="0" w:line="240" w:lineRule="auto"/>
              <w:jc w:val="both"/>
              <w:rPr>
                <w:rFonts w:ascii="Times New Roman" w:hAnsi="Times New Roman" w:cs="Times New Roman"/>
                <w:b/>
                <w:color w:val="FF0000"/>
                <w:sz w:val="24"/>
                <w:szCs w:val="24"/>
              </w:rPr>
            </w:pPr>
            <w:r w:rsidRPr="003656A4">
              <w:rPr>
                <w:rFonts w:ascii="Times New Roman" w:eastAsia="Calibri" w:hAnsi="Times New Roman" w:cs="Times New Roman"/>
                <w:sz w:val="24"/>
                <w:szCs w:val="24"/>
              </w:rPr>
              <w:t>Время приема заявок: с 8:30 до 17:00, перерыв на обед с 12:30 до 14:00 (время местное)</w:t>
            </w:r>
          </w:p>
        </w:tc>
      </w:tr>
      <w:tr w:rsidR="0017591E" w:rsidRPr="003B7C10" w:rsidTr="007229CE">
        <w:trPr>
          <w:trHeight w:val="982"/>
        </w:trPr>
        <w:tc>
          <w:tcPr>
            <w:tcW w:w="3352" w:type="dxa"/>
            <w:tcBorders>
              <w:left w:val="single" w:sz="4" w:space="0" w:color="000000"/>
              <w:bottom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 xml:space="preserve"> Форма </w:t>
            </w:r>
            <w:r>
              <w:rPr>
                <w:rFonts w:ascii="Times New Roman" w:hAnsi="Times New Roman" w:cs="Times New Roman"/>
                <w:b/>
                <w:sz w:val="24"/>
                <w:szCs w:val="24"/>
              </w:rPr>
              <w:t xml:space="preserve">и содержание конкурсной </w:t>
            </w:r>
            <w:r w:rsidRPr="003B7C10">
              <w:rPr>
                <w:rFonts w:ascii="Times New Roman" w:hAnsi="Times New Roman" w:cs="Times New Roman"/>
                <w:b/>
                <w:sz w:val="24"/>
                <w:szCs w:val="24"/>
              </w:rPr>
              <w:t xml:space="preserve">заявки на участие в конкурсе </w:t>
            </w:r>
          </w:p>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p>
        </w:tc>
        <w:tc>
          <w:tcPr>
            <w:tcW w:w="6736" w:type="dxa"/>
            <w:tcBorders>
              <w:left w:val="single" w:sz="4" w:space="0" w:color="000000"/>
              <w:bottom w:val="single" w:sz="4" w:space="0" w:color="000000"/>
              <w:right w:val="single" w:sz="4" w:space="0" w:color="000000"/>
            </w:tcBorders>
          </w:tcPr>
          <w:p w:rsidR="005E3891" w:rsidRPr="005E3891" w:rsidRDefault="005E3891" w:rsidP="005E3891">
            <w:pPr>
              <w:suppressAutoHyphens/>
              <w:snapToGrid w:val="0"/>
              <w:spacing w:after="0" w:line="240" w:lineRule="auto"/>
              <w:ind w:firstLine="291"/>
              <w:jc w:val="both"/>
              <w:rPr>
                <w:rFonts w:ascii="Times New Roman" w:eastAsia="Times New Roman" w:hAnsi="Times New Roman" w:cs="Times New Roman"/>
                <w:sz w:val="24"/>
                <w:szCs w:val="24"/>
                <w:lang w:eastAsia="ar-SA"/>
              </w:rPr>
            </w:pPr>
            <w:r w:rsidRPr="005E3891">
              <w:rPr>
                <w:rFonts w:ascii="Times New Roman" w:eastAsia="Times New Roman" w:hAnsi="Times New Roman" w:cs="Times New Roman"/>
                <w:sz w:val="24"/>
                <w:szCs w:val="24"/>
                <w:lang w:eastAsia="ar-SA"/>
              </w:rPr>
              <w:t>Форма заявки на участие в открытом конкурсе представлена в разделе VI Конкурсной документации.</w:t>
            </w:r>
          </w:p>
          <w:p w:rsidR="005E3891" w:rsidRPr="005E3891" w:rsidRDefault="005E3891" w:rsidP="005E3891">
            <w:pPr>
              <w:autoSpaceDE w:val="0"/>
              <w:autoSpaceDN w:val="0"/>
              <w:adjustRightInd w:val="0"/>
              <w:spacing w:after="0" w:line="240" w:lineRule="auto"/>
              <w:jc w:val="both"/>
              <w:rPr>
                <w:rFonts w:ascii="Times New Roman" w:eastAsia="Calibri" w:hAnsi="Times New Roman" w:cs="Times New Roman"/>
                <w:color w:val="000000"/>
                <w:sz w:val="24"/>
                <w:szCs w:val="24"/>
              </w:rPr>
            </w:pPr>
            <w:r w:rsidRPr="005E3891">
              <w:rPr>
                <w:rFonts w:ascii="Times New Roman" w:eastAsia="Calibri" w:hAnsi="Times New Roman" w:cs="Times New Roman"/>
                <w:color w:val="000000"/>
                <w:sz w:val="24"/>
                <w:szCs w:val="24"/>
              </w:rPr>
              <w:t xml:space="preserve">    Конкурсная заявка должна содержать сведения                                             в соответствии с условиями конкурсной документации,                     в том числе: </w:t>
            </w:r>
          </w:p>
          <w:p w:rsidR="005E3891" w:rsidRPr="005E3891" w:rsidRDefault="005E3891" w:rsidP="005E3891">
            <w:pPr>
              <w:numPr>
                <w:ilvl w:val="0"/>
                <w:numId w:val="2"/>
              </w:numPr>
              <w:tabs>
                <w:tab w:val="left" w:pos="527"/>
              </w:tabs>
              <w:suppressAutoHyphens/>
              <w:autoSpaceDE w:val="0"/>
              <w:autoSpaceDN w:val="0"/>
              <w:adjustRightInd w:val="0"/>
              <w:spacing w:after="0" w:line="240" w:lineRule="auto"/>
              <w:ind w:left="102" w:firstLine="141"/>
              <w:jc w:val="both"/>
              <w:rPr>
                <w:rFonts w:ascii="Times New Roman" w:eastAsia="Calibri" w:hAnsi="Times New Roman" w:cs="Times New Roman"/>
                <w:color w:val="000000"/>
                <w:sz w:val="24"/>
                <w:szCs w:val="24"/>
              </w:rPr>
            </w:pPr>
            <w:r w:rsidRPr="005E3891">
              <w:rPr>
                <w:rFonts w:ascii="Times New Roman" w:eastAsia="Calibri" w:hAnsi="Times New Roman" w:cs="Times New Roman"/>
                <w:color w:val="000000"/>
                <w:sz w:val="24"/>
                <w:szCs w:val="24"/>
              </w:rPr>
              <w:lastRenderedPageBreak/>
              <w:t>фирменное наименование (наименование) претендента на участие в открытом конкурсе;</w:t>
            </w:r>
          </w:p>
          <w:p w:rsidR="005E3891" w:rsidRPr="005E3891" w:rsidRDefault="005E3891" w:rsidP="005E3891">
            <w:pPr>
              <w:numPr>
                <w:ilvl w:val="0"/>
                <w:numId w:val="2"/>
              </w:numPr>
              <w:tabs>
                <w:tab w:val="left" w:pos="527"/>
              </w:tabs>
              <w:suppressAutoHyphens/>
              <w:autoSpaceDE w:val="0"/>
              <w:autoSpaceDN w:val="0"/>
              <w:adjustRightInd w:val="0"/>
              <w:spacing w:after="0" w:line="240" w:lineRule="auto"/>
              <w:ind w:left="102" w:firstLine="141"/>
              <w:jc w:val="both"/>
              <w:rPr>
                <w:rFonts w:ascii="Times New Roman" w:eastAsia="Calibri" w:hAnsi="Times New Roman" w:cs="Times New Roman"/>
                <w:color w:val="000000"/>
                <w:sz w:val="24"/>
                <w:szCs w:val="24"/>
              </w:rPr>
            </w:pPr>
            <w:r w:rsidRPr="005E3891">
              <w:rPr>
                <w:rFonts w:ascii="Times New Roman" w:eastAsia="Calibri" w:hAnsi="Times New Roman" w:cs="Times New Roman"/>
                <w:color w:val="000000"/>
                <w:sz w:val="24"/>
                <w:szCs w:val="24"/>
              </w:rPr>
              <w:t>сведения об организационно-правовой форме;</w:t>
            </w:r>
          </w:p>
          <w:p w:rsidR="005E3891" w:rsidRPr="005E3891" w:rsidRDefault="005E3891" w:rsidP="005E3891">
            <w:pPr>
              <w:numPr>
                <w:ilvl w:val="0"/>
                <w:numId w:val="2"/>
              </w:numPr>
              <w:tabs>
                <w:tab w:val="left" w:pos="527"/>
              </w:tabs>
              <w:suppressAutoHyphens/>
              <w:autoSpaceDE w:val="0"/>
              <w:autoSpaceDN w:val="0"/>
              <w:adjustRightInd w:val="0"/>
              <w:spacing w:after="0" w:line="240" w:lineRule="auto"/>
              <w:ind w:left="102" w:firstLine="141"/>
              <w:jc w:val="both"/>
              <w:rPr>
                <w:rFonts w:ascii="Times New Roman" w:eastAsia="Calibri" w:hAnsi="Times New Roman" w:cs="Times New Roman"/>
                <w:color w:val="000000"/>
                <w:sz w:val="24"/>
                <w:szCs w:val="24"/>
              </w:rPr>
            </w:pPr>
            <w:r w:rsidRPr="005E3891">
              <w:rPr>
                <w:rFonts w:ascii="Times New Roman" w:eastAsia="Calibri" w:hAnsi="Times New Roman" w:cs="Times New Roman"/>
                <w:color w:val="000000"/>
                <w:sz w:val="24"/>
                <w:szCs w:val="24"/>
              </w:rPr>
              <w:t>сведения о месте нахождения, почтовый адрес, номер контактного телефона, адрес электронной почты;</w:t>
            </w:r>
          </w:p>
          <w:p w:rsidR="005E3891" w:rsidRPr="005E3891" w:rsidRDefault="005E3891" w:rsidP="005E3891">
            <w:pPr>
              <w:numPr>
                <w:ilvl w:val="0"/>
                <w:numId w:val="2"/>
              </w:numPr>
              <w:tabs>
                <w:tab w:val="left" w:pos="527"/>
              </w:tabs>
              <w:suppressAutoHyphens/>
              <w:autoSpaceDE w:val="0"/>
              <w:autoSpaceDN w:val="0"/>
              <w:adjustRightInd w:val="0"/>
              <w:spacing w:after="0" w:line="240" w:lineRule="auto"/>
              <w:ind w:left="102" w:firstLine="141"/>
              <w:jc w:val="both"/>
              <w:rPr>
                <w:rFonts w:ascii="Times New Roman" w:eastAsia="Calibri" w:hAnsi="Times New Roman" w:cs="Times New Roman"/>
                <w:color w:val="000000"/>
                <w:sz w:val="24"/>
                <w:szCs w:val="24"/>
              </w:rPr>
            </w:pPr>
            <w:r w:rsidRPr="005E3891">
              <w:rPr>
                <w:rFonts w:ascii="Times New Roman" w:eastAsia="Calibri" w:hAnsi="Times New Roman" w:cs="Times New Roman"/>
                <w:color w:val="000000"/>
                <w:sz w:val="24"/>
                <w:szCs w:val="24"/>
              </w:rPr>
              <w:t>предложение о сроках выполнения работ;</w:t>
            </w:r>
          </w:p>
          <w:p w:rsidR="005E3891" w:rsidRPr="005E3891" w:rsidRDefault="005E3891" w:rsidP="005E3891">
            <w:pPr>
              <w:numPr>
                <w:ilvl w:val="0"/>
                <w:numId w:val="2"/>
              </w:numPr>
              <w:tabs>
                <w:tab w:val="left" w:pos="527"/>
              </w:tabs>
              <w:suppressAutoHyphens/>
              <w:autoSpaceDE w:val="0"/>
              <w:autoSpaceDN w:val="0"/>
              <w:adjustRightInd w:val="0"/>
              <w:spacing w:after="0" w:line="240" w:lineRule="auto"/>
              <w:ind w:left="102" w:firstLine="141"/>
              <w:jc w:val="both"/>
              <w:rPr>
                <w:rFonts w:ascii="Times New Roman" w:eastAsia="Calibri" w:hAnsi="Times New Roman" w:cs="Times New Roman"/>
                <w:color w:val="000000"/>
                <w:sz w:val="24"/>
                <w:szCs w:val="24"/>
              </w:rPr>
            </w:pPr>
            <w:r w:rsidRPr="005E3891">
              <w:rPr>
                <w:rFonts w:ascii="Times New Roman" w:eastAsia="Calibri" w:hAnsi="Times New Roman" w:cs="Times New Roman"/>
                <w:color w:val="000000"/>
                <w:sz w:val="24"/>
                <w:szCs w:val="24"/>
              </w:rPr>
              <w:t>предложение о цене договора.</w:t>
            </w:r>
          </w:p>
          <w:p w:rsidR="005E3891" w:rsidRPr="005E3891" w:rsidRDefault="005E3891" w:rsidP="005E3891">
            <w:pPr>
              <w:numPr>
                <w:ilvl w:val="0"/>
                <w:numId w:val="2"/>
              </w:numPr>
              <w:tabs>
                <w:tab w:val="left" w:pos="527"/>
              </w:tabs>
              <w:suppressAutoHyphens/>
              <w:autoSpaceDE w:val="0"/>
              <w:autoSpaceDN w:val="0"/>
              <w:adjustRightInd w:val="0"/>
              <w:spacing w:after="0" w:line="240" w:lineRule="auto"/>
              <w:ind w:left="102" w:firstLine="141"/>
              <w:jc w:val="both"/>
              <w:rPr>
                <w:rFonts w:ascii="Times New Roman" w:eastAsia="Calibri" w:hAnsi="Times New Roman" w:cs="Times New Roman"/>
                <w:sz w:val="24"/>
                <w:szCs w:val="24"/>
              </w:rPr>
            </w:pPr>
            <w:r w:rsidRPr="005E3891">
              <w:rPr>
                <w:rFonts w:ascii="Times New Roman" w:eastAsia="Calibri" w:hAnsi="Times New Roman" w:cs="Times New Roman"/>
                <w:sz w:val="24"/>
                <w:szCs w:val="24"/>
              </w:rPr>
              <w:t xml:space="preserve">сведения об опыте работы и квалификации сотрудников организации, состоящих в штате; </w:t>
            </w:r>
          </w:p>
          <w:p w:rsidR="005E3891" w:rsidRPr="005E3891" w:rsidRDefault="005E3891" w:rsidP="005E3891">
            <w:pPr>
              <w:numPr>
                <w:ilvl w:val="0"/>
                <w:numId w:val="2"/>
              </w:numPr>
              <w:tabs>
                <w:tab w:val="left" w:pos="527"/>
              </w:tabs>
              <w:suppressAutoHyphens/>
              <w:autoSpaceDE w:val="0"/>
              <w:autoSpaceDN w:val="0"/>
              <w:adjustRightInd w:val="0"/>
              <w:spacing w:after="0" w:line="240" w:lineRule="auto"/>
              <w:ind w:left="102" w:firstLine="141"/>
              <w:jc w:val="both"/>
              <w:rPr>
                <w:rFonts w:ascii="Times New Roman" w:eastAsia="Calibri" w:hAnsi="Times New Roman" w:cs="Times New Roman"/>
                <w:color w:val="000000"/>
                <w:sz w:val="24"/>
                <w:szCs w:val="24"/>
              </w:rPr>
            </w:pPr>
            <w:r w:rsidRPr="005E3891">
              <w:rPr>
                <w:rFonts w:ascii="Times New Roman" w:eastAsia="Calibri" w:hAnsi="Times New Roman" w:cs="Times New Roman"/>
                <w:color w:val="000000"/>
                <w:sz w:val="24"/>
                <w:szCs w:val="24"/>
              </w:rPr>
              <w:t>информацию о финансовой устойчивости претендента на участие в конкурсе;</w:t>
            </w:r>
          </w:p>
          <w:p w:rsidR="005E3891" w:rsidRPr="005E3891" w:rsidRDefault="005E3891" w:rsidP="005E3891">
            <w:pPr>
              <w:numPr>
                <w:ilvl w:val="0"/>
                <w:numId w:val="2"/>
              </w:numPr>
              <w:tabs>
                <w:tab w:val="left" w:pos="527"/>
              </w:tabs>
              <w:suppressAutoHyphens/>
              <w:autoSpaceDE w:val="0"/>
              <w:autoSpaceDN w:val="0"/>
              <w:adjustRightInd w:val="0"/>
              <w:spacing w:after="0" w:line="240" w:lineRule="auto"/>
              <w:ind w:left="102" w:firstLine="141"/>
              <w:jc w:val="both"/>
              <w:rPr>
                <w:rFonts w:ascii="Times New Roman" w:eastAsia="Calibri" w:hAnsi="Times New Roman" w:cs="Times New Roman"/>
                <w:color w:val="000000"/>
                <w:sz w:val="24"/>
                <w:szCs w:val="24"/>
              </w:rPr>
            </w:pPr>
            <w:r w:rsidRPr="005E3891">
              <w:rPr>
                <w:rFonts w:ascii="Times New Roman" w:eastAsia="Calibri" w:hAnsi="Times New Roman" w:cs="Times New Roman"/>
                <w:color w:val="000000"/>
                <w:sz w:val="24"/>
                <w:szCs w:val="24"/>
              </w:rPr>
              <w:t xml:space="preserve">сведения подтверждающие, что в отношении претендента не проводится процедура ликвидации, отсутствует решение арбитражного суда о признании банкротом, а также сведения   о том, что его деятельность не приостановлена в порядке, предусмотренном Кодексом Российской Федерации об административных правонарушениях. </w:t>
            </w:r>
          </w:p>
          <w:p w:rsidR="005E3891" w:rsidRPr="005E3891" w:rsidRDefault="005E3891" w:rsidP="005E3891">
            <w:pPr>
              <w:suppressAutoHyphens/>
              <w:snapToGrid w:val="0"/>
              <w:spacing w:after="0" w:line="240" w:lineRule="auto"/>
              <w:ind w:firstLine="291"/>
              <w:jc w:val="both"/>
              <w:rPr>
                <w:rFonts w:ascii="Times New Roman" w:eastAsia="Times New Roman" w:hAnsi="Times New Roman" w:cs="Times New Roman"/>
                <w:sz w:val="24"/>
                <w:szCs w:val="24"/>
                <w:lang w:eastAsia="ar-SA"/>
              </w:rPr>
            </w:pPr>
            <w:r w:rsidRPr="005E3891">
              <w:rPr>
                <w:rFonts w:ascii="Times New Roman" w:eastAsia="Times New Roman" w:hAnsi="Times New Roman" w:cs="Times New Roman"/>
                <w:sz w:val="24"/>
                <w:szCs w:val="24"/>
                <w:lang w:eastAsia="ar-SA"/>
              </w:rPr>
              <w:t xml:space="preserve">Конкурсная заявка подается в запечатанном конверте. </w:t>
            </w:r>
          </w:p>
          <w:p w:rsidR="0017591E" w:rsidRPr="003B7C10" w:rsidRDefault="005E3891" w:rsidP="005E3891">
            <w:pPr>
              <w:spacing w:after="0" w:line="240" w:lineRule="auto"/>
              <w:ind w:firstLine="291"/>
              <w:jc w:val="both"/>
              <w:rPr>
                <w:rFonts w:ascii="Times New Roman" w:hAnsi="Times New Roman" w:cs="Times New Roman"/>
                <w:sz w:val="24"/>
                <w:szCs w:val="24"/>
              </w:rPr>
            </w:pPr>
            <w:r w:rsidRPr="005E3891">
              <w:rPr>
                <w:rFonts w:ascii="Times New Roman" w:eastAsia="Times New Roman" w:hAnsi="Times New Roman" w:cs="Times New Roman"/>
                <w:sz w:val="24"/>
                <w:szCs w:val="24"/>
                <w:lang w:eastAsia="ar-SA"/>
              </w:rPr>
              <w:t>На конверте должно быть указано наименование конкурса, номер и дата приказа об организации открытого конкурса, номер лота (лотов). Претендент на участие в открытом конкурсе вправе не указывать на таком конверте свое фирменное наименование, почтовый адрес</w:t>
            </w:r>
          </w:p>
        </w:tc>
      </w:tr>
      <w:tr w:rsidR="0017591E" w:rsidRPr="003B7C10" w:rsidTr="007229CE">
        <w:tc>
          <w:tcPr>
            <w:tcW w:w="3352" w:type="dxa"/>
            <w:tcBorders>
              <w:top w:val="single" w:sz="4" w:space="0" w:color="auto"/>
              <w:left w:val="single" w:sz="4" w:space="0" w:color="000000"/>
              <w:bottom w:val="single" w:sz="4" w:space="0" w:color="000000"/>
            </w:tcBorders>
          </w:tcPr>
          <w:p w:rsidR="0017591E" w:rsidRPr="003B7C10" w:rsidRDefault="0017591E" w:rsidP="003B7C10">
            <w:pPr>
              <w:tabs>
                <w:tab w:val="left" w:pos="1276"/>
              </w:tabs>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lastRenderedPageBreak/>
              <w:t>Документы, входящие в состав заявки на участие в конкурсе</w:t>
            </w:r>
          </w:p>
        </w:tc>
        <w:tc>
          <w:tcPr>
            <w:tcW w:w="6736" w:type="dxa"/>
            <w:tcBorders>
              <w:top w:val="single" w:sz="4" w:space="0" w:color="auto"/>
              <w:left w:val="single" w:sz="4" w:space="0" w:color="000000"/>
              <w:bottom w:val="single" w:sz="4" w:space="0" w:color="000000"/>
              <w:right w:val="single" w:sz="4" w:space="0" w:color="000000"/>
            </w:tcBorders>
          </w:tcPr>
          <w:p w:rsidR="00A9395E" w:rsidRPr="003B7C10" w:rsidRDefault="00A9395E" w:rsidP="00A9395E">
            <w:pPr>
              <w:pStyle w:val="Default"/>
              <w:jc w:val="both"/>
            </w:pPr>
            <w:r>
              <w:t>В состав к</w:t>
            </w:r>
            <w:r w:rsidRPr="003B7C10">
              <w:t>онкурсн</w:t>
            </w:r>
            <w:r>
              <w:t>ой заявки входят следующие документы:</w:t>
            </w:r>
            <w:r w:rsidRPr="003B7C10">
              <w:t xml:space="preserve"> </w:t>
            </w:r>
          </w:p>
          <w:p w:rsidR="00A9395E" w:rsidRPr="003B7C10" w:rsidRDefault="00A9395E" w:rsidP="00A9395E">
            <w:pPr>
              <w:pStyle w:val="Default"/>
              <w:jc w:val="both"/>
            </w:pPr>
            <w:r>
              <w:t xml:space="preserve">       1. П</w:t>
            </w:r>
            <w:r w:rsidRPr="003B7C10">
              <w:t>олучен</w:t>
            </w:r>
            <w:r w:rsidR="005E3891">
              <w:t>ные</w:t>
            </w:r>
            <w:r>
              <w:t xml:space="preserve"> не ранее чем за один месяц</w:t>
            </w:r>
            <w:r w:rsidRPr="003B7C10">
              <w:t xml:space="preserve"> до дня публикации на официальном сайте Организатора открытого конкурса в информационно-телекоммуникационной сети «Интернет» (далее – официальный сайт) извещения </w:t>
            </w:r>
            <w:r>
              <w:t xml:space="preserve">                           </w:t>
            </w:r>
            <w:r w:rsidRPr="003B7C10">
              <w:t>о проведении открытого конкурса:</w:t>
            </w:r>
          </w:p>
          <w:p w:rsidR="00A9395E" w:rsidRPr="003B7C10" w:rsidRDefault="00A9395E" w:rsidP="00A9395E">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3B7C10">
              <w:rPr>
                <w:rFonts w:ascii="Times New Roman" w:hAnsi="Times New Roman" w:cs="Times New Roman"/>
                <w:sz w:val="24"/>
                <w:szCs w:val="24"/>
                <w:lang w:eastAsia="ru-RU"/>
              </w:rPr>
              <w:t>- выписк</w:t>
            </w:r>
            <w:r w:rsidR="005E3891">
              <w:rPr>
                <w:rFonts w:ascii="Times New Roman" w:hAnsi="Times New Roman" w:cs="Times New Roman"/>
                <w:sz w:val="24"/>
                <w:szCs w:val="24"/>
                <w:lang w:eastAsia="ru-RU"/>
              </w:rPr>
              <w:t>а</w:t>
            </w:r>
            <w:r w:rsidRPr="003B7C10">
              <w:rPr>
                <w:rFonts w:ascii="Times New Roman" w:hAnsi="Times New Roman" w:cs="Times New Roman"/>
                <w:sz w:val="24"/>
                <w:szCs w:val="24"/>
                <w:lang w:eastAsia="ru-RU"/>
              </w:rPr>
              <w:t xml:space="preserve"> из Единого государственного реестра юридических лиц</w:t>
            </w:r>
            <w:r>
              <w:rPr>
                <w:rFonts w:ascii="Times New Roman" w:hAnsi="Times New Roman" w:cs="Times New Roman"/>
                <w:sz w:val="24"/>
                <w:szCs w:val="24"/>
                <w:lang w:eastAsia="ru-RU"/>
              </w:rPr>
              <w:t xml:space="preserve"> </w:t>
            </w:r>
            <w:r w:rsidRPr="00246EB2">
              <w:rPr>
                <w:rFonts w:ascii="Times New Roman" w:eastAsia="Calibri" w:hAnsi="Times New Roman" w:cs="Times New Roman"/>
                <w:sz w:val="24"/>
                <w:szCs w:val="24"/>
                <w:lang w:eastAsia="ru-RU"/>
              </w:rPr>
              <w:t>(оригинал</w:t>
            </w:r>
            <w:r w:rsidRPr="00246EB2">
              <w:rPr>
                <w:rFonts w:ascii="Times New Roman" w:hAnsi="Times New Roman" w:cs="Times New Roman"/>
                <w:sz w:val="24"/>
                <w:szCs w:val="24"/>
                <w:lang w:eastAsia="ru-RU"/>
              </w:rPr>
              <w:t xml:space="preserve"> </w:t>
            </w:r>
            <w:r w:rsidRPr="003B7C10">
              <w:rPr>
                <w:rFonts w:ascii="Times New Roman" w:hAnsi="Times New Roman" w:cs="Times New Roman"/>
                <w:sz w:val="24"/>
                <w:szCs w:val="24"/>
                <w:lang w:eastAsia="ru-RU"/>
              </w:rPr>
              <w:t>или нотариально заверенн</w:t>
            </w:r>
            <w:r>
              <w:rPr>
                <w:rFonts w:ascii="Times New Roman" w:hAnsi="Times New Roman" w:cs="Times New Roman"/>
                <w:sz w:val="24"/>
                <w:szCs w:val="24"/>
                <w:lang w:eastAsia="ru-RU"/>
              </w:rPr>
              <w:t>ая</w:t>
            </w:r>
            <w:r w:rsidRPr="003B7C10">
              <w:rPr>
                <w:rFonts w:ascii="Times New Roman" w:hAnsi="Times New Roman" w:cs="Times New Roman"/>
                <w:sz w:val="24"/>
                <w:szCs w:val="24"/>
                <w:lang w:eastAsia="ru-RU"/>
              </w:rPr>
              <w:t xml:space="preserve"> копи</w:t>
            </w:r>
            <w:r>
              <w:rPr>
                <w:rFonts w:ascii="Times New Roman" w:hAnsi="Times New Roman" w:cs="Times New Roman"/>
                <w:sz w:val="24"/>
                <w:szCs w:val="24"/>
                <w:lang w:eastAsia="ru-RU"/>
              </w:rPr>
              <w:t>я</w:t>
            </w:r>
            <w:r w:rsidRPr="003B7C10">
              <w:rPr>
                <w:rFonts w:ascii="Times New Roman" w:hAnsi="Times New Roman" w:cs="Times New Roman"/>
                <w:sz w:val="24"/>
                <w:szCs w:val="24"/>
                <w:lang w:eastAsia="ru-RU"/>
              </w:rPr>
              <w:t xml:space="preserve"> такой выписки (для юридических лиц)</w:t>
            </w:r>
            <w:r>
              <w:rPr>
                <w:rFonts w:ascii="Times New Roman" w:hAnsi="Times New Roman" w:cs="Times New Roman"/>
                <w:sz w:val="24"/>
                <w:szCs w:val="24"/>
                <w:lang w:eastAsia="ru-RU"/>
              </w:rPr>
              <w:t>)</w:t>
            </w:r>
            <w:r w:rsidRPr="003B7C10">
              <w:rPr>
                <w:rFonts w:ascii="Times New Roman" w:hAnsi="Times New Roman" w:cs="Times New Roman"/>
                <w:sz w:val="24"/>
                <w:szCs w:val="24"/>
                <w:lang w:eastAsia="ru-RU"/>
              </w:rPr>
              <w:t>;</w:t>
            </w:r>
          </w:p>
          <w:p w:rsidR="00A9395E" w:rsidRPr="003B7C10" w:rsidRDefault="00A9395E" w:rsidP="00A9395E">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3B7C10">
              <w:rPr>
                <w:rFonts w:ascii="Times New Roman" w:hAnsi="Times New Roman" w:cs="Times New Roman"/>
                <w:sz w:val="24"/>
                <w:szCs w:val="24"/>
                <w:lang w:eastAsia="ru-RU"/>
              </w:rPr>
              <w:t>- выписк</w:t>
            </w:r>
            <w:r w:rsidR="005E3891">
              <w:rPr>
                <w:rFonts w:ascii="Times New Roman" w:hAnsi="Times New Roman" w:cs="Times New Roman"/>
                <w:sz w:val="24"/>
                <w:szCs w:val="24"/>
                <w:lang w:eastAsia="ru-RU"/>
              </w:rPr>
              <w:t>а</w:t>
            </w:r>
            <w:r w:rsidRPr="003B7C10">
              <w:rPr>
                <w:rFonts w:ascii="Times New Roman" w:hAnsi="Times New Roman" w:cs="Times New Roman"/>
                <w:sz w:val="24"/>
                <w:szCs w:val="24"/>
                <w:lang w:eastAsia="ru-RU"/>
              </w:rPr>
              <w:t xml:space="preserve"> из Единого государственного реестра индивидуальных предпринимателей</w:t>
            </w:r>
            <w:r>
              <w:rPr>
                <w:rFonts w:ascii="Times New Roman" w:hAnsi="Times New Roman" w:cs="Times New Roman"/>
                <w:sz w:val="24"/>
                <w:szCs w:val="24"/>
                <w:lang w:eastAsia="ru-RU"/>
              </w:rPr>
              <w:t xml:space="preserve"> </w:t>
            </w:r>
            <w:r w:rsidRPr="00246EB2">
              <w:rPr>
                <w:rFonts w:ascii="Times New Roman" w:hAnsi="Times New Roman" w:cs="Times New Roman"/>
                <w:sz w:val="24"/>
                <w:szCs w:val="24"/>
                <w:lang w:eastAsia="ru-RU"/>
              </w:rPr>
              <w:t>(оригинал</w:t>
            </w:r>
            <w:r w:rsidRPr="003B7C10">
              <w:rPr>
                <w:rFonts w:ascii="Times New Roman" w:hAnsi="Times New Roman" w:cs="Times New Roman"/>
                <w:sz w:val="24"/>
                <w:szCs w:val="24"/>
                <w:lang w:eastAsia="ru-RU"/>
              </w:rPr>
              <w:t xml:space="preserve"> или нотариально заверенн</w:t>
            </w:r>
            <w:r>
              <w:rPr>
                <w:rFonts w:ascii="Times New Roman" w:hAnsi="Times New Roman" w:cs="Times New Roman"/>
                <w:sz w:val="24"/>
                <w:szCs w:val="24"/>
                <w:lang w:eastAsia="ru-RU"/>
              </w:rPr>
              <w:t>ая</w:t>
            </w:r>
            <w:r w:rsidRPr="003B7C10">
              <w:rPr>
                <w:rFonts w:ascii="Times New Roman" w:hAnsi="Times New Roman" w:cs="Times New Roman"/>
                <w:sz w:val="24"/>
                <w:szCs w:val="24"/>
                <w:lang w:eastAsia="ru-RU"/>
              </w:rPr>
              <w:t xml:space="preserve"> копи</w:t>
            </w:r>
            <w:r>
              <w:rPr>
                <w:rFonts w:ascii="Times New Roman" w:hAnsi="Times New Roman" w:cs="Times New Roman"/>
                <w:sz w:val="24"/>
                <w:szCs w:val="24"/>
                <w:lang w:eastAsia="ru-RU"/>
              </w:rPr>
              <w:t>я</w:t>
            </w:r>
            <w:r w:rsidRPr="003B7C10">
              <w:rPr>
                <w:rFonts w:ascii="Times New Roman" w:hAnsi="Times New Roman" w:cs="Times New Roman"/>
                <w:sz w:val="24"/>
                <w:szCs w:val="24"/>
                <w:lang w:eastAsia="ru-RU"/>
              </w:rPr>
              <w:t xml:space="preserve"> такой выписки (для индивидуальных предпринимателей)</w:t>
            </w:r>
            <w:r>
              <w:rPr>
                <w:rFonts w:ascii="Times New Roman" w:hAnsi="Times New Roman" w:cs="Times New Roman"/>
                <w:sz w:val="24"/>
                <w:szCs w:val="24"/>
                <w:lang w:eastAsia="ru-RU"/>
              </w:rPr>
              <w:t>)</w:t>
            </w:r>
            <w:r w:rsidRPr="003B7C10">
              <w:rPr>
                <w:rFonts w:ascii="Times New Roman" w:hAnsi="Times New Roman" w:cs="Times New Roman"/>
                <w:sz w:val="24"/>
                <w:szCs w:val="24"/>
                <w:lang w:eastAsia="ru-RU"/>
              </w:rPr>
              <w:t>;</w:t>
            </w:r>
          </w:p>
          <w:p w:rsidR="00A9395E" w:rsidRPr="003B7C10" w:rsidRDefault="005E3891" w:rsidP="00A9395E">
            <w:pPr>
              <w:pStyle w:val="ConsPlusNormal"/>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справка</w:t>
            </w:r>
            <w:r w:rsidR="00A9395E" w:rsidRPr="003B7C10">
              <w:rPr>
                <w:rFonts w:ascii="Times New Roman" w:hAnsi="Times New Roman" w:cs="Times New Roman"/>
                <w:sz w:val="24"/>
                <w:szCs w:val="24"/>
                <w:lang w:eastAsia="ru-RU"/>
              </w:rPr>
              <w:t xml:space="preserve"> из налогового органа об отсутствии задолженности перед бюджетами всех уровней (для юридических лиц и индивидуальных предпринимателей)</w:t>
            </w:r>
            <w:r w:rsidR="00A9395E" w:rsidRPr="00242AEE">
              <w:rPr>
                <w:rFonts w:ascii="Times New Roman" w:eastAsia="Calibri" w:hAnsi="Times New Roman" w:cs="Times New Roman"/>
                <w:sz w:val="24"/>
                <w:szCs w:val="24"/>
                <w:lang w:eastAsia="ru-RU"/>
              </w:rPr>
              <w:t xml:space="preserve"> (оригинал или нотариально заверенн</w:t>
            </w:r>
            <w:r w:rsidR="00A9395E">
              <w:rPr>
                <w:rFonts w:ascii="Times New Roman" w:eastAsia="Calibri" w:hAnsi="Times New Roman" w:cs="Times New Roman"/>
                <w:sz w:val="24"/>
                <w:szCs w:val="24"/>
                <w:lang w:eastAsia="ru-RU"/>
              </w:rPr>
              <w:t>ая копия)</w:t>
            </w:r>
            <w:r w:rsidR="00A9395E" w:rsidRPr="003B7C10">
              <w:rPr>
                <w:rFonts w:ascii="Times New Roman" w:hAnsi="Times New Roman" w:cs="Times New Roman"/>
                <w:sz w:val="24"/>
                <w:szCs w:val="24"/>
                <w:lang w:eastAsia="ru-RU"/>
              </w:rPr>
              <w:t>.</w:t>
            </w:r>
          </w:p>
          <w:p w:rsidR="00A9395E" w:rsidRPr="003B7C10" w:rsidRDefault="00A9395E" w:rsidP="00A9395E">
            <w:pPr>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надлежащим образом,</w:t>
            </w:r>
            <w:r w:rsidRPr="003B7C10">
              <w:rPr>
                <w:rFonts w:ascii="Times New Roman" w:hAnsi="Times New Roman" w:cs="Times New Roman"/>
                <w:sz w:val="24"/>
                <w:szCs w:val="24"/>
                <w:lang w:eastAsia="ru-RU"/>
              </w:rPr>
              <w:t xml:space="preserve"> заверенный перевод на русский язык документов о государственной регистрации юридического лица или физического лица в качестве индивидуального пр</w:t>
            </w:r>
            <w:r>
              <w:rPr>
                <w:rFonts w:ascii="Times New Roman" w:hAnsi="Times New Roman" w:cs="Times New Roman"/>
                <w:sz w:val="24"/>
                <w:szCs w:val="24"/>
                <w:lang w:eastAsia="ru-RU"/>
              </w:rPr>
              <w:t>едпринимателя в соответствии</w:t>
            </w:r>
            <w:r w:rsidRPr="003B7C10">
              <w:rPr>
                <w:rFonts w:ascii="Times New Roman" w:hAnsi="Times New Roman" w:cs="Times New Roman"/>
                <w:sz w:val="24"/>
                <w:szCs w:val="24"/>
                <w:lang w:eastAsia="ru-RU"/>
              </w:rPr>
              <w:t xml:space="preserve">  с законодательством соответствующего государства (для иностранных лиц).</w:t>
            </w:r>
          </w:p>
          <w:p w:rsidR="00A9395E" w:rsidRPr="003B7C10" w:rsidRDefault="00A9395E" w:rsidP="00A9395E">
            <w:pPr>
              <w:pStyle w:val="ConsPlusNormal"/>
              <w:ind w:firstLine="540"/>
              <w:jc w:val="both"/>
              <w:rPr>
                <w:rFonts w:ascii="Times New Roman" w:hAnsi="Times New Roman" w:cs="Times New Roman"/>
                <w:sz w:val="24"/>
                <w:szCs w:val="24"/>
                <w:lang w:eastAsia="ru-RU"/>
              </w:rPr>
            </w:pPr>
            <w:r>
              <w:rPr>
                <w:rFonts w:ascii="Times New Roman" w:hAnsi="Times New Roman" w:cs="Times New Roman"/>
                <w:sz w:val="24"/>
                <w:szCs w:val="24"/>
              </w:rPr>
              <w:t>2. Д</w:t>
            </w:r>
            <w:r w:rsidRPr="003B7C10">
              <w:rPr>
                <w:rFonts w:ascii="Times New Roman" w:hAnsi="Times New Roman" w:cs="Times New Roman"/>
                <w:sz w:val="24"/>
                <w:szCs w:val="24"/>
                <w:lang w:eastAsia="ru-RU"/>
              </w:rPr>
              <w:t xml:space="preserve">окумент, подтверждающий полномочия лица на осуществление действий от имени участника открытого конкурса: </w:t>
            </w:r>
          </w:p>
          <w:p w:rsidR="00A9395E" w:rsidRPr="003B7C10" w:rsidRDefault="00A9395E" w:rsidP="00A9395E">
            <w:pPr>
              <w:pStyle w:val="ConsPlusNormal"/>
              <w:ind w:firstLine="540"/>
              <w:jc w:val="both"/>
              <w:rPr>
                <w:rFonts w:ascii="Times New Roman" w:hAnsi="Times New Roman" w:cs="Times New Roman"/>
                <w:sz w:val="24"/>
                <w:szCs w:val="24"/>
                <w:lang w:eastAsia="ru-RU"/>
              </w:rPr>
            </w:pPr>
            <w:r w:rsidRPr="003B7C10">
              <w:rPr>
                <w:rFonts w:ascii="Times New Roman" w:hAnsi="Times New Roman" w:cs="Times New Roman"/>
                <w:sz w:val="24"/>
                <w:szCs w:val="24"/>
                <w:lang w:eastAsia="ru-RU"/>
              </w:rPr>
              <w:t xml:space="preserve">- для юридического лица -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открытого конкурса без доверенности. В случае если от имени участника открытого конкурса действует иное лицо, конкурсная заявка </w:t>
            </w:r>
            <w:r w:rsidRPr="003B7C10">
              <w:rPr>
                <w:rFonts w:ascii="Times New Roman" w:hAnsi="Times New Roman" w:cs="Times New Roman"/>
                <w:sz w:val="24"/>
                <w:szCs w:val="24"/>
                <w:lang w:eastAsia="ru-RU"/>
              </w:rPr>
              <w:lastRenderedPageBreak/>
              <w:t>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В случае если указанная доверенность подписана лицом, уполномоченным руководителем участника открытого конкурса, заявка на участие в конкурсе должна содержать также документ, подтверждающий полномочия такого лица;</w:t>
            </w:r>
          </w:p>
          <w:p w:rsidR="00A9395E" w:rsidRPr="00246EB2" w:rsidRDefault="00A9395E" w:rsidP="00A9395E">
            <w:pPr>
              <w:widowControl w:val="0"/>
              <w:suppressAutoHyphens/>
              <w:autoSpaceDE w:val="0"/>
              <w:spacing w:after="0" w:line="240" w:lineRule="auto"/>
              <w:ind w:firstLine="540"/>
              <w:jc w:val="both"/>
              <w:rPr>
                <w:rFonts w:ascii="Times New Roman" w:eastAsia="Times New Roman" w:hAnsi="Times New Roman" w:cs="Times New Roman"/>
                <w:sz w:val="24"/>
                <w:szCs w:val="24"/>
                <w:lang w:eastAsia="ru-RU"/>
              </w:rPr>
            </w:pPr>
            <w:r w:rsidRPr="00246EB2">
              <w:rPr>
                <w:rFonts w:ascii="Times New Roman" w:eastAsia="Times New Roman" w:hAnsi="Times New Roman" w:cs="Times New Roman"/>
                <w:sz w:val="24"/>
                <w:szCs w:val="24"/>
                <w:lang w:eastAsia="ru-RU"/>
              </w:rPr>
              <w:t>- для индивидуального предпринимателя – копия паспорта. В случае если от имени участника открытого конкурса действует иное лицо, конкурсная заявка должна содержать также доверенность на осуществление действий от имени участника открытого конкурса.</w:t>
            </w:r>
          </w:p>
          <w:p w:rsidR="00A9395E" w:rsidRPr="003B7C10" w:rsidRDefault="00A9395E" w:rsidP="00A9395E">
            <w:pPr>
              <w:pStyle w:val="ConsPlusNormal"/>
              <w:ind w:firstLine="540"/>
              <w:jc w:val="both"/>
              <w:rPr>
                <w:rFonts w:ascii="Times New Roman" w:hAnsi="Times New Roman" w:cs="Times New Roman"/>
                <w:sz w:val="24"/>
                <w:szCs w:val="24"/>
                <w:lang w:eastAsia="ru-RU"/>
              </w:rPr>
            </w:pPr>
            <w:r>
              <w:rPr>
                <w:rFonts w:ascii="Times New Roman" w:hAnsi="Times New Roman" w:cs="Times New Roman"/>
                <w:sz w:val="24"/>
                <w:szCs w:val="24"/>
              </w:rPr>
              <w:t>3. К</w:t>
            </w:r>
            <w:r w:rsidRPr="003B7C10">
              <w:rPr>
                <w:rFonts w:ascii="Times New Roman" w:hAnsi="Times New Roman" w:cs="Times New Roman"/>
                <w:sz w:val="24"/>
                <w:szCs w:val="24"/>
              </w:rPr>
              <w:t xml:space="preserve">опии учредительных документов участника открытого конкурса; </w:t>
            </w:r>
          </w:p>
          <w:p w:rsidR="00A9395E" w:rsidRPr="00246EB2" w:rsidRDefault="00A9395E" w:rsidP="00A9395E">
            <w:pPr>
              <w:pStyle w:val="ConsPlusNormal"/>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 </w:t>
            </w:r>
            <w:r w:rsidR="005E3891">
              <w:rPr>
                <w:rFonts w:ascii="Times New Roman" w:hAnsi="Times New Roman" w:cs="Times New Roman"/>
                <w:sz w:val="24"/>
                <w:szCs w:val="24"/>
                <w:lang w:eastAsia="ru-RU"/>
              </w:rPr>
              <w:t>Нотариально заверенная копия</w:t>
            </w:r>
            <w:r w:rsidRPr="00246EB2">
              <w:rPr>
                <w:rFonts w:ascii="Times New Roman" w:hAnsi="Times New Roman" w:cs="Times New Roman"/>
                <w:sz w:val="24"/>
                <w:szCs w:val="24"/>
                <w:lang w:eastAsia="ru-RU"/>
              </w:rPr>
              <w:t xml:space="preserve"> свидетельства                      о допуске к работам по строительству, реконструкции, капитальному ремонту, которые оказывают влияние на безопасность объектов капитального строительства или нотариально заверенную копию свидетельства о допуске                           к определенному виду или видам работ, которые оказывают влияние на безопасность объектов капитального строительства, выданного саморегулируемой организацией; </w:t>
            </w:r>
          </w:p>
          <w:p w:rsidR="00A9395E" w:rsidRDefault="00A9395E" w:rsidP="00A9395E">
            <w:pPr>
              <w:pStyle w:val="Default"/>
              <w:jc w:val="both"/>
            </w:pPr>
            <w:r>
              <w:rPr>
                <w:lang w:eastAsia="ru-RU"/>
              </w:rPr>
              <w:t xml:space="preserve">         5.</w:t>
            </w:r>
            <w:r w:rsidRPr="003B7C10">
              <w:rPr>
                <w:lang w:eastAsia="ru-RU"/>
              </w:rPr>
              <w:t xml:space="preserve"> </w:t>
            </w:r>
            <w:r>
              <w:t>Д</w:t>
            </w:r>
            <w:r w:rsidRPr="003B7C10">
              <w:t xml:space="preserve">окументы, подтверждающие опыт работы организации (копии договоров на выполнение аналогичных видов работ за </w:t>
            </w:r>
            <w:r>
              <w:t>год</w:t>
            </w:r>
            <w:r w:rsidRPr="003B7C10">
              <w:t xml:space="preserve">, предшествующего году подачи заявки на участие в открытом конкурсе, </w:t>
            </w:r>
            <w:r>
              <w:t>и (ил</w:t>
            </w:r>
            <w:r w:rsidRPr="003B7C10">
              <w:t>и</w:t>
            </w:r>
            <w:r>
              <w:t>)</w:t>
            </w:r>
            <w:r w:rsidRPr="003B7C10">
              <w:t xml:space="preserve"> акт</w:t>
            </w:r>
            <w:r>
              <w:t>ы</w:t>
            </w:r>
            <w:r w:rsidRPr="003B7C10">
              <w:t xml:space="preserve"> приемки </w:t>
            </w:r>
            <w:r>
              <w:t>завершенных капитальным ремонтом (строительством) объектов, подписанные комиссией;</w:t>
            </w:r>
          </w:p>
          <w:p w:rsidR="00A9395E" w:rsidRPr="003B7C10" w:rsidRDefault="00A9395E" w:rsidP="00A9395E">
            <w:pPr>
              <w:pStyle w:val="Default"/>
              <w:jc w:val="both"/>
            </w:pPr>
            <w:r>
              <w:t xml:space="preserve">        </w:t>
            </w:r>
            <w:r w:rsidRPr="003B7C10">
              <w:rPr>
                <w:lang w:eastAsia="ru-RU"/>
              </w:rPr>
              <w:t xml:space="preserve"> </w:t>
            </w:r>
            <w:r>
              <w:rPr>
                <w:lang w:eastAsia="ru-RU"/>
              </w:rPr>
              <w:t>6. Д</w:t>
            </w:r>
            <w:r w:rsidRPr="003B7C10">
              <w:rPr>
                <w:lang w:eastAsia="ru-RU"/>
              </w:rPr>
              <w:t>окументы, подтверждающие квалификацию персонала организации в сфере строительства (копии дипломов, удостоверений, сертификатов сотрудников организации);</w:t>
            </w:r>
          </w:p>
          <w:p w:rsidR="00A9395E" w:rsidRDefault="00A9395E" w:rsidP="00A9395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Д</w:t>
            </w:r>
            <w:r w:rsidRPr="003B7C10">
              <w:rPr>
                <w:rFonts w:ascii="Times New Roman" w:hAnsi="Times New Roman" w:cs="Times New Roman"/>
                <w:sz w:val="24"/>
                <w:szCs w:val="24"/>
              </w:rPr>
              <w:t>окументы, подтверждающие внесение денежных средств в качестве обеспечения конкурсной заявки (платежное поручение, подтверждающее перечисление денежных средств в качестве обеспечения конкурсной заявки или копия такого поручения, заверенная Претендентом);</w:t>
            </w:r>
          </w:p>
          <w:p w:rsidR="00A9395E" w:rsidRPr="003B7C10" w:rsidRDefault="00A9395E" w:rsidP="00A9395E">
            <w:pPr>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rPr>
              <w:t xml:space="preserve">8. </w:t>
            </w:r>
            <w:r w:rsidR="005E3891">
              <w:rPr>
                <w:rFonts w:ascii="Times New Roman" w:hAnsi="Times New Roman" w:cs="Times New Roman"/>
                <w:sz w:val="24"/>
                <w:szCs w:val="24"/>
              </w:rPr>
              <w:t>Финансовая бухгалтерская</w:t>
            </w:r>
            <w:r w:rsidRPr="00DC6885">
              <w:rPr>
                <w:rFonts w:ascii="Times New Roman" w:hAnsi="Times New Roman" w:cs="Times New Roman"/>
                <w:sz w:val="24"/>
                <w:szCs w:val="24"/>
              </w:rPr>
              <w:t xml:space="preserve"> отчетность,                   </w:t>
            </w:r>
            <w:r w:rsidR="005E3891">
              <w:rPr>
                <w:rFonts w:ascii="Times New Roman" w:hAnsi="Times New Roman" w:cs="Times New Roman"/>
                <w:sz w:val="24"/>
                <w:szCs w:val="24"/>
              </w:rPr>
              <w:t xml:space="preserve">                     расшифровка</w:t>
            </w:r>
            <w:r w:rsidRPr="00DC6885">
              <w:rPr>
                <w:rFonts w:ascii="Times New Roman" w:hAnsi="Times New Roman" w:cs="Times New Roman"/>
                <w:sz w:val="24"/>
                <w:szCs w:val="24"/>
              </w:rPr>
              <w:t xml:space="preserve"> основных </w:t>
            </w:r>
            <w:r w:rsidRPr="003B7C10">
              <w:rPr>
                <w:rFonts w:ascii="Times New Roman" w:hAnsi="Times New Roman" w:cs="Times New Roman"/>
                <w:sz w:val="24"/>
                <w:szCs w:val="24"/>
              </w:rPr>
              <w:t xml:space="preserve">средств по состоянию </w:t>
            </w:r>
            <w:r>
              <w:rPr>
                <w:rFonts w:ascii="Times New Roman" w:hAnsi="Times New Roman" w:cs="Times New Roman"/>
                <w:sz w:val="24"/>
                <w:szCs w:val="24"/>
              </w:rPr>
              <w:t xml:space="preserve">                               </w:t>
            </w:r>
            <w:r w:rsidRPr="003B7C10">
              <w:rPr>
                <w:rFonts w:ascii="Times New Roman" w:hAnsi="Times New Roman" w:cs="Times New Roman"/>
                <w:sz w:val="24"/>
                <w:szCs w:val="24"/>
              </w:rPr>
              <w:t xml:space="preserve">на 31 декабря года, предшествующего году подачи заявки </w:t>
            </w:r>
            <w:r>
              <w:rPr>
                <w:rFonts w:ascii="Times New Roman" w:hAnsi="Times New Roman" w:cs="Times New Roman"/>
                <w:sz w:val="24"/>
                <w:szCs w:val="24"/>
              </w:rPr>
              <w:t xml:space="preserve">      </w:t>
            </w:r>
            <w:r w:rsidRPr="003B7C10">
              <w:rPr>
                <w:rFonts w:ascii="Times New Roman" w:hAnsi="Times New Roman" w:cs="Times New Roman"/>
                <w:sz w:val="24"/>
                <w:szCs w:val="24"/>
              </w:rPr>
              <w:t xml:space="preserve">на участие в открытом конкурсе.  </w:t>
            </w:r>
          </w:p>
          <w:p w:rsidR="0017591E" w:rsidRPr="00A43C69" w:rsidRDefault="00A9395E" w:rsidP="00A9395E">
            <w:pPr>
              <w:pStyle w:val="Default"/>
              <w:ind w:firstLine="720"/>
              <w:jc w:val="both"/>
              <w:rPr>
                <w:color w:val="auto"/>
              </w:rPr>
            </w:pPr>
            <w:r w:rsidRPr="003B7C10">
              <w:t xml:space="preserve">Непредставление документов, предусмотренных </w:t>
            </w:r>
            <w:r>
              <w:t>пунктами</w:t>
            </w:r>
            <w:r w:rsidRPr="003B7C10">
              <w:t xml:space="preserve"> </w:t>
            </w:r>
            <w:r>
              <w:t>1-</w:t>
            </w:r>
            <w:r w:rsidR="00711823">
              <w:t xml:space="preserve">4, </w:t>
            </w:r>
            <w:r>
              <w:t xml:space="preserve">7 </w:t>
            </w:r>
            <w:r w:rsidRPr="003B7C10">
              <w:t xml:space="preserve">данного раздела является основанием для отказа </w:t>
            </w:r>
            <w:r>
              <w:t xml:space="preserve">                 </w:t>
            </w:r>
            <w:r w:rsidRPr="003B7C10">
              <w:t>в допуске к участию в конкурсе претендента, подавше</w:t>
            </w:r>
            <w:r w:rsidR="00447A54">
              <w:t>го заявку на участие в конкурсе</w:t>
            </w:r>
          </w:p>
        </w:tc>
      </w:tr>
      <w:tr w:rsidR="0017591E" w:rsidRPr="003B7C10" w:rsidTr="007229CE">
        <w:tc>
          <w:tcPr>
            <w:tcW w:w="3352" w:type="dxa"/>
            <w:tcBorders>
              <w:left w:val="single" w:sz="4" w:space="0" w:color="000000"/>
              <w:bottom w:val="single" w:sz="4" w:space="0" w:color="000000"/>
            </w:tcBorders>
          </w:tcPr>
          <w:p w:rsidR="0017591E" w:rsidRPr="003B7C10" w:rsidRDefault="0017591E" w:rsidP="00A43C69">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lastRenderedPageBreak/>
              <w:t xml:space="preserve">Порядок и срок отзыва заявок на участие в конкурсе, порядок внесения изменений в такие заявки </w:t>
            </w:r>
          </w:p>
        </w:tc>
        <w:tc>
          <w:tcPr>
            <w:tcW w:w="6736" w:type="dxa"/>
            <w:tcBorders>
              <w:left w:val="single" w:sz="4" w:space="0" w:color="000000"/>
              <w:bottom w:val="single" w:sz="4" w:space="0" w:color="000000"/>
              <w:right w:val="single" w:sz="4" w:space="0" w:color="000000"/>
            </w:tcBorders>
          </w:tcPr>
          <w:p w:rsidR="0017591E" w:rsidRPr="003B7C10" w:rsidRDefault="0017591E" w:rsidP="003B7C10">
            <w:pPr>
              <w:pStyle w:val="ConsPlusNormal"/>
              <w:ind w:firstLine="0"/>
              <w:jc w:val="both"/>
              <w:rPr>
                <w:rFonts w:ascii="Times New Roman" w:hAnsi="Times New Roman" w:cs="Times New Roman"/>
                <w:sz w:val="24"/>
                <w:szCs w:val="24"/>
                <w:lang w:eastAsia="ru-RU"/>
              </w:rPr>
            </w:pPr>
            <w:r w:rsidRPr="003B7C10">
              <w:rPr>
                <w:rFonts w:ascii="Times New Roman" w:hAnsi="Times New Roman" w:cs="Times New Roman"/>
                <w:sz w:val="24"/>
                <w:szCs w:val="24"/>
              </w:rPr>
              <w:t xml:space="preserve">     Претендент на участие в открытом конкурсе, подавш</w:t>
            </w:r>
            <w:r>
              <w:rPr>
                <w:rFonts w:ascii="Times New Roman" w:hAnsi="Times New Roman" w:cs="Times New Roman"/>
                <w:sz w:val="24"/>
                <w:szCs w:val="24"/>
              </w:rPr>
              <w:t>ий</w:t>
            </w:r>
            <w:r w:rsidRPr="003B7C10">
              <w:rPr>
                <w:rFonts w:ascii="Times New Roman" w:hAnsi="Times New Roman" w:cs="Times New Roman"/>
                <w:sz w:val="24"/>
                <w:szCs w:val="24"/>
              </w:rPr>
              <w:t xml:space="preserve"> конкурсную заявку, вправе ее изменить или отозвать </w:t>
            </w:r>
            <w:r>
              <w:rPr>
                <w:rFonts w:ascii="Times New Roman" w:hAnsi="Times New Roman" w:cs="Times New Roman"/>
                <w:sz w:val="24"/>
                <w:szCs w:val="24"/>
              </w:rPr>
              <w:t xml:space="preserve">  </w:t>
            </w:r>
            <w:r w:rsidRPr="003B7C10">
              <w:rPr>
                <w:rFonts w:ascii="Times New Roman" w:hAnsi="Times New Roman" w:cs="Times New Roman"/>
                <w:sz w:val="24"/>
                <w:szCs w:val="24"/>
                <w:lang w:eastAsia="ru-RU"/>
              </w:rPr>
              <w:t>не позднее чем за 3 рабочих дня до дня заседания конкурсной комиссии.</w:t>
            </w:r>
            <w:r w:rsidRPr="003B7C10">
              <w:rPr>
                <w:rFonts w:ascii="Times New Roman" w:hAnsi="Times New Roman" w:cs="Times New Roman"/>
                <w:sz w:val="24"/>
                <w:szCs w:val="24"/>
              </w:rPr>
              <w:t xml:space="preserve"> Организатор открытого конкурса обязан вернуть внесенные в качестве обеспечения конкурсной заявки денежные средства претенденту на участие в открытом конкурсе, отозвавшему конкурсную заявку, в течение пяти рабочих дней со дня поступления в комиссию уведомления об отзыве конкурсной заявки.</w:t>
            </w:r>
          </w:p>
          <w:p w:rsidR="0017591E" w:rsidRPr="003B7C10" w:rsidRDefault="0017591E" w:rsidP="003B7C10">
            <w:pPr>
              <w:autoSpaceDE w:val="0"/>
              <w:autoSpaceDN w:val="0"/>
              <w:adjustRightInd w:val="0"/>
              <w:spacing w:after="0" w:line="240" w:lineRule="auto"/>
              <w:jc w:val="both"/>
              <w:outlineLvl w:val="1"/>
              <w:rPr>
                <w:rFonts w:ascii="Times New Roman" w:hAnsi="Times New Roman" w:cs="Times New Roman"/>
                <w:sz w:val="24"/>
                <w:szCs w:val="24"/>
              </w:rPr>
            </w:pPr>
            <w:r w:rsidRPr="003B7C10">
              <w:rPr>
                <w:rFonts w:ascii="Times New Roman" w:hAnsi="Times New Roman" w:cs="Times New Roman"/>
                <w:sz w:val="24"/>
                <w:szCs w:val="24"/>
              </w:rPr>
              <w:t xml:space="preserve">    Изменения в заявку, поданную в письменной форме, </w:t>
            </w:r>
            <w:r w:rsidRPr="003B7C10">
              <w:rPr>
                <w:rFonts w:ascii="Times New Roman" w:hAnsi="Times New Roman" w:cs="Times New Roman"/>
                <w:sz w:val="24"/>
                <w:szCs w:val="24"/>
              </w:rPr>
              <w:lastRenderedPageBreak/>
              <w:t xml:space="preserve">претендент вносит, подавая Организатору открытого конкурса запечатанный конверт, на котором указывается «Изменение заявки», а также наименование конкурса, на участие в котором подана заявка, в которую вносятся изменения. </w:t>
            </w:r>
          </w:p>
          <w:p w:rsidR="0017591E" w:rsidRPr="002511FD" w:rsidRDefault="0017591E" w:rsidP="002511FD">
            <w:pPr>
              <w:spacing w:after="0" w:line="240" w:lineRule="auto"/>
              <w:jc w:val="both"/>
              <w:rPr>
                <w:rFonts w:ascii="Times New Roman" w:hAnsi="Times New Roman" w:cs="Times New Roman"/>
                <w:sz w:val="24"/>
                <w:szCs w:val="24"/>
              </w:rPr>
            </w:pPr>
            <w:r w:rsidRPr="003B7C10">
              <w:rPr>
                <w:rFonts w:ascii="Times New Roman" w:hAnsi="Times New Roman" w:cs="Times New Roman"/>
                <w:sz w:val="24"/>
                <w:szCs w:val="24"/>
              </w:rPr>
              <w:t xml:space="preserve"> </w:t>
            </w:r>
            <w:r w:rsidR="00A21B9F">
              <w:rPr>
                <w:rFonts w:ascii="Times New Roman" w:hAnsi="Times New Roman" w:cs="Times New Roman"/>
                <w:sz w:val="24"/>
                <w:szCs w:val="24"/>
              </w:rPr>
              <w:t xml:space="preserve">   </w:t>
            </w:r>
            <w:r w:rsidRPr="003B7C10">
              <w:rPr>
                <w:rFonts w:ascii="Times New Roman" w:hAnsi="Times New Roman" w:cs="Times New Roman"/>
                <w:sz w:val="24"/>
                <w:szCs w:val="24"/>
              </w:rPr>
              <w:t>Конверт с изменениями заявки подаётся в то же место, что и заявка, в которую вносятся изменения.</w:t>
            </w:r>
          </w:p>
        </w:tc>
      </w:tr>
      <w:tr w:rsidR="0017591E" w:rsidRPr="003B7C10" w:rsidTr="007229CE">
        <w:trPr>
          <w:trHeight w:val="98"/>
        </w:trPr>
        <w:tc>
          <w:tcPr>
            <w:tcW w:w="3352" w:type="dxa"/>
            <w:tcBorders>
              <w:left w:val="single" w:sz="4" w:space="0" w:color="000000"/>
              <w:bottom w:val="single" w:sz="4" w:space="0" w:color="auto"/>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lastRenderedPageBreak/>
              <w:t>Обязательные требования к участникам конкурса</w:t>
            </w:r>
          </w:p>
        </w:tc>
        <w:tc>
          <w:tcPr>
            <w:tcW w:w="6736" w:type="dxa"/>
            <w:tcBorders>
              <w:left w:val="single" w:sz="4" w:space="0" w:color="000000"/>
              <w:bottom w:val="single" w:sz="4" w:space="0" w:color="auto"/>
              <w:right w:val="single" w:sz="4" w:space="0" w:color="000000"/>
            </w:tcBorders>
          </w:tcPr>
          <w:p w:rsidR="0017591E" w:rsidRDefault="0017591E" w:rsidP="003B7C10">
            <w:pPr>
              <w:pStyle w:val="Default"/>
              <w:jc w:val="both"/>
              <w:rPr>
                <w:color w:val="auto"/>
              </w:rPr>
            </w:pPr>
            <w:r w:rsidRPr="003B7C10">
              <w:rPr>
                <w:color w:val="auto"/>
              </w:rPr>
              <w:t xml:space="preserve">     Участником конкурса может быть юридическое лицо </w:t>
            </w:r>
            <w:r>
              <w:rPr>
                <w:color w:val="auto"/>
              </w:rPr>
              <w:t>или индивидуальный предприниматель.</w:t>
            </w:r>
          </w:p>
          <w:p w:rsidR="0017591E" w:rsidRPr="003B7C10" w:rsidRDefault="0017591E" w:rsidP="003B7C10">
            <w:pPr>
              <w:pStyle w:val="Default"/>
              <w:jc w:val="both"/>
              <w:rPr>
                <w:color w:val="auto"/>
              </w:rPr>
            </w:pPr>
            <w:r w:rsidRPr="003B7C10">
              <w:rPr>
                <w:color w:val="auto"/>
              </w:rPr>
              <w:t xml:space="preserve">     Для участия в конкурсе претендент на участие в открытом конкурсе должен соответствовать следующим требованиям: </w:t>
            </w:r>
          </w:p>
          <w:p w:rsidR="0017591E" w:rsidRPr="003B7C10" w:rsidRDefault="0017591E" w:rsidP="003B7C10">
            <w:pPr>
              <w:pStyle w:val="Default"/>
              <w:jc w:val="both"/>
            </w:pPr>
            <w:r w:rsidRPr="003B7C10">
              <w:rPr>
                <w:color w:val="auto"/>
              </w:rPr>
              <w:t xml:space="preserve">   </w:t>
            </w:r>
            <w:r w:rsidRPr="003B7C10">
              <w:t xml:space="preserve">  1)  не находиться в процессе ликвидации или банкротства; </w:t>
            </w:r>
          </w:p>
          <w:p w:rsidR="0017591E" w:rsidRPr="003B7C10" w:rsidRDefault="0017591E" w:rsidP="003B7C10">
            <w:pPr>
              <w:pStyle w:val="Default"/>
              <w:jc w:val="both"/>
            </w:pPr>
            <w:r w:rsidRPr="003B7C10">
              <w:t xml:space="preserve">      2) деятельность претендента не должна быть приостановлен</w:t>
            </w:r>
            <w:r>
              <w:t>а</w:t>
            </w:r>
            <w:r w:rsidRPr="003B7C10">
              <w:t xml:space="preserve">; </w:t>
            </w:r>
          </w:p>
          <w:p w:rsidR="0017591E" w:rsidRPr="003B7C10" w:rsidRDefault="0017591E" w:rsidP="003B7C10">
            <w:pPr>
              <w:pStyle w:val="Default"/>
              <w:jc w:val="both"/>
            </w:pPr>
            <w:r w:rsidRPr="003B7C10">
              <w:t xml:space="preserve">      3) о</w:t>
            </w:r>
            <w:r w:rsidRPr="003B7C10">
              <w:rPr>
                <w:color w:val="auto"/>
              </w:rPr>
              <w:t xml:space="preserve">тсутствие у претендента задолженности </w:t>
            </w:r>
            <w:r w:rsidRPr="003B7C10">
              <w:t>по уплате налогов в бюджеты всех уровней и обязательных платежей в государственные внебюджетные фонды;</w:t>
            </w:r>
          </w:p>
          <w:p w:rsidR="0017591E" w:rsidRPr="003B7C10" w:rsidRDefault="0017591E" w:rsidP="003B7C10">
            <w:pPr>
              <w:pStyle w:val="Default"/>
              <w:jc w:val="both"/>
              <w:rPr>
                <w:color w:val="auto"/>
              </w:rPr>
            </w:pPr>
            <w:r w:rsidRPr="003B7C10">
              <w:t xml:space="preserve">      4) о</w:t>
            </w:r>
            <w:r w:rsidRPr="003B7C10">
              <w:rPr>
                <w:color w:val="auto"/>
              </w:rPr>
              <w:t xml:space="preserve">тсутствие сведений о претенденте в реестре недобросовестных поставщиков; </w:t>
            </w:r>
          </w:p>
          <w:p w:rsidR="0017591E" w:rsidRPr="003B7C10" w:rsidRDefault="0017591E" w:rsidP="003B7C10">
            <w:pPr>
              <w:pStyle w:val="Default"/>
              <w:jc w:val="both"/>
              <w:rPr>
                <w:color w:val="auto"/>
              </w:rPr>
            </w:pPr>
            <w:r w:rsidRPr="003B7C10">
              <w:t>При выявлении несоответствия претендента, подавшего заявку на участие в конкурсе требованиям, установленным настоящим разделом, комиссия отказывает данному претенденту в допуске к участию в конкурсе.</w:t>
            </w:r>
          </w:p>
        </w:tc>
      </w:tr>
      <w:tr w:rsidR="00711823" w:rsidRPr="003B7C10" w:rsidTr="007229CE">
        <w:trPr>
          <w:trHeight w:val="98"/>
        </w:trPr>
        <w:tc>
          <w:tcPr>
            <w:tcW w:w="3352" w:type="dxa"/>
            <w:tcBorders>
              <w:left w:val="single" w:sz="4" w:space="0" w:color="000000"/>
              <w:bottom w:val="single" w:sz="4" w:space="0" w:color="auto"/>
            </w:tcBorders>
          </w:tcPr>
          <w:p w:rsidR="00711823" w:rsidRPr="003B7C10" w:rsidRDefault="00711823" w:rsidP="003B7C10">
            <w:pPr>
              <w:tabs>
                <w:tab w:val="left" w:pos="1276"/>
              </w:tabs>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Привлечение третьих лиц </w:t>
            </w:r>
          </w:p>
        </w:tc>
        <w:tc>
          <w:tcPr>
            <w:tcW w:w="6736" w:type="dxa"/>
            <w:tcBorders>
              <w:left w:val="single" w:sz="4" w:space="0" w:color="000000"/>
              <w:bottom w:val="single" w:sz="4" w:space="0" w:color="auto"/>
              <w:right w:val="single" w:sz="4" w:space="0" w:color="000000"/>
            </w:tcBorders>
          </w:tcPr>
          <w:p w:rsidR="00472FCA" w:rsidRPr="003B7C10" w:rsidRDefault="00711823" w:rsidP="003B7C10">
            <w:pPr>
              <w:pStyle w:val="Default"/>
              <w:jc w:val="both"/>
              <w:rPr>
                <w:color w:val="auto"/>
              </w:rPr>
            </w:pPr>
            <w:r w:rsidRPr="00711823">
              <w:rPr>
                <w:color w:val="auto"/>
              </w:rPr>
              <w:t>Подрядчик вправе привлекать к выполнению работ на Объекте третьих лиц (субподрядные организации), обладающих необходимым опытом работы, оборудованием и персоналом, а в случаях, предусмотренных законодательством, документами, подтверждающими их право на выполнение соответствующего вида работ.</w:t>
            </w:r>
          </w:p>
        </w:tc>
      </w:tr>
      <w:tr w:rsidR="0017591E" w:rsidRPr="003B7C10" w:rsidTr="007229CE">
        <w:tc>
          <w:tcPr>
            <w:tcW w:w="3352" w:type="dxa"/>
            <w:tcBorders>
              <w:top w:val="single" w:sz="4" w:space="0" w:color="auto"/>
              <w:left w:val="single" w:sz="4" w:space="0" w:color="auto"/>
              <w:bottom w:val="single" w:sz="4" w:space="0" w:color="auto"/>
              <w:right w:val="single" w:sz="4" w:space="0" w:color="auto"/>
            </w:tcBorders>
          </w:tcPr>
          <w:p w:rsidR="0017591E" w:rsidRPr="003B7C10" w:rsidRDefault="00447A54" w:rsidP="003B7C10">
            <w:pPr>
              <w:tabs>
                <w:tab w:val="left" w:pos="1276"/>
              </w:tabs>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Место, дата и время</w:t>
            </w:r>
          </w:p>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вскрытия и рассмотрения конвертов с</w:t>
            </w:r>
            <w:r>
              <w:rPr>
                <w:rFonts w:ascii="Times New Roman" w:hAnsi="Times New Roman" w:cs="Times New Roman"/>
                <w:b/>
                <w:sz w:val="24"/>
                <w:szCs w:val="24"/>
              </w:rPr>
              <w:t xml:space="preserve"> заявками на участие в конкурсе, а также оценки и сопоставления конкурсных заявок</w:t>
            </w:r>
          </w:p>
        </w:tc>
        <w:tc>
          <w:tcPr>
            <w:tcW w:w="6736" w:type="dxa"/>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6651"/>
            </w:tblGrid>
            <w:tr w:rsidR="001F1C90" w:rsidRPr="001F1C90" w:rsidTr="005A7917">
              <w:trPr>
                <w:trHeight w:val="506"/>
              </w:trPr>
              <w:tc>
                <w:tcPr>
                  <w:tcW w:w="6651" w:type="dxa"/>
                </w:tcPr>
                <w:tbl>
                  <w:tblPr>
                    <w:tblW w:w="6651" w:type="dxa"/>
                    <w:tblBorders>
                      <w:top w:val="nil"/>
                      <w:left w:val="nil"/>
                      <w:bottom w:val="nil"/>
                      <w:right w:val="nil"/>
                    </w:tblBorders>
                    <w:tblLayout w:type="fixed"/>
                    <w:tblLook w:val="0000" w:firstRow="0" w:lastRow="0" w:firstColumn="0" w:lastColumn="0" w:noHBand="0" w:noVBand="0"/>
                  </w:tblPr>
                  <w:tblGrid>
                    <w:gridCol w:w="6651"/>
                  </w:tblGrid>
                  <w:tr w:rsidR="003656A4" w:rsidRPr="003656A4" w:rsidTr="003656A4">
                    <w:trPr>
                      <w:trHeight w:val="506"/>
                    </w:trPr>
                    <w:tc>
                      <w:tcPr>
                        <w:tcW w:w="6651" w:type="dxa"/>
                      </w:tcPr>
                      <w:p w:rsidR="003656A4" w:rsidRPr="003656A4" w:rsidRDefault="003656A4" w:rsidP="003656A4">
                        <w:pPr>
                          <w:tabs>
                            <w:tab w:val="left" w:pos="1965"/>
                            <w:tab w:val="left" w:pos="4800"/>
                          </w:tabs>
                          <w:spacing w:after="0" w:line="240" w:lineRule="auto"/>
                          <w:ind w:right="346"/>
                          <w:jc w:val="both"/>
                          <w:rPr>
                            <w:rFonts w:ascii="Times New Roman" w:eastAsia="Calibri" w:hAnsi="Times New Roman" w:cs="Times New Roman"/>
                            <w:bCs/>
                            <w:sz w:val="24"/>
                            <w:szCs w:val="24"/>
                          </w:rPr>
                        </w:pPr>
                        <w:r w:rsidRPr="003656A4">
                          <w:rPr>
                            <w:rFonts w:ascii="Times New Roman" w:eastAsia="Calibri" w:hAnsi="Times New Roman" w:cs="Times New Roman"/>
                            <w:bCs/>
                            <w:sz w:val="24"/>
                            <w:szCs w:val="24"/>
                          </w:rPr>
                          <w:t>Ханты – Мансийский автономный округ – Югра, г. Когалым, ул. Дружбы Народов, дом № 7, кабинет №212б.</w:t>
                        </w:r>
                        <w:r w:rsidRPr="003656A4">
                          <w:rPr>
                            <w:rFonts w:ascii="Times New Roman" w:eastAsia="Calibri" w:hAnsi="Times New Roman" w:cs="Times New Roman"/>
                            <w:b/>
                            <w:bCs/>
                            <w:sz w:val="24"/>
                            <w:szCs w:val="24"/>
                          </w:rPr>
                          <w:t xml:space="preserve"> </w:t>
                        </w:r>
                      </w:p>
                      <w:p w:rsidR="003656A4" w:rsidRPr="003656A4" w:rsidRDefault="003656A4" w:rsidP="003656A4">
                        <w:pPr>
                          <w:tabs>
                            <w:tab w:val="left" w:pos="1276"/>
                          </w:tabs>
                          <w:snapToGrid w:val="0"/>
                          <w:spacing w:after="0" w:line="240" w:lineRule="auto"/>
                          <w:jc w:val="center"/>
                          <w:rPr>
                            <w:rFonts w:ascii="Times New Roman" w:eastAsia="Calibri" w:hAnsi="Times New Roman" w:cs="Times New Roman"/>
                            <w:sz w:val="24"/>
                            <w:szCs w:val="24"/>
                          </w:rPr>
                        </w:pPr>
                      </w:p>
                    </w:tc>
                  </w:tr>
                </w:tbl>
                <w:p w:rsidR="003656A4" w:rsidRPr="003656A4" w:rsidRDefault="003656A4" w:rsidP="003656A4">
                  <w:pPr>
                    <w:autoSpaceDE w:val="0"/>
                    <w:autoSpaceDN w:val="0"/>
                    <w:adjustRightInd w:val="0"/>
                    <w:spacing w:after="0" w:line="240" w:lineRule="auto"/>
                    <w:jc w:val="center"/>
                    <w:rPr>
                      <w:rFonts w:ascii="Times New Roman" w:eastAsia="Calibri" w:hAnsi="Times New Roman" w:cs="Times New Roman"/>
                      <w:bCs/>
                      <w:sz w:val="24"/>
                      <w:szCs w:val="24"/>
                    </w:rPr>
                  </w:pPr>
                  <w:r w:rsidRPr="003656A4">
                    <w:rPr>
                      <w:rFonts w:ascii="Times New Roman" w:eastAsia="Calibri" w:hAnsi="Times New Roman" w:cs="Times New Roman"/>
                      <w:bCs/>
                      <w:sz w:val="24"/>
                      <w:szCs w:val="24"/>
                    </w:rPr>
                    <w:t>в 10:00час.</w:t>
                  </w:r>
                </w:p>
                <w:p w:rsidR="00337A47" w:rsidRPr="005A7917" w:rsidRDefault="003656A4" w:rsidP="003656A4">
                  <w:pPr>
                    <w:tabs>
                      <w:tab w:val="left" w:pos="1276"/>
                    </w:tabs>
                    <w:snapToGrid w:val="0"/>
                    <w:spacing w:after="0" w:line="240" w:lineRule="auto"/>
                    <w:jc w:val="center"/>
                    <w:rPr>
                      <w:rFonts w:ascii="Times New Roman" w:eastAsia="Calibri" w:hAnsi="Times New Roman" w:cs="Times New Roman"/>
                      <w:b/>
                      <w:sz w:val="24"/>
                      <w:szCs w:val="24"/>
                    </w:rPr>
                  </w:pPr>
                  <w:r w:rsidRPr="003656A4">
                    <w:rPr>
                      <w:rFonts w:ascii="Times New Roman" w:eastAsia="Calibri" w:hAnsi="Times New Roman" w:cs="Times New Roman"/>
                      <w:bCs/>
                      <w:sz w:val="24"/>
                      <w:szCs w:val="24"/>
                    </w:rPr>
                    <w:t>«14» октября 2016 года</w:t>
                  </w:r>
                  <w:r w:rsidRPr="005A7917">
                    <w:rPr>
                      <w:rFonts w:ascii="Times New Roman" w:eastAsia="Calibri" w:hAnsi="Times New Roman" w:cs="Times New Roman"/>
                      <w:b/>
                      <w:sz w:val="24"/>
                      <w:szCs w:val="24"/>
                    </w:rPr>
                    <w:t xml:space="preserve"> </w:t>
                  </w:r>
                </w:p>
              </w:tc>
            </w:tr>
          </w:tbl>
          <w:p w:rsidR="0017591E" w:rsidRPr="00E16600" w:rsidRDefault="0017591E" w:rsidP="008C3BFE">
            <w:pPr>
              <w:autoSpaceDE w:val="0"/>
              <w:autoSpaceDN w:val="0"/>
              <w:adjustRightInd w:val="0"/>
              <w:spacing w:line="276" w:lineRule="auto"/>
              <w:jc w:val="center"/>
              <w:rPr>
                <w:rFonts w:ascii="Times New Roman" w:eastAsia="Calibri" w:hAnsi="Times New Roman" w:cs="Times New Roman"/>
                <w:b/>
                <w:bCs/>
                <w:color w:val="FF0000"/>
                <w:sz w:val="20"/>
                <w:szCs w:val="20"/>
              </w:rPr>
            </w:pPr>
          </w:p>
        </w:tc>
      </w:tr>
      <w:tr w:rsidR="0017591E" w:rsidRPr="003B7C10" w:rsidTr="00B24A2F">
        <w:trPr>
          <w:trHeight w:val="4385"/>
        </w:trPr>
        <w:tc>
          <w:tcPr>
            <w:tcW w:w="3352" w:type="dxa"/>
            <w:tcBorders>
              <w:top w:val="single" w:sz="4" w:space="0" w:color="000000"/>
              <w:left w:val="single" w:sz="4" w:space="0" w:color="000000"/>
              <w:bottom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 xml:space="preserve">Критерии оценки и сопоставления заявок на участие в конкурсе </w:t>
            </w:r>
          </w:p>
        </w:tc>
        <w:tc>
          <w:tcPr>
            <w:tcW w:w="6736" w:type="dxa"/>
            <w:tcBorders>
              <w:top w:val="single" w:sz="4" w:space="0" w:color="000000"/>
              <w:left w:val="single" w:sz="4" w:space="0" w:color="000000"/>
              <w:bottom w:val="single" w:sz="4" w:space="0" w:color="000000"/>
              <w:right w:val="single" w:sz="4" w:space="0" w:color="000000"/>
            </w:tcBorders>
          </w:tcPr>
          <w:p w:rsidR="00447A54" w:rsidRPr="00447A54" w:rsidRDefault="00447A54" w:rsidP="00447A54">
            <w:pPr>
              <w:suppressAutoHyphens/>
              <w:autoSpaceDE w:val="0"/>
              <w:autoSpaceDN w:val="0"/>
              <w:adjustRightInd w:val="0"/>
              <w:spacing w:after="0" w:line="240" w:lineRule="auto"/>
              <w:ind w:firstLine="243"/>
              <w:jc w:val="both"/>
              <w:rPr>
                <w:rFonts w:ascii="Times New Roman" w:eastAsia="Times New Roman" w:hAnsi="Times New Roman" w:cs="Times New Roman"/>
                <w:sz w:val="24"/>
                <w:szCs w:val="24"/>
                <w:lang w:eastAsia="ar-SA"/>
              </w:rPr>
            </w:pPr>
            <w:r w:rsidRPr="00447A54">
              <w:rPr>
                <w:rFonts w:ascii="Times New Roman" w:eastAsia="Times New Roman" w:hAnsi="Times New Roman" w:cs="Times New Roman"/>
                <w:sz w:val="24"/>
                <w:szCs w:val="24"/>
                <w:lang w:eastAsia="ar-SA"/>
              </w:rPr>
              <w:t>Для определения лучших условий для выполнения договора подряда, предложенных в конкурсных заявках, конкурсная комиссия осуществляет оценку конкурсных заявок                             по следующим критериям:</w:t>
            </w:r>
          </w:p>
          <w:p w:rsidR="00447A54" w:rsidRPr="00447A54" w:rsidRDefault="00447A54" w:rsidP="00447A54">
            <w:pPr>
              <w:suppressAutoHyphens/>
              <w:autoSpaceDE w:val="0"/>
              <w:autoSpaceDN w:val="0"/>
              <w:adjustRightInd w:val="0"/>
              <w:spacing w:after="0" w:line="240" w:lineRule="auto"/>
              <w:ind w:firstLine="243"/>
              <w:jc w:val="both"/>
              <w:rPr>
                <w:rFonts w:ascii="Times New Roman" w:eastAsia="Times New Roman" w:hAnsi="Times New Roman" w:cs="Times New Roman"/>
                <w:sz w:val="24"/>
                <w:szCs w:val="24"/>
                <w:lang w:eastAsia="ar-SA"/>
              </w:rPr>
            </w:pPr>
            <w:r w:rsidRPr="00447A54">
              <w:rPr>
                <w:rFonts w:ascii="Times New Roman" w:eastAsia="Times New Roman" w:hAnsi="Times New Roman" w:cs="Times New Roman"/>
                <w:b/>
                <w:sz w:val="24"/>
                <w:szCs w:val="24"/>
                <w:lang w:eastAsia="ar-SA"/>
              </w:rPr>
              <w:t xml:space="preserve">Критерий </w:t>
            </w:r>
            <w:r w:rsidRPr="00447A54">
              <w:rPr>
                <w:rFonts w:ascii="Times New Roman" w:eastAsia="Times New Roman" w:hAnsi="Times New Roman" w:cs="Times New Roman"/>
                <w:sz w:val="24"/>
                <w:szCs w:val="24"/>
                <w:lang w:eastAsia="ar-SA"/>
              </w:rPr>
              <w:t>– «</w:t>
            </w:r>
            <w:r w:rsidRPr="00447A54">
              <w:rPr>
                <w:rFonts w:ascii="Times New Roman" w:eastAsia="Times New Roman" w:hAnsi="Times New Roman" w:cs="Times New Roman"/>
                <w:b/>
                <w:sz w:val="24"/>
                <w:szCs w:val="24"/>
                <w:lang w:eastAsia="ar-SA"/>
              </w:rPr>
              <w:t>Ц</w:t>
            </w:r>
            <w:r w:rsidRPr="00447A54">
              <w:rPr>
                <w:rFonts w:ascii="Times New Roman" w:eastAsia="Times New Roman" w:hAnsi="Times New Roman" w:cs="Times New Roman"/>
                <w:b/>
                <w:sz w:val="24"/>
                <w:szCs w:val="24"/>
                <w:lang w:eastAsia="ru-RU"/>
              </w:rPr>
              <w:t>ена договора подряда</w:t>
            </w:r>
            <w:r w:rsidRPr="00447A54">
              <w:rPr>
                <w:rFonts w:ascii="Times New Roman" w:eastAsia="Times New Roman" w:hAnsi="Times New Roman" w:cs="Times New Roman"/>
                <w:sz w:val="24"/>
                <w:szCs w:val="24"/>
                <w:lang w:eastAsia="ru-RU"/>
              </w:rPr>
              <w:t>»</w:t>
            </w:r>
            <w:r w:rsidRPr="00447A54">
              <w:rPr>
                <w:rFonts w:ascii="Times New Roman" w:eastAsia="Times New Roman" w:hAnsi="Times New Roman" w:cs="Times New Roman"/>
                <w:sz w:val="24"/>
                <w:szCs w:val="24"/>
                <w:lang w:eastAsia="ar-SA"/>
              </w:rPr>
              <w:t>.</w:t>
            </w:r>
          </w:p>
          <w:p w:rsidR="00447A54" w:rsidRPr="00447A54" w:rsidRDefault="00447A54" w:rsidP="00447A54">
            <w:pPr>
              <w:suppressAutoHyphens/>
              <w:autoSpaceDE w:val="0"/>
              <w:autoSpaceDN w:val="0"/>
              <w:adjustRightInd w:val="0"/>
              <w:spacing w:after="0" w:line="240" w:lineRule="auto"/>
              <w:ind w:firstLine="243"/>
              <w:jc w:val="both"/>
              <w:rPr>
                <w:rFonts w:ascii="Times New Roman" w:eastAsia="Times New Roman" w:hAnsi="Times New Roman" w:cs="Times New Roman"/>
                <w:sz w:val="24"/>
                <w:szCs w:val="24"/>
                <w:lang w:eastAsia="ar-SA"/>
              </w:rPr>
            </w:pPr>
            <w:r w:rsidRPr="00447A54">
              <w:rPr>
                <w:rFonts w:ascii="Times New Roman" w:eastAsia="Times New Roman" w:hAnsi="Times New Roman" w:cs="Times New Roman"/>
                <w:sz w:val="24"/>
                <w:szCs w:val="24"/>
                <w:lang w:eastAsia="ar-SA"/>
              </w:rPr>
              <w:t>Максимальное значение в баллах для этого критерия – 50.</w:t>
            </w:r>
          </w:p>
          <w:p w:rsidR="00447A54" w:rsidRPr="00447A54" w:rsidRDefault="00447A54" w:rsidP="00447A54">
            <w:pPr>
              <w:suppressAutoHyphens/>
              <w:autoSpaceDE w:val="0"/>
              <w:autoSpaceDN w:val="0"/>
              <w:adjustRightInd w:val="0"/>
              <w:spacing w:after="0" w:line="240" w:lineRule="auto"/>
              <w:ind w:firstLine="243"/>
              <w:jc w:val="both"/>
              <w:rPr>
                <w:rFonts w:ascii="Times New Roman" w:eastAsia="Times New Roman" w:hAnsi="Times New Roman" w:cs="Times New Roman"/>
                <w:sz w:val="24"/>
                <w:szCs w:val="24"/>
                <w:lang w:eastAsia="ar-SA"/>
              </w:rPr>
            </w:pPr>
            <w:r w:rsidRPr="00447A54">
              <w:rPr>
                <w:rFonts w:ascii="Times New Roman" w:eastAsia="Times New Roman" w:hAnsi="Times New Roman" w:cs="Times New Roman"/>
                <w:sz w:val="24"/>
                <w:szCs w:val="24"/>
                <w:lang w:eastAsia="ar-SA"/>
              </w:rPr>
              <w:t>Цена договора, предложенная участником открытого конкурса, не может быть ниже более чем на 10% от начальной (максимальной) цены договора, установленной конкурсной документацией.</w:t>
            </w:r>
          </w:p>
          <w:p w:rsidR="00447A54" w:rsidRPr="00447A54" w:rsidRDefault="00447A54" w:rsidP="00447A54">
            <w:pPr>
              <w:suppressAutoHyphens/>
              <w:autoSpaceDE w:val="0"/>
              <w:autoSpaceDN w:val="0"/>
              <w:adjustRightInd w:val="0"/>
              <w:spacing w:after="0" w:line="240" w:lineRule="auto"/>
              <w:ind w:firstLine="243"/>
              <w:jc w:val="both"/>
              <w:rPr>
                <w:rFonts w:ascii="Times New Roman" w:eastAsia="Times New Roman" w:hAnsi="Times New Roman" w:cs="Times New Roman"/>
                <w:sz w:val="24"/>
                <w:szCs w:val="24"/>
                <w:lang w:eastAsia="ar-SA"/>
              </w:rPr>
            </w:pPr>
            <w:r w:rsidRPr="00447A54">
              <w:rPr>
                <w:rFonts w:ascii="Times New Roman" w:eastAsia="Times New Roman" w:hAnsi="Times New Roman" w:cs="Times New Roman"/>
                <w:sz w:val="24"/>
                <w:szCs w:val="24"/>
                <w:lang w:eastAsia="ar-SA"/>
              </w:rPr>
              <w:t>Критерий оценивается по предложенной в заявке участника открытого конкурса цене договора.</w:t>
            </w:r>
          </w:p>
          <w:tbl>
            <w:tblPr>
              <w:tblW w:w="604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1"/>
              <w:gridCol w:w="2268"/>
            </w:tblGrid>
            <w:tr w:rsidR="00447A54" w:rsidRPr="00447A54" w:rsidTr="00093513">
              <w:trPr>
                <w:trHeight w:val="825"/>
              </w:trPr>
              <w:tc>
                <w:tcPr>
                  <w:tcW w:w="3781"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kern w:val="1"/>
                      <w:sz w:val="24"/>
                      <w:szCs w:val="24"/>
                      <w:lang w:eastAsia="ru-RU"/>
                    </w:rPr>
                    <w:t>Падение цены договора от 0 % до 2,5 % от начальной (максимальной) цены договора</w:t>
                  </w:r>
                </w:p>
              </w:tc>
              <w:tc>
                <w:tcPr>
                  <w:tcW w:w="226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10 баллов</w:t>
                  </w:r>
                </w:p>
              </w:tc>
            </w:tr>
            <w:tr w:rsidR="00447A54" w:rsidRPr="00447A54" w:rsidTr="00093513">
              <w:trPr>
                <w:trHeight w:val="1095"/>
              </w:trPr>
              <w:tc>
                <w:tcPr>
                  <w:tcW w:w="3781"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kern w:val="1"/>
                      <w:sz w:val="24"/>
                      <w:szCs w:val="24"/>
                      <w:lang w:eastAsia="ru-RU"/>
                    </w:rPr>
                  </w:pPr>
                  <w:r w:rsidRPr="00447A54">
                    <w:rPr>
                      <w:rFonts w:ascii="Times New Roman" w:eastAsia="Calibri" w:hAnsi="Times New Roman" w:cs="Times New Roman"/>
                      <w:kern w:val="1"/>
                      <w:sz w:val="24"/>
                      <w:szCs w:val="24"/>
                      <w:lang w:eastAsia="ru-RU"/>
                    </w:rPr>
                    <w:t>Падение цены договора от 2,5 % до 5 %  от начальной (максимальной) цены договора</w:t>
                  </w:r>
                </w:p>
              </w:tc>
              <w:tc>
                <w:tcPr>
                  <w:tcW w:w="226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20 баллов</w:t>
                  </w:r>
                </w:p>
              </w:tc>
            </w:tr>
            <w:tr w:rsidR="00447A54" w:rsidRPr="00447A54" w:rsidTr="00093513">
              <w:trPr>
                <w:trHeight w:val="1095"/>
              </w:trPr>
              <w:tc>
                <w:tcPr>
                  <w:tcW w:w="3781"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kern w:val="1"/>
                      <w:sz w:val="24"/>
                      <w:szCs w:val="24"/>
                      <w:lang w:eastAsia="ar-SA"/>
                    </w:rPr>
                    <w:lastRenderedPageBreak/>
                    <w:t>Падение цены договора от 5 %   до 7,5 % от начальной (максимальной) цены договора</w:t>
                  </w:r>
                </w:p>
              </w:tc>
              <w:tc>
                <w:tcPr>
                  <w:tcW w:w="226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30 баллов</w:t>
                  </w:r>
                </w:p>
              </w:tc>
            </w:tr>
            <w:tr w:rsidR="00447A54" w:rsidRPr="00447A54" w:rsidTr="00093513">
              <w:trPr>
                <w:trHeight w:val="825"/>
              </w:trPr>
              <w:tc>
                <w:tcPr>
                  <w:tcW w:w="3781"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kern w:val="1"/>
                      <w:sz w:val="24"/>
                      <w:szCs w:val="24"/>
                      <w:lang w:eastAsia="ar-SA"/>
                    </w:rPr>
                  </w:pPr>
                  <w:r w:rsidRPr="00447A54">
                    <w:rPr>
                      <w:rFonts w:ascii="Times New Roman" w:eastAsia="Calibri" w:hAnsi="Times New Roman" w:cs="Times New Roman"/>
                      <w:kern w:val="1"/>
                      <w:sz w:val="24"/>
                      <w:szCs w:val="24"/>
                      <w:lang w:eastAsia="ar-SA"/>
                    </w:rPr>
                    <w:t>Падение цены договора от 7,5 % до 10 % от начальной (максимальной) цены договора</w:t>
                  </w:r>
                </w:p>
              </w:tc>
              <w:tc>
                <w:tcPr>
                  <w:tcW w:w="226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40 баллов</w:t>
                  </w:r>
                </w:p>
              </w:tc>
            </w:tr>
            <w:tr w:rsidR="00447A54" w:rsidRPr="00447A54" w:rsidTr="00093513">
              <w:trPr>
                <w:trHeight w:val="270"/>
              </w:trPr>
              <w:tc>
                <w:tcPr>
                  <w:tcW w:w="3781"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kern w:val="1"/>
                      <w:sz w:val="24"/>
                      <w:szCs w:val="24"/>
                      <w:lang w:eastAsia="ar-SA"/>
                    </w:rPr>
                    <w:t>Падение цены договора на 10 % от начальной (максимальной) цены договора</w:t>
                  </w:r>
                </w:p>
              </w:tc>
              <w:tc>
                <w:tcPr>
                  <w:tcW w:w="226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50 баллов</w:t>
                  </w:r>
                </w:p>
              </w:tc>
            </w:tr>
            <w:tr w:rsidR="00447A54" w:rsidRPr="00447A54" w:rsidTr="00093513">
              <w:trPr>
                <w:trHeight w:val="840"/>
              </w:trPr>
              <w:tc>
                <w:tcPr>
                  <w:tcW w:w="3781"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kern w:val="1"/>
                      <w:sz w:val="24"/>
                      <w:szCs w:val="24"/>
                      <w:lang w:eastAsia="ar-SA"/>
                    </w:rPr>
                    <w:t>Падение цены договора более чем на 10 % от начальной (максимальной) цены договора</w:t>
                  </w:r>
                </w:p>
              </w:tc>
              <w:tc>
                <w:tcPr>
                  <w:tcW w:w="226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0 баллов</w:t>
                  </w:r>
                </w:p>
              </w:tc>
            </w:tr>
          </w:tbl>
          <w:p w:rsidR="00447A54" w:rsidRPr="00447A54" w:rsidRDefault="00447A54" w:rsidP="00447A54">
            <w:pPr>
              <w:suppressAutoHyphens/>
              <w:spacing w:after="0" w:line="240" w:lineRule="auto"/>
              <w:ind w:firstLine="243"/>
              <w:jc w:val="both"/>
              <w:rPr>
                <w:rFonts w:ascii="Times New Roman" w:eastAsia="Times New Roman" w:hAnsi="Times New Roman" w:cs="Times New Roman"/>
                <w:b/>
                <w:kern w:val="1"/>
                <w:sz w:val="24"/>
                <w:szCs w:val="24"/>
                <w:lang w:eastAsia="ar-SA"/>
              </w:rPr>
            </w:pPr>
            <w:r w:rsidRPr="00447A54">
              <w:rPr>
                <w:rFonts w:ascii="Times New Roman" w:eastAsia="Times New Roman" w:hAnsi="Times New Roman" w:cs="Times New Roman"/>
                <w:b/>
                <w:kern w:val="1"/>
                <w:sz w:val="24"/>
                <w:szCs w:val="24"/>
                <w:lang w:eastAsia="ar-SA"/>
              </w:rPr>
              <w:t xml:space="preserve"> Критерий – «Срок выполнения работ».</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Максимальное значение в баллах для этого критерия – 20.</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 xml:space="preserve">Критерий оценивается по предложенному в заявке </w:t>
            </w:r>
            <w:proofErr w:type="gramStart"/>
            <w:r w:rsidRPr="00447A54">
              <w:rPr>
                <w:rFonts w:ascii="Times New Roman" w:eastAsia="Times New Roman" w:hAnsi="Times New Roman" w:cs="Times New Roman"/>
                <w:kern w:val="1"/>
                <w:sz w:val="24"/>
                <w:szCs w:val="24"/>
                <w:lang w:eastAsia="ar-SA"/>
              </w:rPr>
              <w:t>участника открытого конкурса сроку оказания услуг</w:t>
            </w:r>
            <w:proofErr w:type="gramEnd"/>
            <w:r w:rsidRPr="00447A54">
              <w:rPr>
                <w:rFonts w:ascii="Times New Roman" w:eastAsia="Times New Roman" w:hAnsi="Times New Roman" w:cs="Times New Roman"/>
                <w:kern w:val="1"/>
                <w:sz w:val="24"/>
                <w:szCs w:val="24"/>
                <w:lang w:eastAsia="ar-SA"/>
              </w:rPr>
              <w:t xml:space="preserve"> и (или) выполнения работ.  </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 xml:space="preserve">Срок выполнения работ исчисляется в календарных днях </w:t>
            </w:r>
            <w:proofErr w:type="gramStart"/>
            <w:r w:rsidRPr="00447A54">
              <w:rPr>
                <w:rFonts w:ascii="Times New Roman" w:eastAsia="Times New Roman" w:hAnsi="Times New Roman" w:cs="Times New Roman"/>
                <w:kern w:val="1"/>
                <w:sz w:val="24"/>
                <w:szCs w:val="24"/>
                <w:lang w:eastAsia="ar-SA"/>
              </w:rPr>
              <w:t>с даты подписания</w:t>
            </w:r>
            <w:proofErr w:type="gramEnd"/>
            <w:r w:rsidRPr="00447A54">
              <w:rPr>
                <w:rFonts w:ascii="Times New Roman" w:eastAsia="Times New Roman" w:hAnsi="Times New Roman" w:cs="Times New Roman"/>
                <w:kern w:val="1"/>
                <w:sz w:val="24"/>
                <w:szCs w:val="24"/>
                <w:lang w:eastAsia="ar-SA"/>
              </w:rPr>
              <w:t xml:space="preserve"> договора подряда Сторонами договора до    дня подписания комиссией Акта приемки выполненных работ.</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Предложения участника открытого конкурса, содержащее наименьший срок выполнения работ, получает максимальное количество баллов – 20.</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Наименьший срок выполнения работ не может быть менее 180 дней (разработка ПСД – 120 дней + выполнение работ по капитальному ремонту общего имущества в многоквартирном доме – 60 дней).</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Предложения участника открытого конкурса, с</w:t>
            </w:r>
            <w:r w:rsidR="008839EC">
              <w:rPr>
                <w:rFonts w:ascii="Times New Roman" w:eastAsia="Times New Roman" w:hAnsi="Times New Roman" w:cs="Times New Roman"/>
                <w:kern w:val="1"/>
                <w:sz w:val="24"/>
                <w:szCs w:val="24"/>
                <w:lang w:eastAsia="ar-SA"/>
              </w:rPr>
              <w:t>одержащее срок выполнения работ менее</w:t>
            </w:r>
            <w:proofErr w:type="gramStart"/>
            <w:r w:rsidR="008839EC">
              <w:rPr>
                <w:rFonts w:ascii="Times New Roman" w:eastAsia="Times New Roman" w:hAnsi="Times New Roman" w:cs="Times New Roman"/>
                <w:kern w:val="1"/>
                <w:sz w:val="24"/>
                <w:szCs w:val="24"/>
                <w:lang w:eastAsia="ar-SA"/>
              </w:rPr>
              <w:t>,</w:t>
            </w:r>
            <w:proofErr w:type="gramEnd"/>
            <w:r w:rsidRPr="00447A54">
              <w:rPr>
                <w:rFonts w:ascii="Times New Roman" w:eastAsia="Times New Roman" w:hAnsi="Times New Roman" w:cs="Times New Roman"/>
                <w:kern w:val="1"/>
                <w:sz w:val="24"/>
                <w:szCs w:val="24"/>
                <w:lang w:eastAsia="ar-SA"/>
              </w:rPr>
              <w:t xml:space="preserve"> чем 180 дней, получает 0 баллов.</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Оценка остальных участников открытого конкурса, содержащих наибольший срок выполнения работ, рассчитывается, как отношение наименьшего срока выполнения работ к наибольшему сроку, умноженному на количество баллов.</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Например,</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Участник № 1 предлагает срок выполнения работ – 250 дней (в т. числе разработка ПСД – 120 дней; выполнение работ по капитальному ремонту общего имущества в многоквартирном доме – 130 дней);</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 xml:space="preserve"> участник № 2 – 200 дней (в т. числе разработка ПСД – 120 дней; выполнение работ по капитальному ремонту общего имущества в многоквартирном доме – 80 дней);</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 xml:space="preserve"> участник № 3 – 280 дней (в т. числе разработка ПСД – 120 дней; выполнение работ по капитальному ремонту общего имущества в многоквартирном доме – 160 дней).</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Участник № 4 – 179 дней (в т. числе разработка ПСД – 120 дней; выполнение работ по капитальному ремонту общего имущества в многоквартирном доме – 59 дней);</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Участник № 2:получает 20 баллов (предложил наименьший срок выполнения работ;</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Участник № 1: 200/250*20=16 баллов;</w:t>
            </w:r>
          </w:p>
          <w:p w:rsidR="00447A54" w:rsidRPr="00447A54" w:rsidRDefault="00447A54" w:rsidP="00447A54">
            <w:pPr>
              <w:suppressAutoHyphens/>
              <w:spacing w:after="0" w:line="240" w:lineRule="auto"/>
              <w:ind w:firstLine="243"/>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Участник № 3: 200/280*20=14,29 баллов.</w:t>
            </w:r>
          </w:p>
          <w:p w:rsidR="00447A54" w:rsidRPr="00447A54" w:rsidRDefault="00447A54" w:rsidP="00447A54">
            <w:pPr>
              <w:suppressAutoHyphens/>
              <w:spacing w:after="0" w:line="240" w:lineRule="auto"/>
              <w:jc w:val="both"/>
              <w:rPr>
                <w:rFonts w:ascii="Times New Roman" w:eastAsia="Times New Roman" w:hAnsi="Times New Roman" w:cs="Times New Roman"/>
                <w:kern w:val="1"/>
                <w:sz w:val="24"/>
                <w:szCs w:val="24"/>
                <w:lang w:eastAsia="ar-SA"/>
              </w:rPr>
            </w:pPr>
            <w:r w:rsidRPr="00447A54">
              <w:rPr>
                <w:rFonts w:ascii="Times New Roman" w:eastAsia="Times New Roman" w:hAnsi="Times New Roman" w:cs="Times New Roman"/>
                <w:kern w:val="1"/>
                <w:sz w:val="24"/>
                <w:szCs w:val="24"/>
                <w:lang w:eastAsia="ar-SA"/>
              </w:rPr>
              <w:t xml:space="preserve">Участник № 4: получает 0 баллов (предложил срок выполнения </w:t>
            </w:r>
            <w:r w:rsidRPr="00447A54">
              <w:rPr>
                <w:rFonts w:ascii="Times New Roman" w:eastAsia="Times New Roman" w:hAnsi="Times New Roman" w:cs="Times New Roman"/>
                <w:kern w:val="1"/>
                <w:sz w:val="24"/>
                <w:szCs w:val="24"/>
                <w:lang w:eastAsia="ar-SA"/>
              </w:rPr>
              <w:lastRenderedPageBreak/>
              <w:t xml:space="preserve">работ менее 180 дней). </w:t>
            </w:r>
          </w:p>
          <w:p w:rsidR="00447A54" w:rsidRPr="00447A54" w:rsidRDefault="00447A54" w:rsidP="00447A54">
            <w:pPr>
              <w:autoSpaceDE w:val="0"/>
              <w:autoSpaceDN w:val="0"/>
              <w:adjustRightInd w:val="0"/>
              <w:spacing w:after="0" w:line="240" w:lineRule="auto"/>
              <w:ind w:firstLine="280"/>
              <w:jc w:val="both"/>
              <w:rPr>
                <w:rFonts w:ascii="Times New Roman" w:eastAsia="Calibri" w:hAnsi="Times New Roman" w:cs="Times New Roman"/>
                <w:color w:val="000000"/>
                <w:sz w:val="24"/>
                <w:szCs w:val="24"/>
                <w:lang w:eastAsia="ru-RU"/>
              </w:rPr>
            </w:pPr>
            <w:r w:rsidRPr="00447A54">
              <w:rPr>
                <w:rFonts w:ascii="Times New Roman" w:eastAsia="Calibri" w:hAnsi="Times New Roman" w:cs="Times New Roman"/>
                <w:b/>
                <w:color w:val="000000"/>
                <w:sz w:val="24"/>
                <w:szCs w:val="24"/>
              </w:rPr>
              <w:t xml:space="preserve">Критерий </w:t>
            </w:r>
            <w:r w:rsidRPr="00447A54">
              <w:rPr>
                <w:rFonts w:ascii="Times New Roman" w:eastAsia="Calibri" w:hAnsi="Times New Roman" w:cs="Times New Roman"/>
                <w:color w:val="000000"/>
                <w:sz w:val="24"/>
                <w:szCs w:val="24"/>
              </w:rPr>
              <w:t xml:space="preserve">– </w:t>
            </w:r>
            <w:r w:rsidRPr="00447A54">
              <w:rPr>
                <w:rFonts w:ascii="Times New Roman" w:eastAsia="Calibri" w:hAnsi="Times New Roman" w:cs="Times New Roman"/>
                <w:b/>
                <w:color w:val="000000"/>
                <w:sz w:val="24"/>
                <w:szCs w:val="24"/>
              </w:rPr>
              <w:t>«</w:t>
            </w:r>
            <w:r w:rsidRPr="00447A54">
              <w:rPr>
                <w:rFonts w:ascii="Times New Roman" w:eastAsia="Calibri" w:hAnsi="Times New Roman" w:cs="Times New Roman"/>
                <w:b/>
                <w:color w:val="000000"/>
                <w:sz w:val="24"/>
                <w:szCs w:val="24"/>
                <w:lang w:eastAsia="ru-RU"/>
              </w:rPr>
              <w:t>Квалификация участника открытого конкурса».</w:t>
            </w:r>
          </w:p>
          <w:p w:rsidR="00447A54" w:rsidRPr="00447A54" w:rsidRDefault="00447A54" w:rsidP="00447A54">
            <w:pPr>
              <w:autoSpaceDE w:val="0"/>
              <w:autoSpaceDN w:val="0"/>
              <w:adjustRightInd w:val="0"/>
              <w:spacing w:after="0" w:line="240" w:lineRule="auto"/>
              <w:ind w:firstLine="280"/>
              <w:jc w:val="both"/>
              <w:rPr>
                <w:rFonts w:ascii="Times New Roman" w:eastAsia="Calibri" w:hAnsi="Times New Roman" w:cs="Times New Roman"/>
                <w:color w:val="000000"/>
                <w:sz w:val="24"/>
                <w:szCs w:val="24"/>
                <w:lang w:eastAsia="ru-RU"/>
              </w:rPr>
            </w:pPr>
            <w:r w:rsidRPr="00447A54">
              <w:rPr>
                <w:rFonts w:ascii="Times New Roman" w:eastAsia="Calibri" w:hAnsi="Times New Roman" w:cs="Times New Roman"/>
                <w:color w:val="000000"/>
                <w:sz w:val="24"/>
                <w:szCs w:val="24"/>
              </w:rPr>
              <w:t xml:space="preserve">Максимальное значение в баллах для этого критерия </w:t>
            </w:r>
            <w:r w:rsidRPr="00447A54">
              <w:rPr>
                <w:rFonts w:ascii="Times New Roman" w:eastAsia="Calibri" w:hAnsi="Times New Roman" w:cs="Times New Roman"/>
                <w:color w:val="000000"/>
                <w:sz w:val="24"/>
                <w:szCs w:val="24"/>
                <w:lang w:eastAsia="ru-RU"/>
              </w:rPr>
              <w:t>- 30 баллов.</w:t>
            </w:r>
          </w:p>
          <w:p w:rsidR="00447A54" w:rsidRPr="00447A54" w:rsidRDefault="00447A54" w:rsidP="00447A54">
            <w:pPr>
              <w:autoSpaceDE w:val="0"/>
              <w:autoSpaceDN w:val="0"/>
              <w:adjustRightInd w:val="0"/>
              <w:spacing w:after="0" w:line="240" w:lineRule="auto"/>
              <w:ind w:firstLine="280"/>
              <w:jc w:val="both"/>
              <w:rPr>
                <w:rFonts w:ascii="Times New Roman" w:eastAsia="Calibri" w:hAnsi="Times New Roman" w:cs="Times New Roman"/>
                <w:color w:val="000000"/>
                <w:sz w:val="24"/>
                <w:szCs w:val="24"/>
                <w:lang w:eastAsia="ru-RU"/>
              </w:rPr>
            </w:pPr>
            <w:r w:rsidRPr="00447A54">
              <w:rPr>
                <w:rFonts w:ascii="Times New Roman" w:eastAsia="Calibri" w:hAnsi="Times New Roman" w:cs="Times New Roman"/>
                <w:color w:val="000000"/>
                <w:sz w:val="24"/>
                <w:szCs w:val="24"/>
                <w:lang w:eastAsia="ru-RU"/>
              </w:rPr>
              <w:t>Оценка заявок по данному критерию оценивается по трем подкритериям:</w:t>
            </w:r>
          </w:p>
          <w:p w:rsidR="00447A54" w:rsidRPr="00447A54" w:rsidRDefault="00447A54" w:rsidP="00447A54">
            <w:pPr>
              <w:autoSpaceDE w:val="0"/>
              <w:autoSpaceDN w:val="0"/>
              <w:adjustRightInd w:val="0"/>
              <w:spacing w:after="0" w:line="240" w:lineRule="auto"/>
              <w:ind w:firstLine="280"/>
              <w:jc w:val="both"/>
              <w:rPr>
                <w:rFonts w:ascii="Times New Roman" w:eastAsia="Calibri" w:hAnsi="Times New Roman" w:cs="Times New Roman"/>
                <w:b/>
                <w:color w:val="000000"/>
                <w:sz w:val="24"/>
                <w:szCs w:val="24"/>
                <w:lang w:eastAsia="ru-RU"/>
              </w:rPr>
            </w:pPr>
            <w:r w:rsidRPr="00447A54">
              <w:rPr>
                <w:rFonts w:ascii="Times New Roman" w:eastAsia="Calibri" w:hAnsi="Times New Roman" w:cs="Times New Roman"/>
                <w:b/>
                <w:color w:val="000000"/>
                <w:sz w:val="24"/>
                <w:szCs w:val="24"/>
                <w:lang w:eastAsia="ru-RU"/>
              </w:rPr>
              <w:t>1.</w:t>
            </w:r>
            <w:r w:rsidRPr="00447A54">
              <w:rPr>
                <w:rFonts w:ascii="Times New Roman" w:eastAsia="Calibri" w:hAnsi="Times New Roman" w:cs="Times New Roman"/>
                <w:b/>
                <w:color w:val="000000"/>
                <w:sz w:val="24"/>
                <w:szCs w:val="24"/>
                <w:lang w:eastAsia="ru-RU"/>
              </w:rPr>
              <w:tab/>
              <w:t xml:space="preserve">Подкритерий - «Финансовая устойчивость участника конкурса». </w:t>
            </w:r>
          </w:p>
          <w:p w:rsidR="00447A54" w:rsidRPr="00447A54" w:rsidRDefault="00447A54" w:rsidP="00447A54">
            <w:pPr>
              <w:autoSpaceDE w:val="0"/>
              <w:autoSpaceDN w:val="0"/>
              <w:adjustRightInd w:val="0"/>
              <w:spacing w:after="0" w:line="240" w:lineRule="auto"/>
              <w:ind w:firstLine="280"/>
              <w:jc w:val="both"/>
              <w:rPr>
                <w:rFonts w:ascii="Times New Roman" w:eastAsia="Calibri" w:hAnsi="Times New Roman" w:cs="Times New Roman"/>
                <w:color w:val="000000"/>
                <w:sz w:val="24"/>
                <w:szCs w:val="24"/>
                <w:lang w:eastAsia="ru-RU"/>
              </w:rPr>
            </w:pPr>
            <w:r w:rsidRPr="00447A54">
              <w:rPr>
                <w:rFonts w:ascii="Times New Roman" w:eastAsia="Calibri" w:hAnsi="Times New Roman" w:cs="Times New Roman"/>
                <w:color w:val="000000"/>
                <w:sz w:val="24"/>
                <w:szCs w:val="24"/>
                <w:lang w:eastAsia="ru-RU"/>
              </w:rPr>
              <w:t>Максимальное значение подкритерия - 10 баллов.</w:t>
            </w:r>
          </w:p>
          <w:p w:rsidR="00447A54" w:rsidRPr="00447A54" w:rsidRDefault="00447A54" w:rsidP="00447A54">
            <w:pPr>
              <w:autoSpaceDE w:val="0"/>
              <w:autoSpaceDN w:val="0"/>
              <w:adjustRightInd w:val="0"/>
              <w:spacing w:after="0" w:line="240" w:lineRule="auto"/>
              <w:ind w:firstLine="280"/>
              <w:jc w:val="both"/>
              <w:rPr>
                <w:rFonts w:ascii="Times New Roman" w:eastAsia="Calibri" w:hAnsi="Times New Roman" w:cs="Times New Roman"/>
                <w:color w:val="000000"/>
                <w:sz w:val="24"/>
                <w:szCs w:val="24"/>
                <w:lang w:eastAsia="ru-RU"/>
              </w:rPr>
            </w:pPr>
            <w:r w:rsidRPr="00447A54">
              <w:rPr>
                <w:rFonts w:ascii="Times New Roman" w:eastAsia="Calibri" w:hAnsi="Times New Roman" w:cs="Times New Roman"/>
                <w:color w:val="000000"/>
                <w:sz w:val="24"/>
                <w:szCs w:val="24"/>
                <w:lang w:eastAsia="ru-RU"/>
              </w:rPr>
              <w:t xml:space="preserve">Для оценки по данному подкритерию участник открытого конкурса прилагает к заявке на участие в конкурсе финансовую отчетность по состоянию на 31 декабря года, предшествующего году подачи заявки на участие в конкурсе, с расшифровкой основных средств.                              Оценка осуществляется членами комиссии по двум параметрам: наличие/отсутствие прибыли за год, предшествующий году подачи заявки, наличие/отсутствие технических и технологических ресурсов и оборудования, необходимого для выполнения работ. </w:t>
            </w:r>
          </w:p>
          <w:tbl>
            <w:tblPr>
              <w:tblW w:w="657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9"/>
              <w:gridCol w:w="2478"/>
            </w:tblGrid>
            <w:tr w:rsidR="00447A54" w:rsidRPr="00447A54" w:rsidTr="00093513">
              <w:tc>
                <w:tcPr>
                  <w:tcW w:w="4099"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Наличие прибыли за год, предшествующий году подачи заявки на участие в конкурсе до 300 тысяч руб.</w:t>
                  </w:r>
                </w:p>
              </w:tc>
              <w:tc>
                <w:tcPr>
                  <w:tcW w:w="247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2 балла</w:t>
                  </w:r>
                </w:p>
              </w:tc>
            </w:tr>
            <w:tr w:rsidR="00447A54" w:rsidRPr="00447A54" w:rsidTr="00093513">
              <w:tc>
                <w:tcPr>
                  <w:tcW w:w="4099"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Наличие прибыли за год, предшествующий году подачи заявки на участие в конкурсе от 301 тысячи руб. до 500 тысяч руб.</w:t>
                  </w:r>
                </w:p>
              </w:tc>
              <w:tc>
                <w:tcPr>
                  <w:tcW w:w="247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3 балла</w:t>
                  </w:r>
                </w:p>
              </w:tc>
            </w:tr>
            <w:tr w:rsidR="00447A54" w:rsidRPr="00447A54" w:rsidTr="00093513">
              <w:tc>
                <w:tcPr>
                  <w:tcW w:w="4099"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Наличие прибыли за год, предшествующий году подачи заявки на участие в конкурсе свыше 500 тысяч руб.</w:t>
                  </w:r>
                </w:p>
              </w:tc>
              <w:tc>
                <w:tcPr>
                  <w:tcW w:w="247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5 баллов</w:t>
                  </w:r>
                </w:p>
              </w:tc>
            </w:tr>
            <w:tr w:rsidR="00447A54" w:rsidRPr="00447A54" w:rsidTr="00093513">
              <w:tc>
                <w:tcPr>
                  <w:tcW w:w="4099"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Отсутствие прибыли за год, предшествующий году подачи заявки                        на участие в конкурсе</w:t>
                  </w:r>
                </w:p>
              </w:tc>
              <w:tc>
                <w:tcPr>
                  <w:tcW w:w="247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0 баллов</w:t>
                  </w:r>
                </w:p>
              </w:tc>
            </w:tr>
            <w:tr w:rsidR="00447A54" w:rsidRPr="00447A54" w:rsidTr="00093513">
              <w:tc>
                <w:tcPr>
                  <w:tcW w:w="4099"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Наличие технических                                               и технологических ресурсов,                              оборудования необходимого для выполнения работ, подтвержденного расшифровкой основных сре</w:t>
                  </w:r>
                  <w:proofErr w:type="gramStart"/>
                  <w:r w:rsidRPr="00447A54">
                    <w:rPr>
                      <w:rFonts w:ascii="Times New Roman" w:eastAsia="Calibri" w:hAnsi="Times New Roman" w:cs="Times New Roman"/>
                      <w:sz w:val="24"/>
                      <w:szCs w:val="24"/>
                      <w:lang w:eastAsia="ru-RU"/>
                    </w:rPr>
                    <w:t>дств                        в с</w:t>
                  </w:r>
                  <w:proofErr w:type="gramEnd"/>
                  <w:r w:rsidRPr="00447A54">
                    <w:rPr>
                      <w:rFonts w:ascii="Times New Roman" w:eastAsia="Calibri" w:hAnsi="Times New Roman" w:cs="Times New Roman"/>
                      <w:sz w:val="24"/>
                      <w:szCs w:val="24"/>
                      <w:lang w:eastAsia="ru-RU"/>
                    </w:rPr>
                    <w:t>оставе финансовой отчетности</w:t>
                  </w:r>
                </w:p>
              </w:tc>
              <w:tc>
                <w:tcPr>
                  <w:tcW w:w="247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5 баллов</w:t>
                  </w:r>
                </w:p>
              </w:tc>
            </w:tr>
            <w:tr w:rsidR="00447A54" w:rsidRPr="00447A54" w:rsidTr="00093513">
              <w:tc>
                <w:tcPr>
                  <w:tcW w:w="4099"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Отсутствие технических                                          и технологических ресурсов, оборудования необходимого для выполнения работ</w:t>
                  </w:r>
                </w:p>
              </w:tc>
              <w:tc>
                <w:tcPr>
                  <w:tcW w:w="2478"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0 баллов</w:t>
                  </w:r>
                </w:p>
              </w:tc>
            </w:tr>
          </w:tbl>
          <w:p w:rsidR="00447A54" w:rsidRPr="00447A54" w:rsidRDefault="00447A54" w:rsidP="00447A54">
            <w:pPr>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447A54">
              <w:rPr>
                <w:rFonts w:ascii="Times New Roman" w:eastAsia="Calibri" w:hAnsi="Times New Roman" w:cs="Times New Roman"/>
                <w:color w:val="000000"/>
                <w:sz w:val="24"/>
                <w:szCs w:val="24"/>
                <w:lang w:eastAsia="ru-RU"/>
              </w:rPr>
              <w:t xml:space="preserve">Баллы по двум параметрам </w:t>
            </w:r>
            <w:proofErr w:type="gramStart"/>
            <w:r w:rsidRPr="00447A54">
              <w:rPr>
                <w:rFonts w:ascii="Times New Roman" w:eastAsia="Calibri" w:hAnsi="Times New Roman" w:cs="Times New Roman"/>
                <w:color w:val="000000"/>
                <w:sz w:val="24"/>
                <w:szCs w:val="24"/>
                <w:lang w:eastAsia="ru-RU"/>
              </w:rPr>
              <w:t>суммируются и участнику конкурса присваивается</w:t>
            </w:r>
            <w:proofErr w:type="gramEnd"/>
            <w:r w:rsidRPr="00447A54">
              <w:rPr>
                <w:rFonts w:ascii="Times New Roman" w:eastAsia="Calibri" w:hAnsi="Times New Roman" w:cs="Times New Roman"/>
                <w:color w:val="000000"/>
                <w:sz w:val="24"/>
                <w:szCs w:val="24"/>
                <w:lang w:eastAsia="ru-RU"/>
              </w:rPr>
              <w:t xml:space="preserve"> итоговый балл по данному подкритерию.</w:t>
            </w:r>
          </w:p>
          <w:p w:rsidR="00447A54" w:rsidRPr="00447A54" w:rsidRDefault="00447A54" w:rsidP="00447A54">
            <w:pPr>
              <w:autoSpaceDE w:val="0"/>
              <w:autoSpaceDN w:val="0"/>
              <w:adjustRightInd w:val="0"/>
              <w:spacing w:after="0" w:line="240" w:lineRule="auto"/>
              <w:ind w:firstLine="280"/>
              <w:jc w:val="both"/>
              <w:rPr>
                <w:rFonts w:ascii="Times New Roman" w:eastAsia="Calibri" w:hAnsi="Times New Roman" w:cs="Times New Roman"/>
                <w:color w:val="000000"/>
                <w:sz w:val="24"/>
                <w:szCs w:val="24"/>
                <w:lang w:eastAsia="ru-RU"/>
              </w:rPr>
            </w:pPr>
            <w:r w:rsidRPr="00447A54">
              <w:rPr>
                <w:rFonts w:ascii="Times New Roman" w:eastAsia="Calibri" w:hAnsi="Times New Roman" w:cs="Times New Roman"/>
                <w:color w:val="000000"/>
                <w:sz w:val="24"/>
                <w:szCs w:val="24"/>
                <w:lang w:eastAsia="ru-RU"/>
              </w:rPr>
              <w:t>В случае</w:t>
            </w:r>
            <w:proofErr w:type="gramStart"/>
            <w:r w:rsidRPr="00447A54">
              <w:rPr>
                <w:rFonts w:ascii="Times New Roman" w:eastAsia="Calibri" w:hAnsi="Times New Roman" w:cs="Times New Roman"/>
                <w:color w:val="000000"/>
                <w:sz w:val="24"/>
                <w:szCs w:val="24"/>
                <w:lang w:eastAsia="ru-RU"/>
              </w:rPr>
              <w:t>,</w:t>
            </w:r>
            <w:proofErr w:type="gramEnd"/>
            <w:r w:rsidRPr="00447A54">
              <w:rPr>
                <w:rFonts w:ascii="Times New Roman" w:eastAsia="Calibri" w:hAnsi="Times New Roman" w:cs="Times New Roman"/>
                <w:color w:val="000000"/>
                <w:sz w:val="24"/>
                <w:szCs w:val="24"/>
                <w:lang w:eastAsia="ru-RU"/>
              </w:rPr>
              <w:t xml:space="preserve"> если участником открытого конкурса                                        не представлена финансовая отчетность по состоянию на 31 декабря года, предшествующего году подачи заявки                               на участие в конкурсе, с расшифровкой основных средств по подкритерию «Финансовая устойчивость участника конкурса» участнику открытого конкурса присваивается ноль баллов.</w:t>
            </w:r>
          </w:p>
          <w:p w:rsidR="00447A54" w:rsidRPr="00447A54" w:rsidRDefault="00447A54" w:rsidP="00447A54">
            <w:pPr>
              <w:autoSpaceDE w:val="0"/>
              <w:autoSpaceDN w:val="0"/>
              <w:adjustRightInd w:val="0"/>
              <w:spacing w:after="0" w:line="240" w:lineRule="auto"/>
              <w:ind w:left="243"/>
              <w:jc w:val="both"/>
              <w:rPr>
                <w:rFonts w:ascii="Times New Roman" w:eastAsia="Calibri" w:hAnsi="Times New Roman" w:cs="Times New Roman"/>
                <w:b/>
                <w:color w:val="000000"/>
                <w:sz w:val="24"/>
                <w:szCs w:val="24"/>
              </w:rPr>
            </w:pPr>
            <w:r w:rsidRPr="00447A54">
              <w:rPr>
                <w:rFonts w:ascii="Times New Roman" w:eastAsia="Calibri" w:hAnsi="Times New Roman" w:cs="Times New Roman"/>
                <w:b/>
                <w:color w:val="000000"/>
                <w:sz w:val="24"/>
                <w:szCs w:val="24"/>
              </w:rPr>
              <w:t xml:space="preserve">2. Подкритерий - «Опыт работы». </w:t>
            </w:r>
          </w:p>
          <w:p w:rsidR="00447A54" w:rsidRPr="00447A54" w:rsidRDefault="00447A54" w:rsidP="00447A54">
            <w:pPr>
              <w:autoSpaceDE w:val="0"/>
              <w:autoSpaceDN w:val="0"/>
              <w:adjustRightInd w:val="0"/>
              <w:spacing w:after="0" w:line="240" w:lineRule="auto"/>
              <w:jc w:val="both"/>
              <w:rPr>
                <w:rFonts w:ascii="Times New Roman" w:eastAsia="Calibri" w:hAnsi="Times New Roman" w:cs="Times New Roman"/>
                <w:b/>
                <w:color w:val="000000"/>
                <w:sz w:val="24"/>
                <w:szCs w:val="24"/>
              </w:rPr>
            </w:pPr>
            <w:r w:rsidRPr="00447A54">
              <w:rPr>
                <w:rFonts w:ascii="Times New Roman" w:eastAsia="Calibri" w:hAnsi="Times New Roman" w:cs="Times New Roman"/>
                <w:color w:val="000000"/>
                <w:sz w:val="24"/>
                <w:szCs w:val="24"/>
                <w:lang w:eastAsia="ru-RU"/>
              </w:rPr>
              <w:t>Максимальное значение подкритерия - 10 баллов.</w:t>
            </w:r>
          </w:p>
          <w:p w:rsidR="00447A54" w:rsidRPr="00447A54" w:rsidRDefault="00447A54" w:rsidP="00447A54">
            <w:pPr>
              <w:autoSpaceDE w:val="0"/>
              <w:autoSpaceDN w:val="0"/>
              <w:adjustRightInd w:val="0"/>
              <w:spacing w:after="0" w:line="240" w:lineRule="auto"/>
              <w:jc w:val="both"/>
              <w:rPr>
                <w:rFonts w:ascii="Times New Roman" w:eastAsia="Calibri" w:hAnsi="Times New Roman" w:cs="Times New Roman"/>
                <w:color w:val="000000"/>
                <w:sz w:val="24"/>
                <w:szCs w:val="24"/>
              </w:rPr>
            </w:pPr>
            <w:r w:rsidRPr="00447A54">
              <w:rPr>
                <w:rFonts w:ascii="Times New Roman" w:eastAsia="Calibri" w:hAnsi="Times New Roman" w:cs="Times New Roman"/>
                <w:color w:val="000000"/>
                <w:sz w:val="24"/>
                <w:szCs w:val="24"/>
              </w:rPr>
              <w:lastRenderedPageBreak/>
              <w:t>Опыт работы организации оценивается по количеству успешно завершенных объектов за год, предшествующий году подачи конкурсной заявки по аналогичным видам работ, который подтверждается предоставленными копиями договоров и актами приемки завершенных капитальным ремонтом (строительством) объектов, подписанных комиссией.</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8"/>
              <w:gridCol w:w="1984"/>
            </w:tblGrid>
            <w:tr w:rsidR="00447A54" w:rsidRPr="00447A54" w:rsidTr="00093513">
              <w:tc>
                <w:tcPr>
                  <w:tcW w:w="4168"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Опыт работы отсутствует, либо участником открытого конкурса                        не предоставлены документы, подтверждающие опыт работы</w:t>
                  </w:r>
                </w:p>
              </w:tc>
              <w:tc>
                <w:tcPr>
                  <w:tcW w:w="1984"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0 баллов</w:t>
                  </w:r>
                </w:p>
              </w:tc>
            </w:tr>
            <w:tr w:rsidR="00447A54" w:rsidRPr="00447A54" w:rsidTr="00093513">
              <w:tc>
                <w:tcPr>
                  <w:tcW w:w="4168"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До 10 объектов</w:t>
                  </w:r>
                </w:p>
              </w:tc>
              <w:tc>
                <w:tcPr>
                  <w:tcW w:w="1984"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5 баллов</w:t>
                  </w:r>
                </w:p>
              </w:tc>
            </w:tr>
            <w:tr w:rsidR="00447A54" w:rsidRPr="00447A54" w:rsidTr="00093513">
              <w:tc>
                <w:tcPr>
                  <w:tcW w:w="4168"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10 и более объектов</w:t>
                  </w:r>
                </w:p>
              </w:tc>
              <w:tc>
                <w:tcPr>
                  <w:tcW w:w="1984"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10 баллов</w:t>
                  </w:r>
                </w:p>
              </w:tc>
            </w:tr>
          </w:tbl>
          <w:p w:rsidR="00447A54" w:rsidRPr="00447A54" w:rsidRDefault="00447A54" w:rsidP="00447A54">
            <w:pPr>
              <w:autoSpaceDE w:val="0"/>
              <w:autoSpaceDN w:val="0"/>
              <w:adjustRightInd w:val="0"/>
              <w:spacing w:after="0" w:line="240" w:lineRule="auto"/>
              <w:jc w:val="both"/>
              <w:rPr>
                <w:rFonts w:ascii="Times New Roman" w:eastAsia="Calibri" w:hAnsi="Times New Roman" w:cs="Times New Roman"/>
                <w:b/>
                <w:color w:val="000000"/>
                <w:sz w:val="24"/>
                <w:szCs w:val="24"/>
              </w:rPr>
            </w:pPr>
            <w:r w:rsidRPr="00447A54">
              <w:rPr>
                <w:rFonts w:ascii="Times New Roman" w:eastAsia="Calibri" w:hAnsi="Times New Roman" w:cs="Times New Roman"/>
                <w:color w:val="000000"/>
                <w:sz w:val="24"/>
                <w:szCs w:val="24"/>
              </w:rPr>
              <w:t xml:space="preserve">    </w:t>
            </w:r>
            <w:r w:rsidRPr="00447A54">
              <w:rPr>
                <w:rFonts w:ascii="Times New Roman" w:eastAsia="Calibri" w:hAnsi="Times New Roman" w:cs="Times New Roman"/>
                <w:b/>
                <w:color w:val="000000"/>
                <w:sz w:val="24"/>
                <w:szCs w:val="24"/>
              </w:rPr>
              <w:t>3</w:t>
            </w:r>
            <w:r w:rsidRPr="00447A54">
              <w:rPr>
                <w:rFonts w:ascii="Times New Roman" w:eastAsia="Calibri" w:hAnsi="Times New Roman" w:cs="Times New Roman"/>
                <w:color w:val="000000"/>
                <w:sz w:val="24"/>
                <w:szCs w:val="24"/>
              </w:rPr>
              <w:t xml:space="preserve">. </w:t>
            </w:r>
            <w:r w:rsidRPr="00447A54">
              <w:rPr>
                <w:rFonts w:ascii="Times New Roman" w:eastAsia="Calibri" w:hAnsi="Times New Roman" w:cs="Times New Roman"/>
                <w:b/>
                <w:color w:val="000000"/>
                <w:sz w:val="24"/>
                <w:szCs w:val="24"/>
              </w:rPr>
              <w:t>Подкритерий - «Квалификация персонала».</w:t>
            </w:r>
          </w:p>
          <w:p w:rsidR="00447A54" w:rsidRPr="00447A54" w:rsidRDefault="00447A54" w:rsidP="00447A54">
            <w:pPr>
              <w:keepNext/>
              <w:keepLines/>
              <w:suppressAutoHyphens/>
              <w:spacing w:after="0" w:line="240" w:lineRule="auto"/>
              <w:jc w:val="both"/>
              <w:rPr>
                <w:rFonts w:ascii="Times New Roman" w:eastAsia="Times New Roman" w:hAnsi="Times New Roman" w:cs="Times New Roman"/>
                <w:sz w:val="24"/>
                <w:szCs w:val="24"/>
                <w:lang w:eastAsia="ru-RU"/>
              </w:rPr>
            </w:pPr>
            <w:r w:rsidRPr="00447A54">
              <w:rPr>
                <w:rFonts w:ascii="Times New Roman" w:eastAsia="Times New Roman" w:hAnsi="Times New Roman" w:cs="Times New Roman"/>
                <w:sz w:val="24"/>
                <w:szCs w:val="24"/>
                <w:lang w:eastAsia="ar-SA"/>
              </w:rPr>
              <w:t xml:space="preserve">  </w:t>
            </w:r>
            <w:r w:rsidRPr="00447A54">
              <w:rPr>
                <w:rFonts w:ascii="Times New Roman" w:eastAsia="Times New Roman" w:hAnsi="Times New Roman" w:cs="Times New Roman"/>
                <w:sz w:val="24"/>
                <w:szCs w:val="24"/>
                <w:lang w:eastAsia="ru-RU"/>
              </w:rPr>
              <w:t>Максимальное значение подкритерия - 10 баллов.</w:t>
            </w:r>
          </w:p>
          <w:p w:rsidR="00447A54" w:rsidRPr="00447A54" w:rsidRDefault="00447A54" w:rsidP="00447A54">
            <w:pPr>
              <w:keepNext/>
              <w:keepLines/>
              <w:suppressAutoHyphens/>
              <w:spacing w:after="0" w:line="240" w:lineRule="auto"/>
              <w:jc w:val="both"/>
              <w:rPr>
                <w:rFonts w:ascii="Times New Roman" w:eastAsia="Times New Roman" w:hAnsi="Times New Roman" w:cs="Times New Roman"/>
                <w:sz w:val="24"/>
                <w:szCs w:val="24"/>
                <w:lang w:eastAsia="ru-RU"/>
              </w:rPr>
            </w:pPr>
            <w:r w:rsidRPr="00447A54">
              <w:rPr>
                <w:rFonts w:ascii="Times New Roman" w:eastAsia="Times New Roman" w:hAnsi="Times New Roman" w:cs="Times New Roman"/>
                <w:sz w:val="24"/>
                <w:szCs w:val="24"/>
                <w:lang w:eastAsia="ru-RU"/>
              </w:rPr>
              <w:t xml:space="preserve">Для оценки по данному подкритерию участник открытого конкурса прилагает к заявке на участие в конкурсе копии дипломов, удостоверений, сертификатов сотрудников.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5"/>
              <w:gridCol w:w="1701"/>
            </w:tblGrid>
            <w:tr w:rsidR="00447A54" w:rsidRPr="00447A54" w:rsidTr="00093513">
              <w:tc>
                <w:tcPr>
                  <w:tcW w:w="4525"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 xml:space="preserve">В штате организации отсутствуют специалисты, имеющие </w:t>
                  </w:r>
                  <w:r w:rsidRPr="00447A54">
                    <w:rPr>
                      <w:rFonts w:ascii="Times New Roman" w:eastAsia="Calibri" w:hAnsi="Times New Roman" w:cs="Times New Roman"/>
                      <w:sz w:val="24"/>
                      <w:szCs w:val="24"/>
                      <w:lang w:eastAsia="ru-RU"/>
                    </w:rPr>
                    <w:cr/>
                  </w:r>
                  <w:proofErr w:type="spellStart"/>
                  <w:r w:rsidRPr="00447A54">
                    <w:rPr>
                      <w:rFonts w:ascii="Times New Roman" w:eastAsia="Calibri" w:hAnsi="Times New Roman" w:cs="Times New Roman"/>
                      <w:sz w:val="24"/>
                      <w:szCs w:val="24"/>
                      <w:lang w:eastAsia="ru-RU"/>
                    </w:rPr>
                    <w:t>бразование</w:t>
                  </w:r>
                  <w:proofErr w:type="spellEnd"/>
                  <w:r w:rsidRPr="00447A54">
                    <w:rPr>
                      <w:rFonts w:ascii="Times New Roman" w:eastAsia="Calibri" w:hAnsi="Times New Roman" w:cs="Times New Roman"/>
                      <w:sz w:val="24"/>
                      <w:szCs w:val="24"/>
                      <w:lang w:eastAsia="ru-RU"/>
                    </w:rPr>
                    <w:t xml:space="preserve">                         </w:t>
                  </w:r>
                  <w:proofErr w:type="gramStart"/>
                  <w:r w:rsidRPr="00447A54">
                    <w:rPr>
                      <w:rFonts w:ascii="Times New Roman" w:eastAsia="Calibri" w:hAnsi="Times New Roman" w:cs="Times New Roman"/>
                      <w:sz w:val="24"/>
                      <w:szCs w:val="24"/>
                      <w:lang w:eastAsia="ru-RU"/>
                    </w:rPr>
                    <w:t>п</w:t>
                  </w:r>
                  <w:proofErr w:type="gramEnd"/>
                  <w:r w:rsidRPr="00447A54">
                    <w:rPr>
                      <w:rFonts w:ascii="Times New Roman" w:eastAsia="Calibri" w:hAnsi="Times New Roman" w:cs="Times New Roman"/>
                      <w:sz w:val="24"/>
                      <w:szCs w:val="24"/>
                      <w:lang w:eastAsia="ru-RU"/>
                    </w:rPr>
                    <w:cr/>
                    <w:t xml:space="preserve"> строительным специальностям</w:t>
                  </w:r>
                </w:p>
              </w:tc>
              <w:tc>
                <w:tcPr>
                  <w:tcW w:w="1701"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0 баллов</w:t>
                  </w:r>
                </w:p>
              </w:tc>
            </w:tr>
            <w:tr w:rsidR="00447A54" w:rsidRPr="00447A54" w:rsidTr="00093513">
              <w:tc>
                <w:tcPr>
                  <w:tcW w:w="4525"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 xml:space="preserve">В штате организации от 1 до 10 сотрудников имеют образование                     по </w:t>
                  </w:r>
                  <w:proofErr w:type="gramStart"/>
                  <w:r w:rsidRPr="00447A54">
                    <w:rPr>
                      <w:rFonts w:ascii="Times New Roman" w:eastAsia="Calibri" w:hAnsi="Times New Roman" w:cs="Times New Roman"/>
                      <w:sz w:val="24"/>
                      <w:szCs w:val="24"/>
                      <w:lang w:eastAsia="ru-RU"/>
                    </w:rPr>
                    <w:t>строительным</w:t>
                  </w:r>
                  <w:proofErr w:type="gramEnd"/>
                  <w:r w:rsidRPr="00447A54">
                    <w:rPr>
                      <w:rFonts w:ascii="Times New Roman" w:eastAsia="Calibri" w:hAnsi="Times New Roman" w:cs="Times New Roman"/>
                      <w:sz w:val="24"/>
                      <w:szCs w:val="24"/>
                      <w:lang w:eastAsia="ru-RU"/>
                    </w:rPr>
                    <w:t xml:space="preserve"> </w:t>
                  </w:r>
                  <w:proofErr w:type="spellStart"/>
                  <w:r w:rsidRPr="00447A54">
                    <w:rPr>
                      <w:rFonts w:ascii="Times New Roman" w:eastAsia="Calibri" w:hAnsi="Times New Roman" w:cs="Times New Roman"/>
                      <w:sz w:val="24"/>
                      <w:szCs w:val="24"/>
                      <w:lang w:eastAsia="ru-RU"/>
                    </w:rPr>
                    <w:t>спе</w:t>
                  </w:r>
                  <w:proofErr w:type="spellEnd"/>
                  <w:r w:rsidRPr="00447A54">
                    <w:rPr>
                      <w:rFonts w:ascii="Times New Roman" w:eastAsia="Calibri" w:hAnsi="Times New Roman" w:cs="Times New Roman"/>
                      <w:sz w:val="24"/>
                      <w:szCs w:val="24"/>
                      <w:lang w:eastAsia="ru-RU"/>
                    </w:rPr>
                    <w:cr/>
                  </w:r>
                  <w:proofErr w:type="spellStart"/>
                  <w:r w:rsidRPr="00447A54">
                    <w:rPr>
                      <w:rFonts w:ascii="Times New Roman" w:eastAsia="Calibri" w:hAnsi="Times New Roman" w:cs="Times New Roman"/>
                      <w:sz w:val="24"/>
                      <w:szCs w:val="24"/>
                      <w:lang w:eastAsia="ru-RU"/>
                    </w:rPr>
                    <w:t>иальностям</w:t>
                  </w:r>
                  <w:proofErr w:type="spellEnd"/>
                </w:p>
              </w:tc>
              <w:tc>
                <w:tcPr>
                  <w:tcW w:w="1701"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5 баллов</w:t>
                  </w:r>
                </w:p>
              </w:tc>
            </w:tr>
            <w:tr w:rsidR="00447A54" w:rsidRPr="00447A54" w:rsidTr="00093513">
              <w:tc>
                <w:tcPr>
                  <w:tcW w:w="4525" w:type="dxa"/>
                  <w:shd w:val="clear" w:color="auto" w:fill="auto"/>
                </w:tcPr>
                <w:p w:rsidR="00447A54" w:rsidRPr="00447A54" w:rsidRDefault="00447A54" w:rsidP="00447A54">
                  <w:pPr>
                    <w:spacing w:after="0" w:line="240" w:lineRule="auto"/>
                    <w:contextualSpacing/>
                    <w:jc w:val="both"/>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В штате организации от 10 и более сотрудников имеют образование                       по строительным специальностям</w:t>
                  </w:r>
                </w:p>
              </w:tc>
              <w:tc>
                <w:tcPr>
                  <w:tcW w:w="1701" w:type="dxa"/>
                  <w:shd w:val="clear" w:color="auto" w:fill="auto"/>
                </w:tcPr>
                <w:p w:rsidR="00447A54" w:rsidRPr="00447A54" w:rsidRDefault="00447A54" w:rsidP="00447A54">
                  <w:pPr>
                    <w:spacing w:after="0" w:line="240" w:lineRule="auto"/>
                    <w:contextualSpacing/>
                    <w:jc w:val="center"/>
                    <w:rPr>
                      <w:rFonts w:ascii="Times New Roman" w:eastAsia="Calibri" w:hAnsi="Times New Roman" w:cs="Times New Roman"/>
                      <w:sz w:val="24"/>
                      <w:szCs w:val="24"/>
                      <w:lang w:eastAsia="ru-RU"/>
                    </w:rPr>
                  </w:pPr>
                  <w:r w:rsidRPr="00447A54">
                    <w:rPr>
                      <w:rFonts w:ascii="Times New Roman" w:eastAsia="Calibri" w:hAnsi="Times New Roman" w:cs="Times New Roman"/>
                      <w:sz w:val="24"/>
                      <w:szCs w:val="24"/>
                      <w:lang w:eastAsia="ru-RU"/>
                    </w:rPr>
                    <w:t>10 баллов</w:t>
                  </w:r>
                </w:p>
              </w:tc>
            </w:tr>
          </w:tbl>
          <w:p w:rsidR="00447A54" w:rsidRPr="00447A54" w:rsidRDefault="00447A54" w:rsidP="00447A54">
            <w:pPr>
              <w:suppressAutoHyphens/>
              <w:snapToGrid w:val="0"/>
              <w:spacing w:after="0" w:line="240" w:lineRule="auto"/>
              <w:jc w:val="both"/>
              <w:rPr>
                <w:rFonts w:ascii="Times New Roman" w:eastAsia="Times New Roman" w:hAnsi="Times New Roman" w:cs="Times New Roman"/>
                <w:sz w:val="24"/>
                <w:szCs w:val="24"/>
                <w:lang w:eastAsia="ar-SA"/>
              </w:rPr>
            </w:pPr>
          </w:p>
          <w:p w:rsidR="007229CE" w:rsidRPr="00447A54" w:rsidRDefault="00447A54" w:rsidP="00447A54">
            <w:pPr>
              <w:snapToGrid w:val="0"/>
              <w:spacing w:after="0" w:line="240" w:lineRule="auto"/>
              <w:jc w:val="both"/>
              <w:rPr>
                <w:rFonts w:ascii="Times New Roman" w:hAnsi="Times New Roman" w:cs="Times New Roman"/>
                <w:sz w:val="24"/>
                <w:szCs w:val="24"/>
              </w:rPr>
            </w:pPr>
            <w:r w:rsidRPr="00447A54">
              <w:rPr>
                <w:rFonts w:ascii="Times New Roman" w:eastAsia="Times New Roman" w:hAnsi="Times New Roman" w:cs="Times New Roman"/>
                <w:sz w:val="24"/>
                <w:szCs w:val="24"/>
                <w:lang w:eastAsia="ar-SA"/>
              </w:rPr>
              <w:t>Максимальное значение всех критериев – 100 баллов</w:t>
            </w:r>
          </w:p>
        </w:tc>
      </w:tr>
      <w:tr w:rsidR="0017591E" w:rsidRPr="003B7C10" w:rsidTr="007229CE">
        <w:trPr>
          <w:trHeight w:val="1374"/>
        </w:trPr>
        <w:tc>
          <w:tcPr>
            <w:tcW w:w="3352" w:type="dxa"/>
            <w:tcBorders>
              <w:left w:val="single" w:sz="4" w:space="0" w:color="000000"/>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lastRenderedPageBreak/>
              <w:t xml:space="preserve">Порядок оценки и сопоставления заявок на участие в конкурсе </w:t>
            </w:r>
          </w:p>
          <w:p w:rsidR="0017591E" w:rsidRPr="003B7C10" w:rsidRDefault="0017591E" w:rsidP="003B7C10">
            <w:pPr>
              <w:tabs>
                <w:tab w:val="left" w:pos="1276"/>
              </w:tabs>
              <w:spacing w:after="0" w:line="240" w:lineRule="auto"/>
              <w:rPr>
                <w:rFonts w:ascii="Times New Roman" w:hAnsi="Times New Roman" w:cs="Times New Roman"/>
                <w:b/>
                <w:sz w:val="24"/>
                <w:szCs w:val="24"/>
              </w:rPr>
            </w:pPr>
          </w:p>
        </w:tc>
        <w:tc>
          <w:tcPr>
            <w:tcW w:w="6736" w:type="dxa"/>
            <w:vMerge w:val="restart"/>
            <w:tcBorders>
              <w:left w:val="single" w:sz="4" w:space="0" w:color="000000"/>
              <w:right w:val="single" w:sz="4" w:space="0" w:color="000000"/>
            </w:tcBorders>
          </w:tcPr>
          <w:p w:rsidR="0017591E" w:rsidRPr="003B7C10" w:rsidRDefault="0017591E" w:rsidP="003B7C10">
            <w:pPr>
              <w:spacing w:after="0" w:line="240" w:lineRule="auto"/>
              <w:ind w:firstLine="291"/>
              <w:jc w:val="both"/>
              <w:rPr>
                <w:rFonts w:ascii="Times New Roman" w:hAnsi="Times New Roman" w:cs="Times New Roman"/>
                <w:sz w:val="24"/>
                <w:szCs w:val="24"/>
              </w:rPr>
            </w:pPr>
            <w:r w:rsidRPr="003B7C10">
              <w:rPr>
                <w:rFonts w:ascii="Times New Roman" w:hAnsi="Times New Roman" w:cs="Times New Roman"/>
                <w:sz w:val="24"/>
                <w:szCs w:val="24"/>
              </w:rPr>
              <w:t xml:space="preserve">Оценка и сопоставление заявок на участие в конкурсе производится на основе балльного метода, индивидуально по каждому из указанных критериев.  </w:t>
            </w:r>
          </w:p>
          <w:p w:rsidR="0017591E" w:rsidRPr="003B7C10" w:rsidRDefault="0017591E" w:rsidP="003B7C10">
            <w:pPr>
              <w:tabs>
                <w:tab w:val="left" w:pos="459"/>
              </w:tabs>
              <w:overflowPunct w:val="0"/>
              <w:autoSpaceDE w:val="0"/>
              <w:autoSpaceDN w:val="0"/>
              <w:adjustRightInd w:val="0"/>
              <w:spacing w:after="0" w:line="240" w:lineRule="auto"/>
              <w:jc w:val="both"/>
              <w:rPr>
                <w:rFonts w:ascii="Times New Roman" w:hAnsi="Times New Roman" w:cs="Times New Roman"/>
                <w:sz w:val="24"/>
                <w:szCs w:val="24"/>
                <w:lang w:eastAsia="ru-RU"/>
              </w:rPr>
            </w:pPr>
            <w:r w:rsidRPr="003B7C10">
              <w:rPr>
                <w:rFonts w:ascii="Times New Roman" w:hAnsi="Times New Roman" w:cs="Times New Roman"/>
                <w:sz w:val="24"/>
                <w:szCs w:val="24"/>
                <w:lang w:eastAsia="ru-RU"/>
              </w:rPr>
              <w:t xml:space="preserve">     Ранжирование конкурсных заявок производится по количеству полученных баллов. Первый номер присваивается конкурсной заявке, набравшей наибольшее количество баллов; далее порядковые номера присваиваются по мере уменьшения количества баллов. При равном количестве баллов приоритет получает конкурсная заявка, получившая наибольшее количество баллов по критерию "Квалификация участника открытого конкурса", затем по критерию "Цена договора подряда", затем - "Срок выполнения работ". При равном количестве баллов по всем критериям приоритет получает конкурсная заявка, поданная раньше.</w:t>
            </w:r>
          </w:p>
          <w:p w:rsidR="0017591E" w:rsidRPr="003B7C10" w:rsidRDefault="0017591E" w:rsidP="003B7C10">
            <w:pPr>
              <w:pStyle w:val="ConsCell"/>
              <w:widowControl/>
              <w:ind w:right="0" w:firstLine="291"/>
              <w:jc w:val="both"/>
              <w:rPr>
                <w:rFonts w:ascii="Times New Roman" w:hAnsi="Times New Roman" w:cs="Times New Roman"/>
                <w:sz w:val="24"/>
                <w:szCs w:val="24"/>
              </w:rPr>
            </w:pPr>
            <w:r w:rsidRPr="003B7C10">
              <w:rPr>
                <w:rFonts w:ascii="Times New Roman" w:hAnsi="Times New Roman" w:cs="Times New Roman"/>
                <w:sz w:val="24"/>
                <w:szCs w:val="24"/>
              </w:rPr>
              <w:t>Конкурсная комиссия по результатам оценки и сопоставления конкурсных заявок в день заседания определяет победителя открытого конкурса и принимает решение об итогах конкурса.</w:t>
            </w:r>
          </w:p>
        </w:tc>
      </w:tr>
      <w:tr w:rsidR="0017591E" w:rsidRPr="003B7C10" w:rsidTr="007229CE">
        <w:tc>
          <w:tcPr>
            <w:tcW w:w="3352" w:type="dxa"/>
            <w:tcBorders>
              <w:left w:val="single" w:sz="4" w:space="0" w:color="000000"/>
              <w:bottom w:val="single" w:sz="4" w:space="0" w:color="auto"/>
            </w:tcBorders>
          </w:tcPr>
          <w:p w:rsidR="0017591E" w:rsidRPr="003B7C10" w:rsidRDefault="0017591E" w:rsidP="003B7C10">
            <w:pPr>
              <w:tabs>
                <w:tab w:val="left" w:pos="1276"/>
              </w:tabs>
              <w:snapToGrid w:val="0"/>
              <w:spacing w:after="0" w:line="240" w:lineRule="auto"/>
              <w:rPr>
                <w:rFonts w:ascii="Times New Roman" w:hAnsi="Times New Roman" w:cs="Times New Roman"/>
                <w:b/>
                <w:sz w:val="24"/>
                <w:szCs w:val="24"/>
              </w:rPr>
            </w:pPr>
          </w:p>
        </w:tc>
        <w:tc>
          <w:tcPr>
            <w:tcW w:w="6736" w:type="dxa"/>
            <w:vMerge/>
            <w:tcBorders>
              <w:left w:val="single" w:sz="4" w:space="0" w:color="000000"/>
              <w:bottom w:val="single" w:sz="4" w:space="0" w:color="auto"/>
              <w:right w:val="single" w:sz="4" w:space="0" w:color="000000"/>
            </w:tcBorders>
          </w:tcPr>
          <w:p w:rsidR="0017591E" w:rsidRPr="003B7C10" w:rsidRDefault="0017591E" w:rsidP="003B7C10">
            <w:pPr>
              <w:tabs>
                <w:tab w:val="left" w:pos="1276"/>
              </w:tabs>
              <w:snapToGrid w:val="0"/>
              <w:spacing w:after="0" w:line="240" w:lineRule="auto"/>
              <w:ind w:firstLine="291"/>
              <w:jc w:val="both"/>
              <w:rPr>
                <w:rFonts w:ascii="Times New Roman" w:hAnsi="Times New Roman" w:cs="Times New Roman"/>
                <w:sz w:val="24"/>
                <w:szCs w:val="24"/>
              </w:rPr>
            </w:pPr>
          </w:p>
        </w:tc>
      </w:tr>
      <w:tr w:rsidR="0017591E" w:rsidRPr="003B7C10" w:rsidTr="007229CE">
        <w:trPr>
          <w:trHeight w:val="1186"/>
        </w:trPr>
        <w:tc>
          <w:tcPr>
            <w:tcW w:w="3352" w:type="dxa"/>
            <w:tcBorders>
              <w:top w:val="single" w:sz="4" w:space="0" w:color="auto"/>
              <w:left w:val="single" w:sz="4" w:space="0" w:color="auto"/>
              <w:bottom w:val="single" w:sz="4" w:space="0" w:color="auto"/>
              <w:right w:val="single" w:sz="4" w:space="0" w:color="auto"/>
            </w:tcBorders>
          </w:tcPr>
          <w:p w:rsidR="0017591E" w:rsidRPr="003B7C10" w:rsidRDefault="0017591E" w:rsidP="003B7C10">
            <w:pPr>
              <w:tabs>
                <w:tab w:val="left" w:pos="1276"/>
                <w:tab w:val="left" w:pos="9498"/>
              </w:tabs>
              <w:snapToGrid w:val="0"/>
              <w:spacing w:after="0" w:line="240" w:lineRule="auto"/>
              <w:rPr>
                <w:rFonts w:ascii="Times New Roman" w:hAnsi="Times New Roman" w:cs="Times New Roman"/>
                <w:b/>
                <w:sz w:val="24"/>
                <w:szCs w:val="24"/>
              </w:rPr>
            </w:pPr>
            <w:r w:rsidRPr="003B7C10">
              <w:rPr>
                <w:rFonts w:ascii="Times New Roman" w:hAnsi="Times New Roman" w:cs="Times New Roman"/>
                <w:b/>
                <w:sz w:val="24"/>
                <w:szCs w:val="24"/>
              </w:rPr>
              <w:t xml:space="preserve">Срок подписания договора победителем конкурса </w:t>
            </w:r>
          </w:p>
        </w:tc>
        <w:tc>
          <w:tcPr>
            <w:tcW w:w="6736" w:type="dxa"/>
            <w:tcBorders>
              <w:top w:val="single" w:sz="4" w:space="0" w:color="auto"/>
              <w:left w:val="single" w:sz="4" w:space="0" w:color="auto"/>
              <w:bottom w:val="single" w:sz="4" w:space="0" w:color="auto"/>
              <w:right w:val="single" w:sz="4" w:space="0" w:color="auto"/>
            </w:tcBorders>
          </w:tcPr>
          <w:p w:rsidR="0017591E" w:rsidRPr="003B7C10" w:rsidRDefault="0017591E" w:rsidP="00955416">
            <w:pPr>
              <w:autoSpaceDE w:val="0"/>
              <w:autoSpaceDN w:val="0"/>
              <w:adjustRightInd w:val="0"/>
              <w:spacing w:after="0" w:line="240" w:lineRule="auto"/>
              <w:jc w:val="both"/>
              <w:rPr>
                <w:rFonts w:ascii="Times New Roman" w:hAnsi="Times New Roman" w:cs="Times New Roman"/>
                <w:bCs/>
                <w:sz w:val="24"/>
                <w:szCs w:val="24"/>
                <w:lang w:eastAsia="ru-RU"/>
              </w:rPr>
            </w:pPr>
            <w:r w:rsidRPr="003B7C10">
              <w:rPr>
                <w:rFonts w:ascii="Times New Roman" w:hAnsi="Times New Roman" w:cs="Times New Roman"/>
                <w:bCs/>
                <w:sz w:val="24"/>
                <w:szCs w:val="24"/>
                <w:lang w:eastAsia="ru-RU"/>
              </w:rPr>
              <w:t xml:space="preserve">Не ранее чем через 10 дней и не позднее чем через 20 дней   со дня опубликования в информационно-телекоммуникационной сети Интернет протокола </w:t>
            </w:r>
            <w:r>
              <w:rPr>
                <w:rFonts w:ascii="Times New Roman" w:hAnsi="Times New Roman" w:cs="Times New Roman"/>
                <w:bCs/>
                <w:sz w:val="24"/>
                <w:szCs w:val="24"/>
                <w:lang w:eastAsia="ru-RU"/>
              </w:rPr>
              <w:t>оценки и сопоставления конкурсных заявок</w:t>
            </w:r>
            <w:r w:rsidRPr="003B7C10">
              <w:rPr>
                <w:rFonts w:ascii="Times New Roman" w:hAnsi="Times New Roman" w:cs="Times New Roman"/>
                <w:bCs/>
                <w:sz w:val="24"/>
                <w:szCs w:val="24"/>
                <w:lang w:eastAsia="ru-RU"/>
              </w:rPr>
              <w:t xml:space="preserve"> с решением конкурсной комисс</w:t>
            </w:r>
            <w:r>
              <w:rPr>
                <w:rFonts w:ascii="Times New Roman" w:hAnsi="Times New Roman" w:cs="Times New Roman"/>
                <w:bCs/>
                <w:sz w:val="24"/>
                <w:szCs w:val="24"/>
                <w:lang w:eastAsia="ru-RU"/>
              </w:rPr>
              <w:t>ии об итогах открытого конкурса.</w:t>
            </w:r>
          </w:p>
        </w:tc>
      </w:tr>
      <w:tr w:rsidR="00B24A2F" w:rsidRPr="003B7C10" w:rsidTr="005A7917">
        <w:trPr>
          <w:trHeight w:val="1186"/>
        </w:trPr>
        <w:tc>
          <w:tcPr>
            <w:tcW w:w="10088" w:type="dxa"/>
            <w:gridSpan w:val="2"/>
            <w:tcBorders>
              <w:top w:val="single" w:sz="4" w:space="0" w:color="auto"/>
              <w:left w:val="single" w:sz="4" w:space="0" w:color="auto"/>
              <w:bottom w:val="single" w:sz="4" w:space="0" w:color="auto"/>
              <w:right w:val="single" w:sz="4" w:space="0" w:color="auto"/>
            </w:tcBorders>
          </w:tcPr>
          <w:p w:rsidR="00B24A2F" w:rsidRPr="003B7C10" w:rsidRDefault="00B24A2F" w:rsidP="003656A4">
            <w:pPr>
              <w:autoSpaceDE w:val="0"/>
              <w:autoSpaceDN w:val="0"/>
              <w:adjustRightInd w:val="0"/>
              <w:spacing w:after="0" w:line="240" w:lineRule="auto"/>
              <w:jc w:val="both"/>
              <w:rPr>
                <w:rFonts w:ascii="Times New Roman" w:hAnsi="Times New Roman" w:cs="Times New Roman"/>
                <w:bCs/>
                <w:sz w:val="24"/>
                <w:szCs w:val="24"/>
                <w:lang w:eastAsia="ru-RU"/>
              </w:rPr>
            </w:pPr>
            <w:r>
              <w:rPr>
                <w:rFonts w:ascii="Times New Roman" w:hAnsi="Times New Roman" w:cs="Times New Roman"/>
                <w:b/>
                <w:sz w:val="24"/>
                <w:szCs w:val="24"/>
              </w:rPr>
              <w:lastRenderedPageBreak/>
              <w:t>ПРИЛОЖЕНИЕ:</w:t>
            </w:r>
            <w:r w:rsidRPr="007065C5">
              <w:rPr>
                <w:rFonts w:ascii="Times New Roman" w:hAnsi="Times New Roman" w:cs="Times New Roman"/>
                <w:sz w:val="24"/>
                <w:szCs w:val="24"/>
              </w:rPr>
              <w:t xml:space="preserve"> Конкурсная документация на право заключения догово</w:t>
            </w:r>
            <w:r>
              <w:rPr>
                <w:rFonts w:ascii="Times New Roman" w:hAnsi="Times New Roman" w:cs="Times New Roman"/>
                <w:sz w:val="24"/>
                <w:szCs w:val="24"/>
              </w:rPr>
              <w:t xml:space="preserve">ра подряда на выполнение работ </w:t>
            </w:r>
            <w:r w:rsidRPr="007065C5">
              <w:rPr>
                <w:rFonts w:ascii="Times New Roman" w:hAnsi="Times New Roman" w:cs="Times New Roman"/>
                <w:sz w:val="24"/>
                <w:szCs w:val="24"/>
              </w:rPr>
              <w:t>по капитальному ремонту общего имущества в многоквартирных домах</w:t>
            </w:r>
            <w:r>
              <w:rPr>
                <w:rFonts w:ascii="Times New Roman" w:hAnsi="Times New Roman" w:cs="Times New Roman"/>
                <w:sz w:val="24"/>
                <w:szCs w:val="24"/>
              </w:rPr>
              <w:t xml:space="preserve"> – на </w:t>
            </w:r>
            <w:r w:rsidR="00462A21" w:rsidRPr="003656A4">
              <w:rPr>
                <w:rFonts w:ascii="Times New Roman" w:hAnsi="Times New Roman" w:cs="Times New Roman"/>
                <w:sz w:val="24"/>
                <w:szCs w:val="24"/>
              </w:rPr>
              <w:t>9</w:t>
            </w:r>
            <w:r w:rsidR="003656A4" w:rsidRPr="003656A4">
              <w:rPr>
                <w:rFonts w:ascii="Times New Roman" w:hAnsi="Times New Roman" w:cs="Times New Roman"/>
                <w:sz w:val="24"/>
                <w:szCs w:val="24"/>
              </w:rPr>
              <w:t>6</w:t>
            </w:r>
            <w:r w:rsidR="00462A21" w:rsidRPr="003656A4">
              <w:rPr>
                <w:rFonts w:ascii="Times New Roman" w:hAnsi="Times New Roman" w:cs="Times New Roman"/>
                <w:sz w:val="24"/>
                <w:szCs w:val="24"/>
              </w:rPr>
              <w:t xml:space="preserve"> (девяносто</w:t>
            </w:r>
            <w:r w:rsidR="003656A4" w:rsidRPr="003656A4">
              <w:rPr>
                <w:rFonts w:ascii="Times New Roman" w:hAnsi="Times New Roman" w:cs="Times New Roman"/>
                <w:sz w:val="24"/>
                <w:szCs w:val="24"/>
              </w:rPr>
              <w:t xml:space="preserve"> шесть</w:t>
            </w:r>
            <w:r w:rsidR="00462A21" w:rsidRPr="003656A4">
              <w:rPr>
                <w:rFonts w:ascii="Times New Roman" w:hAnsi="Times New Roman" w:cs="Times New Roman"/>
                <w:sz w:val="24"/>
                <w:szCs w:val="24"/>
              </w:rPr>
              <w:t>)</w:t>
            </w:r>
            <w:r w:rsidR="00462A21">
              <w:rPr>
                <w:rFonts w:ascii="Times New Roman" w:hAnsi="Times New Roman" w:cs="Times New Roman"/>
                <w:sz w:val="24"/>
                <w:szCs w:val="24"/>
              </w:rPr>
              <w:t xml:space="preserve"> </w:t>
            </w:r>
            <w:r w:rsidR="00E35BF0">
              <w:rPr>
                <w:rFonts w:ascii="Times New Roman" w:hAnsi="Times New Roman" w:cs="Times New Roman"/>
                <w:sz w:val="24"/>
                <w:szCs w:val="24"/>
              </w:rPr>
              <w:t xml:space="preserve"> </w:t>
            </w:r>
            <w:r>
              <w:rPr>
                <w:rFonts w:ascii="Times New Roman" w:hAnsi="Times New Roman" w:cs="Times New Roman"/>
                <w:sz w:val="24"/>
                <w:szCs w:val="24"/>
              </w:rPr>
              <w:t>листах</w:t>
            </w:r>
          </w:p>
        </w:tc>
      </w:tr>
    </w:tbl>
    <w:p w:rsidR="00972AFA" w:rsidRPr="00E35BF0" w:rsidRDefault="00972AFA" w:rsidP="00153EB5">
      <w:pPr>
        <w:spacing w:after="0" w:line="240" w:lineRule="auto"/>
        <w:rPr>
          <w:rFonts w:ascii="Times New Roman" w:eastAsia="Calibri" w:hAnsi="Times New Roman" w:cs="Times New Roman"/>
          <w:i/>
          <w:sz w:val="20"/>
          <w:szCs w:val="20"/>
        </w:rPr>
      </w:pPr>
    </w:p>
    <w:p w:rsidR="00972AFA" w:rsidRPr="00E35BF0" w:rsidRDefault="00972AFA" w:rsidP="00153EB5">
      <w:pPr>
        <w:spacing w:after="0" w:line="240" w:lineRule="auto"/>
        <w:rPr>
          <w:rFonts w:ascii="Times New Roman" w:eastAsia="Calibri" w:hAnsi="Times New Roman" w:cs="Times New Roman"/>
          <w:i/>
          <w:sz w:val="20"/>
          <w:szCs w:val="20"/>
        </w:rPr>
      </w:pPr>
    </w:p>
    <w:p w:rsidR="005A7917" w:rsidRPr="003B7C10" w:rsidRDefault="005A7917" w:rsidP="00E44AC7">
      <w:pPr>
        <w:spacing w:after="0" w:line="240" w:lineRule="auto"/>
        <w:jc w:val="center"/>
        <w:rPr>
          <w:rFonts w:ascii="Times New Roman" w:hAnsi="Times New Roman" w:cs="Times New Roman"/>
          <w:sz w:val="24"/>
          <w:szCs w:val="24"/>
        </w:rPr>
      </w:pPr>
    </w:p>
    <w:sectPr w:rsidR="005A7917" w:rsidRPr="003B7C10" w:rsidSect="008B4D7E">
      <w:headerReference w:type="default" r:id="rId20"/>
      <w:pgSz w:w="11906" w:h="16838"/>
      <w:pgMar w:top="426" w:right="851" w:bottom="567" w:left="1701" w:header="421"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DCA" w:rsidRDefault="00277DCA" w:rsidP="001964DC">
      <w:pPr>
        <w:spacing w:after="0" w:line="240" w:lineRule="auto"/>
      </w:pPr>
      <w:r>
        <w:separator/>
      </w:r>
    </w:p>
  </w:endnote>
  <w:endnote w:type="continuationSeparator" w:id="0">
    <w:p w:rsidR="00277DCA" w:rsidRDefault="00277DCA" w:rsidP="00196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DCA" w:rsidRDefault="00277DCA" w:rsidP="001964DC">
      <w:pPr>
        <w:spacing w:after="0" w:line="240" w:lineRule="auto"/>
      </w:pPr>
      <w:r>
        <w:separator/>
      </w:r>
    </w:p>
  </w:footnote>
  <w:footnote w:type="continuationSeparator" w:id="0">
    <w:p w:rsidR="00277DCA" w:rsidRDefault="00277DCA" w:rsidP="001964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891" w:rsidRPr="001964DC" w:rsidRDefault="005E3891" w:rsidP="001964DC">
    <w:pPr>
      <w:pBdr>
        <w:bottom w:val="single" w:sz="4" w:space="1" w:color="auto"/>
      </w:pBdr>
      <w:spacing w:after="0" w:line="240" w:lineRule="auto"/>
      <w:jc w:val="center"/>
      <w:rPr>
        <w:rFonts w:ascii="Times New Roman" w:eastAsia="Times New Roman" w:hAnsi="Times New Roman" w:cs="Times New Roman"/>
        <w:i/>
        <w:sz w:val="16"/>
        <w:szCs w:val="16"/>
        <w:lang w:eastAsia="ru-RU"/>
      </w:rPr>
    </w:pPr>
    <w:r w:rsidRPr="001964DC">
      <w:rPr>
        <w:rFonts w:ascii="Times New Roman" w:eastAsia="Times New Roman" w:hAnsi="Times New Roman" w:cs="Times New Roman"/>
        <w:i/>
        <w:sz w:val="16"/>
        <w:szCs w:val="16"/>
        <w:lang w:eastAsia="ru-RU"/>
      </w:rPr>
      <w:t>Извещение о проведении открытого конкурса</w:t>
    </w:r>
  </w:p>
  <w:p w:rsidR="005E3891" w:rsidRPr="001964DC" w:rsidRDefault="005E3891" w:rsidP="001964DC">
    <w:pPr>
      <w:pBdr>
        <w:bottom w:val="single" w:sz="4" w:space="1" w:color="auto"/>
      </w:pBdr>
      <w:spacing w:after="0" w:line="240" w:lineRule="auto"/>
      <w:jc w:val="center"/>
      <w:rPr>
        <w:rFonts w:ascii="Times New Roman" w:eastAsia="Calibri" w:hAnsi="Times New Roman" w:cs="Times New Roman"/>
        <w:i/>
        <w:sz w:val="16"/>
        <w:szCs w:val="16"/>
      </w:rPr>
    </w:pPr>
    <w:r w:rsidRPr="001964DC">
      <w:rPr>
        <w:rFonts w:ascii="Times New Roman" w:eastAsia="Times New Roman" w:hAnsi="Times New Roman" w:cs="Times New Roman"/>
        <w:bCs/>
        <w:i/>
        <w:sz w:val="16"/>
        <w:szCs w:val="16"/>
        <w:lang w:eastAsia="ru-RU"/>
      </w:rPr>
      <w:t>на п</w:t>
    </w:r>
    <w:r w:rsidRPr="001964DC">
      <w:rPr>
        <w:rFonts w:ascii="Times New Roman" w:eastAsia="Calibri" w:hAnsi="Times New Roman" w:cs="Times New Roman"/>
        <w:i/>
        <w:sz w:val="16"/>
        <w:szCs w:val="16"/>
      </w:rPr>
      <w:t xml:space="preserve">раво заключения договора подряда на выполнение работ по капитальному ремонту общего имущества в многоквартирных домах, расположенных на территории муниципального образования </w:t>
    </w:r>
    <w:r>
      <w:rPr>
        <w:rFonts w:ascii="Times New Roman" w:eastAsia="Calibri" w:hAnsi="Times New Roman" w:cs="Times New Roman"/>
        <w:i/>
        <w:sz w:val="16"/>
        <w:szCs w:val="16"/>
      </w:rPr>
      <w:t>город Когалым</w:t>
    </w:r>
    <w:r w:rsidRPr="001964DC">
      <w:rPr>
        <w:rFonts w:ascii="Times New Roman" w:eastAsia="Calibri" w:hAnsi="Times New Roman" w:cs="Times New Roman"/>
        <w:i/>
        <w:sz w:val="16"/>
        <w:szCs w:val="16"/>
      </w:rPr>
      <w:t xml:space="preserve"> </w:t>
    </w:r>
    <w:r w:rsidRPr="001964DC">
      <w:rPr>
        <w:rFonts w:ascii="Times New Roman" w:eastAsia="Calibri" w:hAnsi="Times New Roman" w:cs="Times New Roman"/>
        <w:i/>
        <w:color w:val="FF0000"/>
        <w:sz w:val="16"/>
        <w:szCs w:val="16"/>
      </w:rPr>
      <w:t xml:space="preserve"> </w:t>
    </w:r>
    <w:r w:rsidRPr="001964DC">
      <w:rPr>
        <w:rFonts w:ascii="Times New Roman" w:eastAsia="Calibri" w:hAnsi="Times New Roman" w:cs="Times New Roman"/>
        <w:i/>
        <w:sz w:val="16"/>
        <w:szCs w:val="16"/>
      </w:rPr>
      <w:t>Ханты-Мансийского автономного округа-Югры</w:t>
    </w:r>
    <w:r>
      <w:rPr>
        <w:rFonts w:ascii="Times New Roman" w:eastAsia="Calibri" w:hAnsi="Times New Roman" w:cs="Times New Roman"/>
        <w:i/>
        <w:sz w:val="16"/>
        <w:szCs w:val="16"/>
      </w:rPr>
      <w:t xml:space="preserve">       </w:t>
    </w:r>
  </w:p>
  <w:p w:rsidR="005E3891" w:rsidRDefault="005E389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736B6"/>
    <w:multiLevelType w:val="hybridMultilevel"/>
    <w:tmpl w:val="4BE03B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1B5193"/>
    <w:multiLevelType w:val="hybridMultilevel"/>
    <w:tmpl w:val="757A60C4"/>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4A26A0A"/>
    <w:multiLevelType w:val="hybridMultilevel"/>
    <w:tmpl w:val="20AA7710"/>
    <w:lvl w:ilvl="0" w:tplc="4C629D76">
      <w:start w:val="1"/>
      <w:numFmt w:val="decimal"/>
      <w:lvlText w:val="%1."/>
      <w:lvlJc w:val="left"/>
      <w:pPr>
        <w:ind w:left="580" w:hanging="360"/>
      </w:pPr>
      <w:rPr>
        <w:rFonts w:eastAsia="Calibri" w:hint="default"/>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3">
    <w:nsid w:val="38D91CAA"/>
    <w:multiLevelType w:val="hybridMultilevel"/>
    <w:tmpl w:val="30F6A188"/>
    <w:lvl w:ilvl="0" w:tplc="544A2162">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55A6026C"/>
    <w:multiLevelType w:val="multilevel"/>
    <w:tmpl w:val="2C763560"/>
    <w:lvl w:ilvl="0">
      <w:start w:val="1"/>
      <w:numFmt w:val="decimal"/>
      <w:lvlText w:val="%1."/>
      <w:lvlJc w:val="left"/>
      <w:pPr>
        <w:ind w:left="927" w:hanging="360"/>
      </w:pPr>
      <w:rPr>
        <w:rFonts w:hint="default"/>
      </w:rPr>
    </w:lvl>
    <w:lvl w:ilvl="1">
      <w:start w:val="3"/>
      <w:numFmt w:val="decimal"/>
      <w:isLgl/>
      <w:lvlText w:val="%1.%2."/>
      <w:lvlJc w:val="left"/>
      <w:pPr>
        <w:ind w:left="1287" w:hanging="360"/>
      </w:pPr>
      <w:rPr>
        <w:rFonts w:hint="default"/>
        <w:b w:val="0"/>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5">
    <w:nsid w:val="6B085C80"/>
    <w:multiLevelType w:val="hybridMultilevel"/>
    <w:tmpl w:val="B5563E60"/>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60E4691"/>
    <w:multiLevelType w:val="hybridMultilevel"/>
    <w:tmpl w:val="5C48AA7E"/>
    <w:lvl w:ilvl="0" w:tplc="4C0CD934">
      <w:start w:val="1"/>
      <w:numFmt w:val="decimal"/>
      <w:lvlText w:val="%1."/>
      <w:lvlJc w:val="left"/>
      <w:pPr>
        <w:ind w:left="1020" w:hanging="360"/>
      </w:pPr>
      <w:rPr>
        <w:rFonts w:ascii="Times New Roman" w:eastAsia="Calibri" w:hAnsi="Times New Roman" w:cs="Times New Roman"/>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7">
    <w:nsid w:val="7FA41D23"/>
    <w:multiLevelType w:val="hybridMultilevel"/>
    <w:tmpl w:val="E53EFD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3"/>
  </w:num>
  <w:num w:numId="5">
    <w:abstractNumId w:val="1"/>
  </w:num>
  <w:num w:numId="6">
    <w:abstractNumId w:val="7"/>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5EB"/>
    <w:rsid w:val="00003E2E"/>
    <w:rsid w:val="00010F24"/>
    <w:rsid w:val="00012C4C"/>
    <w:rsid w:val="00014FE8"/>
    <w:rsid w:val="00017596"/>
    <w:rsid w:val="000207C1"/>
    <w:rsid w:val="00030729"/>
    <w:rsid w:val="000369AA"/>
    <w:rsid w:val="00040854"/>
    <w:rsid w:val="0004437C"/>
    <w:rsid w:val="0005274D"/>
    <w:rsid w:val="00056DCE"/>
    <w:rsid w:val="00060A6A"/>
    <w:rsid w:val="00062972"/>
    <w:rsid w:val="00064B88"/>
    <w:rsid w:val="000670E9"/>
    <w:rsid w:val="00067438"/>
    <w:rsid w:val="000832D2"/>
    <w:rsid w:val="000869E8"/>
    <w:rsid w:val="00087965"/>
    <w:rsid w:val="00090E24"/>
    <w:rsid w:val="000A0ABE"/>
    <w:rsid w:val="000A42D4"/>
    <w:rsid w:val="000B3FF5"/>
    <w:rsid w:val="000C110D"/>
    <w:rsid w:val="000C6AA6"/>
    <w:rsid w:val="000E0A33"/>
    <w:rsid w:val="0012095D"/>
    <w:rsid w:val="001212F1"/>
    <w:rsid w:val="00122835"/>
    <w:rsid w:val="00133FC1"/>
    <w:rsid w:val="00153EB5"/>
    <w:rsid w:val="001637F6"/>
    <w:rsid w:val="0017591E"/>
    <w:rsid w:val="0017737F"/>
    <w:rsid w:val="00185DC2"/>
    <w:rsid w:val="00191EF9"/>
    <w:rsid w:val="001964DC"/>
    <w:rsid w:val="001B291E"/>
    <w:rsid w:val="001B2947"/>
    <w:rsid w:val="001B4317"/>
    <w:rsid w:val="001B5F36"/>
    <w:rsid w:val="001B79CF"/>
    <w:rsid w:val="001F1C90"/>
    <w:rsid w:val="00213012"/>
    <w:rsid w:val="0021345F"/>
    <w:rsid w:val="002225AC"/>
    <w:rsid w:val="00226F0C"/>
    <w:rsid w:val="00236A97"/>
    <w:rsid w:val="002453DA"/>
    <w:rsid w:val="00246EB2"/>
    <w:rsid w:val="002511FD"/>
    <w:rsid w:val="002547B6"/>
    <w:rsid w:val="00277DCA"/>
    <w:rsid w:val="00286356"/>
    <w:rsid w:val="00287BE5"/>
    <w:rsid w:val="002C195D"/>
    <w:rsid w:val="002C28B2"/>
    <w:rsid w:val="002D3792"/>
    <w:rsid w:val="00321214"/>
    <w:rsid w:val="00331621"/>
    <w:rsid w:val="003339C0"/>
    <w:rsid w:val="003344ED"/>
    <w:rsid w:val="00337A47"/>
    <w:rsid w:val="003569D4"/>
    <w:rsid w:val="003653DF"/>
    <w:rsid w:val="003656A4"/>
    <w:rsid w:val="003758E7"/>
    <w:rsid w:val="0038690D"/>
    <w:rsid w:val="003A262E"/>
    <w:rsid w:val="003B7C10"/>
    <w:rsid w:val="003C62D0"/>
    <w:rsid w:val="003C77CB"/>
    <w:rsid w:val="003D6A34"/>
    <w:rsid w:val="003F5BC5"/>
    <w:rsid w:val="0040759C"/>
    <w:rsid w:val="0041227C"/>
    <w:rsid w:val="0041600D"/>
    <w:rsid w:val="004370A6"/>
    <w:rsid w:val="00446600"/>
    <w:rsid w:val="00447A54"/>
    <w:rsid w:val="00462A21"/>
    <w:rsid w:val="00472FCA"/>
    <w:rsid w:val="00482BBA"/>
    <w:rsid w:val="00494B45"/>
    <w:rsid w:val="004C6C40"/>
    <w:rsid w:val="004E2230"/>
    <w:rsid w:val="004E2771"/>
    <w:rsid w:val="004E5A35"/>
    <w:rsid w:val="004F78FB"/>
    <w:rsid w:val="00501CD1"/>
    <w:rsid w:val="00503034"/>
    <w:rsid w:val="00506E91"/>
    <w:rsid w:val="00521FE4"/>
    <w:rsid w:val="00530115"/>
    <w:rsid w:val="00544F0A"/>
    <w:rsid w:val="005515D0"/>
    <w:rsid w:val="0055307A"/>
    <w:rsid w:val="00560823"/>
    <w:rsid w:val="00565BFA"/>
    <w:rsid w:val="00571564"/>
    <w:rsid w:val="00582364"/>
    <w:rsid w:val="00593E21"/>
    <w:rsid w:val="005A335D"/>
    <w:rsid w:val="005A7917"/>
    <w:rsid w:val="005B33A7"/>
    <w:rsid w:val="005C2285"/>
    <w:rsid w:val="005C51D6"/>
    <w:rsid w:val="005E3891"/>
    <w:rsid w:val="005E5A2D"/>
    <w:rsid w:val="00611687"/>
    <w:rsid w:val="00633C44"/>
    <w:rsid w:val="006527DC"/>
    <w:rsid w:val="00663345"/>
    <w:rsid w:val="00664883"/>
    <w:rsid w:val="00681476"/>
    <w:rsid w:val="0068166F"/>
    <w:rsid w:val="006A6A9E"/>
    <w:rsid w:val="006C0660"/>
    <w:rsid w:val="006C0810"/>
    <w:rsid w:val="006D4A54"/>
    <w:rsid w:val="006D6514"/>
    <w:rsid w:val="006F2CD9"/>
    <w:rsid w:val="006F3603"/>
    <w:rsid w:val="006F3A56"/>
    <w:rsid w:val="007065C5"/>
    <w:rsid w:val="00711823"/>
    <w:rsid w:val="007147A9"/>
    <w:rsid w:val="007229CE"/>
    <w:rsid w:val="00776A40"/>
    <w:rsid w:val="00787509"/>
    <w:rsid w:val="007969FC"/>
    <w:rsid w:val="007B39FC"/>
    <w:rsid w:val="007D06A7"/>
    <w:rsid w:val="007D4150"/>
    <w:rsid w:val="007E6C00"/>
    <w:rsid w:val="00814F1B"/>
    <w:rsid w:val="0082650B"/>
    <w:rsid w:val="00832884"/>
    <w:rsid w:val="00835DAB"/>
    <w:rsid w:val="00842B11"/>
    <w:rsid w:val="008505EB"/>
    <w:rsid w:val="00851A2E"/>
    <w:rsid w:val="0085225F"/>
    <w:rsid w:val="0086009F"/>
    <w:rsid w:val="008638F1"/>
    <w:rsid w:val="00865671"/>
    <w:rsid w:val="0088177A"/>
    <w:rsid w:val="008839EC"/>
    <w:rsid w:val="008A17A9"/>
    <w:rsid w:val="008A1F62"/>
    <w:rsid w:val="008B4D7E"/>
    <w:rsid w:val="008C3BFE"/>
    <w:rsid w:val="008C49EC"/>
    <w:rsid w:val="008E41FE"/>
    <w:rsid w:val="008E5A25"/>
    <w:rsid w:val="008E688D"/>
    <w:rsid w:val="008E7564"/>
    <w:rsid w:val="00903F6D"/>
    <w:rsid w:val="00910B2D"/>
    <w:rsid w:val="0091110C"/>
    <w:rsid w:val="009151C8"/>
    <w:rsid w:val="00924074"/>
    <w:rsid w:val="00936B41"/>
    <w:rsid w:val="00951B39"/>
    <w:rsid w:val="00955416"/>
    <w:rsid w:val="00972AFA"/>
    <w:rsid w:val="0098740C"/>
    <w:rsid w:val="0099422D"/>
    <w:rsid w:val="009972F0"/>
    <w:rsid w:val="009C658D"/>
    <w:rsid w:val="009D6CF1"/>
    <w:rsid w:val="009D7893"/>
    <w:rsid w:val="00A203EB"/>
    <w:rsid w:val="00A2089C"/>
    <w:rsid w:val="00A21B9F"/>
    <w:rsid w:val="00A43C69"/>
    <w:rsid w:val="00A4628A"/>
    <w:rsid w:val="00A462FD"/>
    <w:rsid w:val="00A51AA9"/>
    <w:rsid w:val="00A56F03"/>
    <w:rsid w:val="00A723B3"/>
    <w:rsid w:val="00A75CFF"/>
    <w:rsid w:val="00A85C5B"/>
    <w:rsid w:val="00A87185"/>
    <w:rsid w:val="00A9395E"/>
    <w:rsid w:val="00AB6AEB"/>
    <w:rsid w:val="00AC73CF"/>
    <w:rsid w:val="00AD1E87"/>
    <w:rsid w:val="00AE5A8A"/>
    <w:rsid w:val="00AF7F1C"/>
    <w:rsid w:val="00B02333"/>
    <w:rsid w:val="00B13088"/>
    <w:rsid w:val="00B24A2F"/>
    <w:rsid w:val="00B4098B"/>
    <w:rsid w:val="00B5213D"/>
    <w:rsid w:val="00B5447B"/>
    <w:rsid w:val="00B608DF"/>
    <w:rsid w:val="00B74CB2"/>
    <w:rsid w:val="00B80FA1"/>
    <w:rsid w:val="00B8322F"/>
    <w:rsid w:val="00B87F02"/>
    <w:rsid w:val="00B91333"/>
    <w:rsid w:val="00B94044"/>
    <w:rsid w:val="00BA69D7"/>
    <w:rsid w:val="00BC6120"/>
    <w:rsid w:val="00BD01EF"/>
    <w:rsid w:val="00C115C4"/>
    <w:rsid w:val="00C15F56"/>
    <w:rsid w:val="00C17537"/>
    <w:rsid w:val="00C27099"/>
    <w:rsid w:val="00C27871"/>
    <w:rsid w:val="00C44D98"/>
    <w:rsid w:val="00C45E5F"/>
    <w:rsid w:val="00C64463"/>
    <w:rsid w:val="00C768EB"/>
    <w:rsid w:val="00C83315"/>
    <w:rsid w:val="00C85B4B"/>
    <w:rsid w:val="00C86779"/>
    <w:rsid w:val="00C9607A"/>
    <w:rsid w:val="00C97CF0"/>
    <w:rsid w:val="00CB47A8"/>
    <w:rsid w:val="00CB7C8D"/>
    <w:rsid w:val="00CC5EAA"/>
    <w:rsid w:val="00CD0B9E"/>
    <w:rsid w:val="00CF736D"/>
    <w:rsid w:val="00D139B1"/>
    <w:rsid w:val="00D164E6"/>
    <w:rsid w:val="00D31EAD"/>
    <w:rsid w:val="00D360FD"/>
    <w:rsid w:val="00D40D0A"/>
    <w:rsid w:val="00D604D0"/>
    <w:rsid w:val="00D91BA4"/>
    <w:rsid w:val="00D936BC"/>
    <w:rsid w:val="00DB0AAB"/>
    <w:rsid w:val="00DC6885"/>
    <w:rsid w:val="00E02030"/>
    <w:rsid w:val="00E032D0"/>
    <w:rsid w:val="00E059B2"/>
    <w:rsid w:val="00E16600"/>
    <w:rsid w:val="00E20362"/>
    <w:rsid w:val="00E35BF0"/>
    <w:rsid w:val="00E3743C"/>
    <w:rsid w:val="00E44AC7"/>
    <w:rsid w:val="00E46F30"/>
    <w:rsid w:val="00E4716C"/>
    <w:rsid w:val="00E622A0"/>
    <w:rsid w:val="00E73F80"/>
    <w:rsid w:val="00E7735F"/>
    <w:rsid w:val="00E81612"/>
    <w:rsid w:val="00EC0127"/>
    <w:rsid w:val="00ED335A"/>
    <w:rsid w:val="00EE093B"/>
    <w:rsid w:val="00EF2B84"/>
    <w:rsid w:val="00F1709A"/>
    <w:rsid w:val="00F2376C"/>
    <w:rsid w:val="00F27AD3"/>
    <w:rsid w:val="00F44A94"/>
    <w:rsid w:val="00F63710"/>
    <w:rsid w:val="00F71C6E"/>
    <w:rsid w:val="00F76EB9"/>
    <w:rsid w:val="00F853E8"/>
    <w:rsid w:val="00F90A8E"/>
    <w:rsid w:val="00F934C6"/>
    <w:rsid w:val="00F9638C"/>
    <w:rsid w:val="00FA5426"/>
    <w:rsid w:val="00FC0535"/>
    <w:rsid w:val="00FC110C"/>
    <w:rsid w:val="00FD1EB6"/>
    <w:rsid w:val="00FD3AC1"/>
    <w:rsid w:val="00FF2C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2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7C10"/>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3">
    <w:name w:val="Normal (Web)"/>
    <w:basedOn w:val="a"/>
    <w:rsid w:val="003B7C10"/>
    <w:pPr>
      <w:suppressAutoHyphens/>
      <w:spacing w:before="100" w:after="100" w:line="240" w:lineRule="auto"/>
    </w:pPr>
    <w:rPr>
      <w:rFonts w:ascii="Arial Unicode MS" w:eastAsia="Arial Unicode MS" w:hAnsi="Arial Unicode MS" w:cs="Arial Unicode MS"/>
      <w:sz w:val="24"/>
      <w:szCs w:val="24"/>
      <w:lang w:eastAsia="ar-SA"/>
    </w:rPr>
  </w:style>
  <w:style w:type="paragraph" w:styleId="a4">
    <w:name w:val="Body Text Indent"/>
    <w:basedOn w:val="a"/>
    <w:link w:val="a5"/>
    <w:semiHidden/>
    <w:rsid w:val="003B7C10"/>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5">
    <w:name w:val="Основной текст с отступом Знак"/>
    <w:basedOn w:val="a0"/>
    <w:link w:val="a4"/>
    <w:semiHidden/>
    <w:rsid w:val="003B7C10"/>
    <w:rPr>
      <w:rFonts w:ascii="Times New Roman" w:eastAsia="Times New Roman" w:hAnsi="Times New Roman" w:cs="Times New Roman"/>
      <w:sz w:val="20"/>
      <w:szCs w:val="20"/>
      <w:lang w:eastAsia="ar-SA"/>
    </w:rPr>
  </w:style>
  <w:style w:type="paragraph" w:customStyle="1" w:styleId="ConsCell">
    <w:name w:val="ConsCell"/>
    <w:rsid w:val="003B7C10"/>
    <w:pPr>
      <w:widowControl w:val="0"/>
      <w:suppressAutoHyphens/>
      <w:autoSpaceDE w:val="0"/>
      <w:spacing w:after="0" w:line="240" w:lineRule="auto"/>
      <w:ind w:right="19772"/>
    </w:pPr>
    <w:rPr>
      <w:rFonts w:ascii="Arial" w:eastAsia="Times New Roman" w:hAnsi="Arial" w:cs="Arial"/>
      <w:sz w:val="20"/>
      <w:szCs w:val="20"/>
      <w:lang w:eastAsia="ar-SA"/>
    </w:rPr>
  </w:style>
  <w:style w:type="paragraph" w:styleId="a6">
    <w:name w:val="List Paragraph"/>
    <w:basedOn w:val="a"/>
    <w:uiPriority w:val="34"/>
    <w:qFormat/>
    <w:rsid w:val="003B7C10"/>
    <w:pPr>
      <w:spacing w:after="0" w:line="240" w:lineRule="auto"/>
      <w:ind w:left="720"/>
      <w:contextualSpacing/>
    </w:pPr>
    <w:rPr>
      <w:rFonts w:ascii="Times New Roman" w:eastAsia="Calibri" w:hAnsi="Times New Roman" w:cs="Times New Roman"/>
      <w:sz w:val="20"/>
      <w:szCs w:val="20"/>
      <w:lang w:eastAsia="ru-RU"/>
    </w:rPr>
  </w:style>
  <w:style w:type="paragraph" w:customStyle="1" w:styleId="Default">
    <w:name w:val="Default"/>
    <w:rsid w:val="003B7C1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Balloon Text"/>
    <w:basedOn w:val="a"/>
    <w:link w:val="a8"/>
    <w:uiPriority w:val="99"/>
    <w:semiHidden/>
    <w:unhideWhenUsed/>
    <w:rsid w:val="006D4A5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D4A54"/>
    <w:rPr>
      <w:rFonts w:ascii="Segoe UI" w:hAnsi="Segoe UI" w:cs="Segoe UI"/>
      <w:sz w:val="18"/>
      <w:szCs w:val="18"/>
    </w:rPr>
  </w:style>
  <w:style w:type="character" w:styleId="a9">
    <w:name w:val="annotation reference"/>
    <w:basedOn w:val="a0"/>
    <w:uiPriority w:val="99"/>
    <w:semiHidden/>
    <w:unhideWhenUsed/>
    <w:rsid w:val="003F5BC5"/>
    <w:rPr>
      <w:sz w:val="16"/>
      <w:szCs w:val="16"/>
    </w:rPr>
  </w:style>
  <w:style w:type="paragraph" w:styleId="aa">
    <w:name w:val="annotation text"/>
    <w:basedOn w:val="a"/>
    <w:link w:val="ab"/>
    <w:uiPriority w:val="99"/>
    <w:semiHidden/>
    <w:unhideWhenUsed/>
    <w:rsid w:val="003F5BC5"/>
    <w:pPr>
      <w:spacing w:line="240" w:lineRule="auto"/>
    </w:pPr>
    <w:rPr>
      <w:sz w:val="20"/>
      <w:szCs w:val="20"/>
    </w:rPr>
  </w:style>
  <w:style w:type="character" w:customStyle="1" w:styleId="ab">
    <w:name w:val="Текст примечания Знак"/>
    <w:basedOn w:val="a0"/>
    <w:link w:val="aa"/>
    <w:uiPriority w:val="99"/>
    <w:semiHidden/>
    <w:rsid w:val="003F5BC5"/>
    <w:rPr>
      <w:sz w:val="20"/>
      <w:szCs w:val="20"/>
    </w:rPr>
  </w:style>
  <w:style w:type="paragraph" w:styleId="ac">
    <w:name w:val="annotation subject"/>
    <w:basedOn w:val="aa"/>
    <w:next w:val="aa"/>
    <w:link w:val="ad"/>
    <w:uiPriority w:val="99"/>
    <w:semiHidden/>
    <w:unhideWhenUsed/>
    <w:rsid w:val="003F5BC5"/>
    <w:rPr>
      <w:b/>
      <w:bCs/>
    </w:rPr>
  </w:style>
  <w:style w:type="character" w:customStyle="1" w:styleId="ad">
    <w:name w:val="Тема примечания Знак"/>
    <w:basedOn w:val="ab"/>
    <w:link w:val="ac"/>
    <w:uiPriority w:val="99"/>
    <w:semiHidden/>
    <w:rsid w:val="003F5BC5"/>
    <w:rPr>
      <w:b/>
      <w:bCs/>
      <w:sz w:val="20"/>
      <w:szCs w:val="20"/>
    </w:rPr>
  </w:style>
  <w:style w:type="paragraph" w:styleId="ae">
    <w:name w:val="header"/>
    <w:basedOn w:val="a"/>
    <w:link w:val="af"/>
    <w:uiPriority w:val="99"/>
    <w:unhideWhenUsed/>
    <w:rsid w:val="001964D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964DC"/>
  </w:style>
  <w:style w:type="paragraph" w:styleId="af0">
    <w:name w:val="footer"/>
    <w:basedOn w:val="a"/>
    <w:link w:val="af1"/>
    <w:uiPriority w:val="99"/>
    <w:unhideWhenUsed/>
    <w:rsid w:val="001964D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964DC"/>
  </w:style>
  <w:style w:type="character" w:styleId="af2">
    <w:name w:val="Hyperlink"/>
    <w:basedOn w:val="a0"/>
    <w:uiPriority w:val="99"/>
    <w:unhideWhenUsed/>
    <w:rsid w:val="00972AF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2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7C10"/>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3">
    <w:name w:val="Normal (Web)"/>
    <w:basedOn w:val="a"/>
    <w:rsid w:val="003B7C10"/>
    <w:pPr>
      <w:suppressAutoHyphens/>
      <w:spacing w:before="100" w:after="100" w:line="240" w:lineRule="auto"/>
    </w:pPr>
    <w:rPr>
      <w:rFonts w:ascii="Arial Unicode MS" w:eastAsia="Arial Unicode MS" w:hAnsi="Arial Unicode MS" w:cs="Arial Unicode MS"/>
      <w:sz w:val="24"/>
      <w:szCs w:val="24"/>
      <w:lang w:eastAsia="ar-SA"/>
    </w:rPr>
  </w:style>
  <w:style w:type="paragraph" w:styleId="a4">
    <w:name w:val="Body Text Indent"/>
    <w:basedOn w:val="a"/>
    <w:link w:val="a5"/>
    <w:semiHidden/>
    <w:rsid w:val="003B7C10"/>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5">
    <w:name w:val="Основной текст с отступом Знак"/>
    <w:basedOn w:val="a0"/>
    <w:link w:val="a4"/>
    <w:semiHidden/>
    <w:rsid w:val="003B7C10"/>
    <w:rPr>
      <w:rFonts w:ascii="Times New Roman" w:eastAsia="Times New Roman" w:hAnsi="Times New Roman" w:cs="Times New Roman"/>
      <w:sz w:val="20"/>
      <w:szCs w:val="20"/>
      <w:lang w:eastAsia="ar-SA"/>
    </w:rPr>
  </w:style>
  <w:style w:type="paragraph" w:customStyle="1" w:styleId="ConsCell">
    <w:name w:val="ConsCell"/>
    <w:rsid w:val="003B7C10"/>
    <w:pPr>
      <w:widowControl w:val="0"/>
      <w:suppressAutoHyphens/>
      <w:autoSpaceDE w:val="0"/>
      <w:spacing w:after="0" w:line="240" w:lineRule="auto"/>
      <w:ind w:right="19772"/>
    </w:pPr>
    <w:rPr>
      <w:rFonts w:ascii="Arial" w:eastAsia="Times New Roman" w:hAnsi="Arial" w:cs="Arial"/>
      <w:sz w:val="20"/>
      <w:szCs w:val="20"/>
      <w:lang w:eastAsia="ar-SA"/>
    </w:rPr>
  </w:style>
  <w:style w:type="paragraph" w:styleId="a6">
    <w:name w:val="List Paragraph"/>
    <w:basedOn w:val="a"/>
    <w:uiPriority w:val="34"/>
    <w:qFormat/>
    <w:rsid w:val="003B7C10"/>
    <w:pPr>
      <w:spacing w:after="0" w:line="240" w:lineRule="auto"/>
      <w:ind w:left="720"/>
      <w:contextualSpacing/>
    </w:pPr>
    <w:rPr>
      <w:rFonts w:ascii="Times New Roman" w:eastAsia="Calibri" w:hAnsi="Times New Roman" w:cs="Times New Roman"/>
      <w:sz w:val="20"/>
      <w:szCs w:val="20"/>
      <w:lang w:eastAsia="ru-RU"/>
    </w:rPr>
  </w:style>
  <w:style w:type="paragraph" w:customStyle="1" w:styleId="Default">
    <w:name w:val="Default"/>
    <w:rsid w:val="003B7C1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Balloon Text"/>
    <w:basedOn w:val="a"/>
    <w:link w:val="a8"/>
    <w:uiPriority w:val="99"/>
    <w:semiHidden/>
    <w:unhideWhenUsed/>
    <w:rsid w:val="006D4A5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D4A54"/>
    <w:rPr>
      <w:rFonts w:ascii="Segoe UI" w:hAnsi="Segoe UI" w:cs="Segoe UI"/>
      <w:sz w:val="18"/>
      <w:szCs w:val="18"/>
    </w:rPr>
  </w:style>
  <w:style w:type="character" w:styleId="a9">
    <w:name w:val="annotation reference"/>
    <w:basedOn w:val="a0"/>
    <w:uiPriority w:val="99"/>
    <w:semiHidden/>
    <w:unhideWhenUsed/>
    <w:rsid w:val="003F5BC5"/>
    <w:rPr>
      <w:sz w:val="16"/>
      <w:szCs w:val="16"/>
    </w:rPr>
  </w:style>
  <w:style w:type="paragraph" w:styleId="aa">
    <w:name w:val="annotation text"/>
    <w:basedOn w:val="a"/>
    <w:link w:val="ab"/>
    <w:uiPriority w:val="99"/>
    <w:semiHidden/>
    <w:unhideWhenUsed/>
    <w:rsid w:val="003F5BC5"/>
    <w:pPr>
      <w:spacing w:line="240" w:lineRule="auto"/>
    </w:pPr>
    <w:rPr>
      <w:sz w:val="20"/>
      <w:szCs w:val="20"/>
    </w:rPr>
  </w:style>
  <w:style w:type="character" w:customStyle="1" w:styleId="ab">
    <w:name w:val="Текст примечания Знак"/>
    <w:basedOn w:val="a0"/>
    <w:link w:val="aa"/>
    <w:uiPriority w:val="99"/>
    <w:semiHidden/>
    <w:rsid w:val="003F5BC5"/>
    <w:rPr>
      <w:sz w:val="20"/>
      <w:szCs w:val="20"/>
    </w:rPr>
  </w:style>
  <w:style w:type="paragraph" w:styleId="ac">
    <w:name w:val="annotation subject"/>
    <w:basedOn w:val="aa"/>
    <w:next w:val="aa"/>
    <w:link w:val="ad"/>
    <w:uiPriority w:val="99"/>
    <w:semiHidden/>
    <w:unhideWhenUsed/>
    <w:rsid w:val="003F5BC5"/>
    <w:rPr>
      <w:b/>
      <w:bCs/>
    </w:rPr>
  </w:style>
  <w:style w:type="character" w:customStyle="1" w:styleId="ad">
    <w:name w:val="Тема примечания Знак"/>
    <w:basedOn w:val="ab"/>
    <w:link w:val="ac"/>
    <w:uiPriority w:val="99"/>
    <w:semiHidden/>
    <w:rsid w:val="003F5BC5"/>
    <w:rPr>
      <w:b/>
      <w:bCs/>
      <w:sz w:val="20"/>
      <w:szCs w:val="20"/>
    </w:rPr>
  </w:style>
  <w:style w:type="paragraph" w:styleId="ae">
    <w:name w:val="header"/>
    <w:basedOn w:val="a"/>
    <w:link w:val="af"/>
    <w:uiPriority w:val="99"/>
    <w:unhideWhenUsed/>
    <w:rsid w:val="001964D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964DC"/>
  </w:style>
  <w:style w:type="paragraph" w:styleId="af0">
    <w:name w:val="footer"/>
    <w:basedOn w:val="a"/>
    <w:link w:val="af1"/>
    <w:uiPriority w:val="99"/>
    <w:unhideWhenUsed/>
    <w:rsid w:val="001964D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964DC"/>
  </w:style>
  <w:style w:type="character" w:styleId="af2">
    <w:name w:val="Hyperlink"/>
    <w:basedOn w:val="a0"/>
    <w:uiPriority w:val="99"/>
    <w:unhideWhenUsed/>
    <w:rsid w:val="00972AF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05592">
      <w:bodyDiv w:val="1"/>
      <w:marLeft w:val="0"/>
      <w:marRight w:val="0"/>
      <w:marTop w:val="0"/>
      <w:marBottom w:val="0"/>
      <w:divBdr>
        <w:top w:val="none" w:sz="0" w:space="0" w:color="auto"/>
        <w:left w:val="none" w:sz="0" w:space="0" w:color="auto"/>
        <w:bottom w:val="none" w:sz="0" w:space="0" w:color="auto"/>
        <w:right w:val="none" w:sz="0" w:space="0" w:color="auto"/>
      </w:divBdr>
    </w:div>
    <w:div w:id="532889527">
      <w:bodyDiv w:val="1"/>
      <w:marLeft w:val="0"/>
      <w:marRight w:val="0"/>
      <w:marTop w:val="0"/>
      <w:marBottom w:val="0"/>
      <w:divBdr>
        <w:top w:val="none" w:sz="0" w:space="0" w:color="auto"/>
        <w:left w:val="none" w:sz="0" w:space="0" w:color="auto"/>
        <w:bottom w:val="none" w:sz="0" w:space="0" w:color="auto"/>
        <w:right w:val="none" w:sz="0" w:space="0" w:color="auto"/>
      </w:divBdr>
    </w:div>
    <w:div w:id="684400824">
      <w:bodyDiv w:val="1"/>
      <w:marLeft w:val="0"/>
      <w:marRight w:val="0"/>
      <w:marTop w:val="0"/>
      <w:marBottom w:val="0"/>
      <w:divBdr>
        <w:top w:val="none" w:sz="0" w:space="0" w:color="auto"/>
        <w:left w:val="none" w:sz="0" w:space="0" w:color="auto"/>
        <w:bottom w:val="none" w:sz="0" w:space="0" w:color="auto"/>
        <w:right w:val="none" w:sz="0" w:space="0" w:color="auto"/>
      </w:divBdr>
    </w:div>
    <w:div w:id="757867889">
      <w:bodyDiv w:val="1"/>
      <w:marLeft w:val="0"/>
      <w:marRight w:val="0"/>
      <w:marTop w:val="0"/>
      <w:marBottom w:val="0"/>
      <w:divBdr>
        <w:top w:val="none" w:sz="0" w:space="0" w:color="auto"/>
        <w:left w:val="none" w:sz="0" w:space="0" w:color="auto"/>
        <w:bottom w:val="none" w:sz="0" w:space="0" w:color="auto"/>
        <w:right w:val="none" w:sz="0" w:space="0" w:color="auto"/>
      </w:divBdr>
    </w:div>
    <w:div w:id="906189284">
      <w:bodyDiv w:val="1"/>
      <w:marLeft w:val="0"/>
      <w:marRight w:val="0"/>
      <w:marTop w:val="0"/>
      <w:marBottom w:val="0"/>
      <w:divBdr>
        <w:top w:val="none" w:sz="0" w:space="0" w:color="auto"/>
        <w:left w:val="none" w:sz="0" w:space="0" w:color="auto"/>
        <w:bottom w:val="none" w:sz="0" w:space="0" w:color="auto"/>
        <w:right w:val="none" w:sz="0" w:space="0" w:color="auto"/>
      </w:divBdr>
    </w:div>
    <w:div w:id="1252662753">
      <w:bodyDiv w:val="1"/>
      <w:marLeft w:val="0"/>
      <w:marRight w:val="0"/>
      <w:marTop w:val="0"/>
      <w:marBottom w:val="0"/>
      <w:divBdr>
        <w:top w:val="none" w:sz="0" w:space="0" w:color="auto"/>
        <w:left w:val="none" w:sz="0" w:space="0" w:color="auto"/>
        <w:bottom w:val="none" w:sz="0" w:space="0" w:color="auto"/>
        <w:right w:val="none" w:sz="0" w:space="0" w:color="auto"/>
      </w:divBdr>
    </w:div>
    <w:div w:id="1460490112">
      <w:bodyDiv w:val="1"/>
      <w:marLeft w:val="0"/>
      <w:marRight w:val="0"/>
      <w:marTop w:val="0"/>
      <w:marBottom w:val="0"/>
      <w:divBdr>
        <w:top w:val="none" w:sz="0" w:space="0" w:color="auto"/>
        <w:left w:val="none" w:sz="0" w:space="0" w:color="auto"/>
        <w:bottom w:val="none" w:sz="0" w:space="0" w:color="auto"/>
        <w:right w:val="none" w:sz="0" w:space="0" w:color="auto"/>
      </w:divBdr>
    </w:div>
    <w:div w:id="1478062851">
      <w:bodyDiv w:val="1"/>
      <w:marLeft w:val="0"/>
      <w:marRight w:val="0"/>
      <w:marTop w:val="0"/>
      <w:marBottom w:val="0"/>
      <w:divBdr>
        <w:top w:val="none" w:sz="0" w:space="0" w:color="auto"/>
        <w:left w:val="none" w:sz="0" w:space="0" w:color="auto"/>
        <w:bottom w:val="none" w:sz="0" w:space="0" w:color="auto"/>
        <w:right w:val="none" w:sz="0" w:space="0" w:color="auto"/>
      </w:divBdr>
    </w:div>
    <w:div w:id="1599410575">
      <w:bodyDiv w:val="1"/>
      <w:marLeft w:val="0"/>
      <w:marRight w:val="0"/>
      <w:marTop w:val="0"/>
      <w:marBottom w:val="0"/>
      <w:divBdr>
        <w:top w:val="none" w:sz="0" w:space="0" w:color="auto"/>
        <w:left w:val="none" w:sz="0" w:space="0" w:color="auto"/>
        <w:bottom w:val="none" w:sz="0" w:space="0" w:color="auto"/>
        <w:right w:val="none" w:sz="0" w:space="0" w:color="auto"/>
      </w:divBdr>
    </w:div>
    <w:div w:id="160946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uks24@yandex.ru" TargetMode="External"/><Relationship Id="rId18" Type="http://schemas.openxmlformats.org/officeDocument/2006/relationships/hyperlink" Target="mailto:&#1087;&#1086;&#1095;&#1090;&#1099;%20-mev@kapremontugra.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admkogalym.ru" TargetMode="External"/><Relationship Id="rId17" Type="http://schemas.openxmlformats.org/officeDocument/2006/relationships/hyperlink" Target="http://www.kapremontugra.ru" TargetMode="External"/><Relationship Id="rId2" Type="http://schemas.openxmlformats.org/officeDocument/2006/relationships/numbering" Target="numbering.xml"/><Relationship Id="rId16" Type="http://schemas.openxmlformats.org/officeDocument/2006/relationships/hyperlink" Target="mailto:info@kapremontugra.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uks24@yandex.ru" TargetMode="External"/><Relationship Id="rId5" Type="http://schemas.openxmlformats.org/officeDocument/2006/relationships/settings" Target="settings.xml"/><Relationship Id="rId15" Type="http://schemas.openxmlformats.org/officeDocument/2006/relationships/hyperlink" Target="mailto:uks24@yandex.ru" TargetMode="External"/><Relationship Id="rId10" Type="http://schemas.openxmlformats.org/officeDocument/2006/relationships/hyperlink" Target="mailto:uks24@yandex.ru" TargetMode="External"/><Relationship Id="rId19" Type="http://schemas.openxmlformats.org/officeDocument/2006/relationships/hyperlink" Target="http://admkogalym.ru" TargetMode="External"/><Relationship Id="rId4" Type="http://schemas.microsoft.com/office/2007/relationships/stylesWithEffects" Target="stylesWithEffects.xml"/><Relationship Id="rId9" Type="http://schemas.openxmlformats.org/officeDocument/2006/relationships/hyperlink" Target="mailto:uks24@yandex.ru" TargetMode="External"/><Relationship Id="rId14" Type="http://schemas.openxmlformats.org/officeDocument/2006/relationships/hyperlink" Target="mailto:uks24@yandex.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73EAE-00EB-4883-8D6C-0C7B6B3D5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5577</Words>
  <Characters>31794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Сухинина Ольга Ивановна</dc:creator>
  <cp:lastModifiedBy>Калугин Андрей Александрович</cp:lastModifiedBy>
  <cp:revision>2</cp:revision>
  <cp:lastPrinted>2016-09-22T12:31:00Z</cp:lastPrinted>
  <dcterms:created xsi:type="dcterms:W3CDTF">2017-05-04T10:54:00Z</dcterms:created>
  <dcterms:modified xsi:type="dcterms:W3CDTF">2017-05-04T10:54:00Z</dcterms:modified>
</cp:coreProperties>
</file>