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page" w:tblpX="8593" w:tblpY="-317"/>
        <w:tblW w:w="0" w:type="auto"/>
        <w:tblLook w:val="04A0" w:firstRow="1" w:lastRow="0" w:firstColumn="1" w:lastColumn="0" w:noHBand="0" w:noVBand="1"/>
      </w:tblPr>
      <w:tblGrid>
        <w:gridCol w:w="3049"/>
      </w:tblGrid>
      <w:tr w:rsidR="0071152F" w:rsidTr="0071152F">
        <w:tc>
          <w:tcPr>
            <w:tcW w:w="3049" w:type="dxa"/>
            <w:hideMark/>
          </w:tcPr>
          <w:p w:rsidR="0071152F" w:rsidRDefault="0071152F" w:rsidP="0071152F">
            <w:pPr>
              <w:spacing w:line="276" w:lineRule="auto"/>
              <w:rPr>
                <w:b/>
                <w:sz w:val="26"/>
                <w:szCs w:val="26"/>
                <w:lang w:eastAsia="en-US"/>
              </w:rPr>
            </w:pPr>
            <w:r>
              <w:rPr>
                <w:rFonts w:eastAsia="Calibri"/>
                <w:b/>
                <w:caps/>
                <w:sz w:val="28"/>
                <w:szCs w:val="28"/>
                <w:lang w:eastAsia="en-US"/>
              </w:rPr>
              <w:t>проект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</w:p>
          <w:p w:rsidR="0071152F" w:rsidRDefault="0071152F" w:rsidP="0071152F">
            <w:pPr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вносится главой города Когалыма</w:t>
            </w:r>
          </w:p>
        </w:tc>
      </w:tr>
    </w:tbl>
    <w:p w:rsidR="0071152F" w:rsidRDefault="0071152F" w:rsidP="0071152F">
      <w:pPr>
        <w:widowControl w:val="0"/>
        <w:autoSpaceDE w:val="0"/>
        <w:autoSpaceDN w:val="0"/>
        <w:adjustRightInd w:val="0"/>
        <w:ind w:left="6372" w:firstLine="708"/>
        <w:rPr>
          <w:rFonts w:eastAsia="Calibri"/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9264" behindDoc="0" locked="0" layoutInCell="1" allowOverlap="1" wp14:anchorId="13A0ED50" wp14:editId="1FBCDDC5">
            <wp:simplePos x="0" y="0"/>
            <wp:positionH relativeFrom="margin">
              <wp:posOffset>2593975</wp:posOffset>
            </wp:positionH>
            <wp:positionV relativeFrom="paragraph">
              <wp:posOffset>-292100</wp:posOffset>
            </wp:positionV>
            <wp:extent cx="500380" cy="6178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8"/>
        <w:jc w:val="both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  <w:r>
        <w:rPr>
          <w:rFonts w:eastAsia="Calibri"/>
          <w:b/>
          <w:caps/>
          <w:color w:val="3366FF"/>
          <w:sz w:val="32"/>
          <w:szCs w:val="32"/>
        </w:rPr>
        <w:tab/>
      </w:r>
    </w:p>
    <w:p w:rsidR="0071152F" w:rsidRDefault="0071152F" w:rsidP="0071152F">
      <w:pPr>
        <w:widowControl w:val="0"/>
        <w:autoSpaceDE w:val="0"/>
        <w:autoSpaceDN w:val="0"/>
        <w:adjustRightInd w:val="0"/>
        <w:ind w:left="2124" w:right="28" w:firstLine="708"/>
        <w:jc w:val="center"/>
        <w:rPr>
          <w:rFonts w:eastAsia="Calibri"/>
          <w:b/>
          <w:caps/>
          <w:color w:val="3366FF"/>
          <w:sz w:val="32"/>
          <w:szCs w:val="32"/>
          <w:lang w:eastAsia="en-US"/>
        </w:rPr>
      </w:pPr>
      <w:r>
        <w:rPr>
          <w:rFonts w:eastAsia="Calibri"/>
          <w:b/>
          <w:caps/>
          <w:color w:val="3366FF"/>
          <w:sz w:val="32"/>
          <w:szCs w:val="32"/>
        </w:rPr>
        <w:t>РЕШЕНИЕ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8" w:firstLine="708"/>
        <w:jc w:val="center"/>
        <w:rPr>
          <w:rFonts w:eastAsia="Calibri"/>
          <w:b/>
          <w:caps/>
          <w:color w:val="3366FF"/>
          <w:sz w:val="32"/>
          <w:szCs w:val="32"/>
        </w:rPr>
      </w:pPr>
      <w:r>
        <w:rPr>
          <w:rFonts w:eastAsia="Calibri"/>
          <w:b/>
          <w:caps/>
          <w:color w:val="3366FF"/>
          <w:sz w:val="32"/>
          <w:szCs w:val="32"/>
        </w:rPr>
        <w:t>ДУМЫ ГОРОДА КОГАЛЫМА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" w:firstLine="708"/>
        <w:jc w:val="center"/>
        <w:rPr>
          <w:rFonts w:eastAsia="Calibri"/>
          <w:b/>
          <w:color w:val="3366FF"/>
          <w:sz w:val="28"/>
          <w:szCs w:val="28"/>
        </w:rPr>
      </w:pPr>
      <w:r>
        <w:rPr>
          <w:rFonts w:eastAsia="Calibri"/>
          <w:b/>
          <w:color w:val="3366FF"/>
          <w:sz w:val="28"/>
          <w:szCs w:val="28"/>
        </w:rPr>
        <w:t>Ханты-Мансийского автономного округа - Югры</w:t>
      </w:r>
    </w:p>
    <w:p w:rsidR="0071152F" w:rsidRDefault="0071152F" w:rsidP="0071152F">
      <w:pPr>
        <w:widowControl w:val="0"/>
        <w:autoSpaceDE w:val="0"/>
        <w:autoSpaceDN w:val="0"/>
        <w:adjustRightInd w:val="0"/>
        <w:ind w:right="2"/>
        <w:jc w:val="center"/>
        <w:rPr>
          <w:rFonts w:eastAsia="Calibri"/>
          <w:color w:val="3366FF"/>
          <w:sz w:val="2"/>
          <w:szCs w:val="20"/>
        </w:rPr>
      </w:pPr>
    </w:p>
    <w:p w:rsidR="0071152F" w:rsidRDefault="0071152F" w:rsidP="007115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0"/>
          <w:szCs w:val="20"/>
        </w:rPr>
      </w:pPr>
    </w:p>
    <w:p w:rsidR="0071152F" w:rsidRDefault="0071152F" w:rsidP="0071152F">
      <w:pPr>
        <w:widowControl w:val="0"/>
        <w:autoSpaceDE w:val="0"/>
        <w:autoSpaceDN w:val="0"/>
        <w:adjustRightInd w:val="0"/>
        <w:ind w:right="-181"/>
        <w:rPr>
          <w:rFonts w:eastAsia="Calibri"/>
          <w:color w:val="3366FF"/>
          <w:sz w:val="26"/>
          <w:szCs w:val="26"/>
        </w:rPr>
      </w:pPr>
      <w:r>
        <w:rPr>
          <w:rFonts w:eastAsia="Calibri"/>
          <w:color w:val="3366FF"/>
          <w:sz w:val="26"/>
          <w:szCs w:val="26"/>
        </w:rPr>
        <w:t xml:space="preserve">От «___»_______________20___г.                                                   №_______ </w:t>
      </w:r>
    </w:p>
    <w:p w:rsidR="00912CC8" w:rsidRDefault="00912CC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71152F" w:rsidRPr="00D87623" w:rsidRDefault="0071152F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 w:rsidP="00912CC8">
      <w:pPr>
        <w:pStyle w:val="ConsPlusTitle"/>
        <w:rPr>
          <w:rFonts w:ascii="Times New Roman" w:hAnsi="Times New Roman" w:cs="Times New Roman"/>
          <w:b w:val="0"/>
          <w:sz w:val="26"/>
          <w:szCs w:val="26"/>
        </w:rPr>
      </w:pPr>
      <w:r w:rsidRPr="00D87623">
        <w:rPr>
          <w:rFonts w:ascii="Times New Roman" w:hAnsi="Times New Roman" w:cs="Times New Roman"/>
          <w:b w:val="0"/>
          <w:sz w:val="26"/>
          <w:szCs w:val="26"/>
        </w:rPr>
        <w:t>О земельном налоге</w:t>
      </w:r>
    </w:p>
    <w:p w:rsidR="00912CC8" w:rsidRPr="00D87623" w:rsidRDefault="00912CC8">
      <w:pPr>
        <w:spacing w:after="1"/>
        <w:rPr>
          <w:sz w:val="26"/>
          <w:szCs w:val="26"/>
        </w:rPr>
      </w:pPr>
    </w:p>
    <w:p w:rsidR="00912CC8" w:rsidRPr="00D87623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D87623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87623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87623">
          <w:rPr>
            <w:rFonts w:ascii="Times New Roman" w:hAnsi="Times New Roman" w:cs="Times New Roman"/>
            <w:sz w:val="26"/>
            <w:szCs w:val="26"/>
          </w:rPr>
          <w:t xml:space="preserve">статьями </w:t>
        </w:r>
        <w:r w:rsidR="00B53E76" w:rsidRPr="00D87623">
          <w:rPr>
            <w:rFonts w:ascii="Times New Roman" w:hAnsi="Times New Roman" w:cs="Times New Roman"/>
            <w:sz w:val="26"/>
            <w:szCs w:val="26"/>
          </w:rPr>
          <w:t xml:space="preserve">1, </w:t>
        </w:r>
        <w:r w:rsidRPr="00D87623">
          <w:rPr>
            <w:rFonts w:ascii="Times New Roman" w:hAnsi="Times New Roman" w:cs="Times New Roman"/>
            <w:sz w:val="26"/>
            <w:szCs w:val="26"/>
          </w:rPr>
          <w:t>15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hyperlink r:id="rId7" w:history="1">
        <w:r w:rsidRPr="00D87623">
          <w:rPr>
            <w:rFonts w:ascii="Times New Roman" w:hAnsi="Times New Roman" w:cs="Times New Roman"/>
            <w:sz w:val="26"/>
            <w:szCs w:val="26"/>
          </w:rPr>
          <w:t>387</w:t>
        </w:r>
      </w:hyperlink>
      <w:r w:rsidR="00645F18">
        <w:rPr>
          <w:rFonts w:ascii="Times New Roman" w:hAnsi="Times New Roman" w:cs="Times New Roman"/>
          <w:sz w:val="26"/>
          <w:szCs w:val="26"/>
        </w:rPr>
        <w:t xml:space="preserve">, </w:t>
      </w:r>
      <w:r w:rsidR="006F4629">
        <w:rPr>
          <w:rFonts w:ascii="Times New Roman" w:hAnsi="Times New Roman" w:cs="Times New Roman"/>
          <w:sz w:val="26"/>
          <w:szCs w:val="26"/>
        </w:rPr>
        <w:t xml:space="preserve">394, </w:t>
      </w:r>
      <w:r w:rsidR="00645F18">
        <w:rPr>
          <w:rFonts w:ascii="Times New Roman" w:hAnsi="Times New Roman" w:cs="Times New Roman"/>
          <w:sz w:val="26"/>
          <w:szCs w:val="26"/>
        </w:rPr>
        <w:t>395</w:t>
      </w:r>
      <w:r w:rsidRPr="00D87623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Федерации, </w:t>
      </w:r>
      <w:hyperlink r:id="rId8" w:history="1">
        <w:r w:rsidRPr="00D87623">
          <w:rPr>
            <w:rFonts w:ascii="Times New Roman" w:hAnsi="Times New Roman" w:cs="Times New Roman"/>
            <w:sz w:val="26"/>
            <w:szCs w:val="26"/>
          </w:rPr>
          <w:t>статьей 35</w:t>
        </w:r>
      </w:hyperlink>
      <w:r w:rsidRPr="00D87623">
        <w:rPr>
          <w:rFonts w:ascii="Times New Roman" w:hAnsi="Times New Roman" w:cs="Times New Roman"/>
          <w:sz w:val="26"/>
          <w:szCs w:val="26"/>
        </w:rPr>
        <w:t xml:space="preserve"> Федерального закона от 06.10.2003 </w:t>
      </w:r>
      <w:r w:rsidR="00577278">
        <w:rPr>
          <w:rFonts w:ascii="Times New Roman" w:hAnsi="Times New Roman" w:cs="Times New Roman"/>
          <w:sz w:val="26"/>
          <w:szCs w:val="26"/>
        </w:rPr>
        <w:t>№131-ФЗ «</w:t>
      </w:r>
      <w:r w:rsidRPr="00D87623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577278">
        <w:rPr>
          <w:rFonts w:ascii="Times New Roman" w:hAnsi="Times New Roman" w:cs="Times New Roman"/>
          <w:sz w:val="26"/>
          <w:szCs w:val="26"/>
        </w:rPr>
        <w:t>»</w:t>
      </w:r>
      <w:r w:rsidRPr="00D87623">
        <w:rPr>
          <w:rFonts w:ascii="Times New Roman" w:hAnsi="Times New Roman" w:cs="Times New Roman"/>
          <w:sz w:val="26"/>
          <w:szCs w:val="26"/>
        </w:rPr>
        <w:t xml:space="preserve">, </w:t>
      </w:r>
      <w:r w:rsidR="003B7E2E" w:rsidRPr="00D87623">
        <w:rPr>
          <w:rFonts w:ascii="Times New Roman" w:hAnsi="Times New Roman" w:cs="Times New Roman"/>
          <w:sz w:val="26"/>
          <w:szCs w:val="26"/>
        </w:rPr>
        <w:t xml:space="preserve">приказом Минэкономразвития от 01.09.2014 №540 «Об утверждении классификатора видов разрешенного использования земельных участков», </w:t>
      </w:r>
      <w:r w:rsidR="00D87623" w:rsidRPr="00D87623">
        <w:rPr>
          <w:rFonts w:ascii="Times New Roman" w:hAnsi="Times New Roman" w:cs="Times New Roman"/>
          <w:sz w:val="26"/>
          <w:szCs w:val="26"/>
        </w:rPr>
        <w:t>решением Дум</w:t>
      </w:r>
      <w:r w:rsidR="006F4629">
        <w:rPr>
          <w:rFonts w:ascii="Times New Roman" w:hAnsi="Times New Roman" w:cs="Times New Roman"/>
          <w:sz w:val="26"/>
          <w:szCs w:val="26"/>
        </w:rPr>
        <w:t xml:space="preserve">ы города Когалыма </w:t>
      </w:r>
      <w:r w:rsidR="00D87623" w:rsidRPr="00D87623">
        <w:rPr>
          <w:rFonts w:ascii="Times New Roman" w:hAnsi="Times New Roman" w:cs="Times New Roman"/>
          <w:sz w:val="26"/>
          <w:szCs w:val="26"/>
        </w:rPr>
        <w:t>от 29.06.2009 №390-ГД</w:t>
      </w:r>
      <w:r w:rsidR="006F4629">
        <w:rPr>
          <w:rFonts w:ascii="Times New Roman" w:hAnsi="Times New Roman" w:cs="Times New Roman"/>
          <w:sz w:val="26"/>
          <w:szCs w:val="26"/>
        </w:rPr>
        <w:t xml:space="preserve"> «Об утверждении правил землепользования и застройки территории города Когалыма»</w:t>
      </w:r>
      <w:r w:rsidR="00D87623" w:rsidRPr="00D87623">
        <w:rPr>
          <w:rFonts w:ascii="Times New Roman" w:hAnsi="Times New Roman" w:cs="Times New Roman"/>
          <w:sz w:val="26"/>
          <w:szCs w:val="26"/>
        </w:rPr>
        <w:t xml:space="preserve">, </w:t>
      </w:r>
      <w:r w:rsidR="00456864" w:rsidRPr="00456864">
        <w:rPr>
          <w:rFonts w:ascii="Times New Roman" w:hAnsi="Times New Roman" w:cs="Times New Roman"/>
          <w:sz w:val="26"/>
          <w:szCs w:val="26"/>
        </w:rPr>
        <w:t>Уставом города</w:t>
      </w:r>
      <w:proofErr w:type="gramEnd"/>
      <w:r w:rsidR="00456864" w:rsidRPr="00456864">
        <w:rPr>
          <w:rFonts w:ascii="Times New Roman" w:hAnsi="Times New Roman" w:cs="Times New Roman"/>
          <w:sz w:val="26"/>
          <w:szCs w:val="26"/>
        </w:rPr>
        <w:t xml:space="preserve"> Когалыма,</w:t>
      </w:r>
      <w:r w:rsidR="00456864">
        <w:rPr>
          <w:rFonts w:ascii="Times New Roman" w:hAnsi="Times New Roman" w:cs="Times New Roman"/>
          <w:sz w:val="26"/>
          <w:szCs w:val="26"/>
        </w:rPr>
        <w:t xml:space="preserve"> </w:t>
      </w:r>
      <w:r w:rsidR="00674D6E" w:rsidRPr="00674D6E">
        <w:rPr>
          <w:rFonts w:ascii="Times New Roman" w:hAnsi="Times New Roman" w:cs="Times New Roman"/>
          <w:sz w:val="26"/>
          <w:szCs w:val="26"/>
        </w:rPr>
        <w:t>Дума города Когалыма РЕШИЛА</w:t>
      </w:r>
      <w:r w:rsidRPr="00D87623">
        <w:rPr>
          <w:rFonts w:ascii="Times New Roman" w:hAnsi="Times New Roman" w:cs="Times New Roman"/>
          <w:sz w:val="26"/>
          <w:szCs w:val="26"/>
        </w:rPr>
        <w:t>:</w:t>
      </w:r>
    </w:p>
    <w:p w:rsidR="00912CC8" w:rsidRPr="00912CC8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2CC8">
        <w:rPr>
          <w:rFonts w:ascii="Times New Roman" w:hAnsi="Times New Roman" w:cs="Times New Roman"/>
          <w:sz w:val="26"/>
          <w:szCs w:val="26"/>
        </w:rPr>
        <w:t>1. Установить и ввести в действие земельный налог на территории города Когалыма.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2. Утвердить </w:t>
      </w:r>
      <w:hyperlink w:anchor="P42" w:history="1">
        <w:r w:rsidRPr="000B68C9">
          <w:rPr>
            <w:rFonts w:ascii="Times New Roman" w:hAnsi="Times New Roman" w:cs="Times New Roman"/>
            <w:sz w:val="26"/>
            <w:szCs w:val="26"/>
          </w:rPr>
          <w:t>Положение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о земельном налоге на территории города Когалыма согласно приложению 1</w:t>
      </w:r>
      <w:r w:rsidR="00BE711E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B68C9">
        <w:rPr>
          <w:rFonts w:ascii="Times New Roman" w:hAnsi="Times New Roman" w:cs="Times New Roman"/>
          <w:sz w:val="26"/>
          <w:szCs w:val="26"/>
        </w:rPr>
        <w:t xml:space="preserve">3. Утвердить </w:t>
      </w:r>
      <w:hyperlink w:anchor="P118" w:history="1">
        <w:r w:rsidRPr="000B68C9">
          <w:rPr>
            <w:rFonts w:ascii="Times New Roman" w:hAnsi="Times New Roman" w:cs="Times New Roman"/>
            <w:sz w:val="26"/>
            <w:szCs w:val="26"/>
          </w:rPr>
          <w:t>ставки</w:t>
        </w:r>
      </w:hyperlink>
      <w:r w:rsidRPr="000B68C9">
        <w:rPr>
          <w:rFonts w:ascii="Times New Roman" w:hAnsi="Times New Roman" w:cs="Times New Roman"/>
          <w:sz w:val="26"/>
          <w:szCs w:val="26"/>
        </w:rPr>
        <w:t xml:space="preserve"> земельного налога на территории города Когалыма согласно приложению 2</w:t>
      </w:r>
      <w:r w:rsidR="00C70754" w:rsidRPr="000B68C9">
        <w:rPr>
          <w:rFonts w:ascii="Times New Roman" w:hAnsi="Times New Roman" w:cs="Times New Roman"/>
          <w:sz w:val="26"/>
          <w:szCs w:val="26"/>
        </w:rPr>
        <w:t xml:space="preserve"> к настоящему решению</w:t>
      </w:r>
      <w:r w:rsidRPr="000B68C9">
        <w:rPr>
          <w:rFonts w:ascii="Times New Roman" w:hAnsi="Times New Roman" w:cs="Times New Roman"/>
          <w:sz w:val="26"/>
          <w:szCs w:val="26"/>
        </w:rPr>
        <w:t>.</w:t>
      </w:r>
    </w:p>
    <w:p w:rsidR="00912CC8" w:rsidRPr="000B68C9" w:rsidRDefault="00912CC8" w:rsidP="000B68C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3666F">
        <w:rPr>
          <w:rFonts w:ascii="Times New Roman" w:hAnsi="Times New Roman" w:cs="Times New Roman"/>
          <w:sz w:val="26"/>
          <w:szCs w:val="26"/>
        </w:rPr>
        <w:t xml:space="preserve">4. Установить, что настоящее решение не распространяется на земли, </w:t>
      </w:r>
      <w:r w:rsidR="000B68C9" w:rsidRPr="00F3666F">
        <w:rPr>
          <w:rFonts w:ascii="Times New Roman" w:hAnsi="Times New Roman" w:cs="Times New Roman"/>
          <w:sz w:val="26"/>
          <w:szCs w:val="26"/>
        </w:rPr>
        <w:t>составляющие казну Российской Федерации, казну субъектов Российской Федерации и муниципальную казну.</w:t>
      </w:r>
      <w:r w:rsidRPr="00F366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2CC8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9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>. Признать утратившими силу:</w:t>
      </w:r>
    </w:p>
    <w:p w:rsidR="00912CC8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1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15.06.2012 №160-ГД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 земельном налоге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>;</w:t>
      </w:r>
    </w:p>
    <w:p w:rsidR="00912CC8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5.2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3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24.12.2013 №366-ГД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</w:t>
      </w:r>
      <w:r w:rsidR="006F4629">
        <w:rPr>
          <w:rFonts w:ascii="Times New Roman" w:hAnsi="Times New Roman" w:cs="Times New Roman"/>
          <w:sz w:val="26"/>
          <w:szCs w:val="26"/>
        </w:rPr>
        <w:t xml:space="preserve"> Когалыма от 15.06.2012 №160-ГД»</w:t>
      </w:r>
      <w:r w:rsidR="00912CC8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5.3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5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</w:t>
      </w:r>
      <w:r w:rsidR="00EA5D1B">
        <w:rPr>
          <w:rFonts w:ascii="Times New Roman" w:hAnsi="Times New Roman" w:cs="Times New Roman"/>
          <w:sz w:val="26"/>
          <w:szCs w:val="26"/>
        </w:rPr>
        <w:t>19</w:t>
      </w:r>
      <w:r w:rsidR="000D483F" w:rsidRPr="00EA5D1B">
        <w:rPr>
          <w:rFonts w:ascii="Times New Roman" w:hAnsi="Times New Roman" w:cs="Times New Roman"/>
          <w:sz w:val="26"/>
          <w:szCs w:val="26"/>
        </w:rPr>
        <w:t>.</w:t>
      </w:r>
      <w:r w:rsidR="00EA5D1B">
        <w:rPr>
          <w:rFonts w:ascii="Times New Roman" w:hAnsi="Times New Roman" w:cs="Times New Roman"/>
          <w:sz w:val="26"/>
          <w:szCs w:val="26"/>
        </w:rPr>
        <w:t>06</w:t>
      </w:r>
      <w:r w:rsidR="000D483F" w:rsidRPr="00EA5D1B">
        <w:rPr>
          <w:rFonts w:ascii="Times New Roman" w:hAnsi="Times New Roman" w:cs="Times New Roman"/>
          <w:sz w:val="26"/>
          <w:szCs w:val="26"/>
        </w:rPr>
        <w:t>.201</w:t>
      </w:r>
      <w:r w:rsidR="00EA5D1B">
        <w:rPr>
          <w:rFonts w:ascii="Times New Roman" w:hAnsi="Times New Roman" w:cs="Times New Roman"/>
          <w:sz w:val="26"/>
          <w:szCs w:val="26"/>
        </w:rPr>
        <w:t>4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 №</w:t>
      </w:r>
      <w:r w:rsidR="00EA5D1B">
        <w:rPr>
          <w:rFonts w:ascii="Times New Roman" w:hAnsi="Times New Roman" w:cs="Times New Roman"/>
          <w:sz w:val="26"/>
          <w:szCs w:val="26"/>
        </w:rPr>
        <w:t>443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 xml:space="preserve">О рассмотрении протеста </w:t>
      </w:r>
      <w:proofErr w:type="spellStart"/>
      <w:r w:rsidR="000D483F" w:rsidRPr="00EA5D1B">
        <w:rPr>
          <w:rFonts w:ascii="Times New Roman" w:hAnsi="Times New Roman" w:cs="Times New Roman"/>
          <w:sz w:val="26"/>
          <w:szCs w:val="26"/>
        </w:rPr>
        <w:t>Сургутского</w:t>
      </w:r>
      <w:proofErr w:type="spellEnd"/>
      <w:r w:rsidR="000D483F" w:rsidRPr="00EA5D1B">
        <w:rPr>
          <w:rFonts w:ascii="Times New Roman" w:hAnsi="Times New Roman" w:cs="Times New Roman"/>
          <w:sz w:val="26"/>
          <w:szCs w:val="26"/>
        </w:rPr>
        <w:t xml:space="preserve"> транспортного прокурора от 14.04.2014 №01-15-01-2014 и внесении изменений и дополнений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5.4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7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19.03.2015 №523-ГД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5.5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19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</w:t>
      </w:r>
      <w:r w:rsidR="006F4629">
        <w:rPr>
          <w:rFonts w:ascii="Times New Roman" w:hAnsi="Times New Roman" w:cs="Times New Roman"/>
          <w:sz w:val="26"/>
          <w:szCs w:val="26"/>
        </w:rPr>
        <w:t>Когалыма от 20.11.2015 №612-ГД 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1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27.04.2016 №675-ГД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7E04A6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5.7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hyperlink r:id="rId23" w:history="1">
        <w:r w:rsidR="000D483F"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="000D483F" w:rsidRPr="00EA5D1B">
        <w:rPr>
          <w:rFonts w:ascii="Times New Roman" w:hAnsi="Times New Roman" w:cs="Times New Roman"/>
          <w:sz w:val="26"/>
          <w:szCs w:val="26"/>
        </w:rPr>
        <w:t xml:space="preserve"> Думы города</w:t>
      </w:r>
      <w:r w:rsidR="006F4629">
        <w:rPr>
          <w:rFonts w:ascii="Times New Roman" w:hAnsi="Times New Roman" w:cs="Times New Roman"/>
          <w:sz w:val="26"/>
          <w:szCs w:val="26"/>
        </w:rPr>
        <w:t xml:space="preserve"> Когалыма от 01.03.2017 №62-ГД «</w:t>
      </w:r>
      <w:r w:rsidR="000D483F" w:rsidRPr="00EA5D1B">
        <w:rPr>
          <w:rFonts w:ascii="Times New Roman" w:hAnsi="Times New Roman" w:cs="Times New Roman"/>
          <w:sz w:val="26"/>
          <w:szCs w:val="26"/>
        </w:rPr>
        <w:t>О внесении изменений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="000D483F"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0D483F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 xml:space="preserve">5.8. </w:t>
      </w:r>
      <w:hyperlink r:id="rId24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25.10.2017 №111-ГД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</w:t>
      </w:r>
      <w:r w:rsidRPr="00EA5D1B">
        <w:rPr>
          <w:rFonts w:ascii="Times New Roman" w:hAnsi="Times New Roman" w:cs="Times New Roman"/>
          <w:sz w:val="26"/>
          <w:szCs w:val="26"/>
        </w:rPr>
        <w:t>;</w:t>
      </w:r>
    </w:p>
    <w:p w:rsidR="000D483F" w:rsidRPr="00EA5D1B" w:rsidRDefault="000D483F" w:rsidP="0071152F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5.9. </w:t>
      </w:r>
      <w:hyperlink r:id="rId25" w:history="1">
        <w:r w:rsidRPr="00EA5D1B">
          <w:rPr>
            <w:rFonts w:ascii="Times New Roman" w:hAnsi="Times New Roman" w:cs="Times New Roman"/>
            <w:sz w:val="26"/>
            <w:szCs w:val="26"/>
          </w:rPr>
          <w:t>решение</w:t>
        </w:r>
      </w:hyperlink>
      <w:r w:rsidRPr="00EA5D1B">
        <w:rPr>
          <w:rFonts w:ascii="Times New Roman" w:hAnsi="Times New Roman" w:cs="Times New Roman"/>
          <w:sz w:val="26"/>
          <w:szCs w:val="26"/>
        </w:rPr>
        <w:t xml:space="preserve"> Думы города Когалыма от 18.04.2018 №188-ГД </w:t>
      </w:r>
      <w:r w:rsidR="006F4629">
        <w:rPr>
          <w:rFonts w:ascii="Times New Roman" w:hAnsi="Times New Roman" w:cs="Times New Roman"/>
          <w:sz w:val="26"/>
          <w:szCs w:val="26"/>
        </w:rPr>
        <w:t>«</w:t>
      </w:r>
      <w:r w:rsidRPr="00EA5D1B">
        <w:rPr>
          <w:rFonts w:ascii="Times New Roman" w:hAnsi="Times New Roman" w:cs="Times New Roman"/>
          <w:sz w:val="26"/>
          <w:szCs w:val="26"/>
        </w:rPr>
        <w:t>О внесении изменения в решение Думы города Когалыма от 15.06.2012 №160-ГД</w:t>
      </w:r>
      <w:r w:rsidR="006F4629">
        <w:rPr>
          <w:rFonts w:ascii="Times New Roman" w:hAnsi="Times New Roman" w:cs="Times New Roman"/>
          <w:sz w:val="26"/>
          <w:szCs w:val="26"/>
        </w:rPr>
        <w:t>».</w:t>
      </w:r>
    </w:p>
    <w:p w:rsidR="00674D6E" w:rsidRDefault="007E04A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6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. </w:t>
      </w:r>
      <w:r w:rsidR="00674D6E" w:rsidRPr="00674D6E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2019 года.</w:t>
      </w:r>
    </w:p>
    <w:p w:rsidR="00912CC8" w:rsidRDefault="00674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и </w:t>
      </w:r>
      <w:hyperlink w:anchor="P42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приложения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к нему в газете </w:t>
      </w:r>
      <w:r w:rsidR="0071152F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Когалымский вестник</w:t>
      </w:r>
      <w:r w:rsidR="0071152F">
        <w:rPr>
          <w:rFonts w:ascii="Times New Roman" w:hAnsi="Times New Roman" w:cs="Times New Roman"/>
          <w:sz w:val="26"/>
          <w:szCs w:val="26"/>
        </w:rPr>
        <w:t>»</w:t>
      </w:r>
      <w:r w:rsidR="004168C0" w:rsidRPr="00EA5D1B">
        <w:rPr>
          <w:rFonts w:ascii="Times New Roman" w:hAnsi="Times New Roman" w:cs="Times New Roman"/>
          <w:sz w:val="26"/>
          <w:szCs w:val="26"/>
        </w:rPr>
        <w:t>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934BE" w:rsidRDefault="001934B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Председатель                                                   Глава</w:t>
      </w:r>
    </w:p>
    <w:p w:rsidR="004168C0" w:rsidRPr="00EA5D1B" w:rsidRDefault="004168C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Думы города Когалыма                                   города Когалыма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___________А.Ю. Говорищева                            ___________Н.Н. Пальчико</w:t>
      </w:r>
      <w:r w:rsidRPr="004168C0">
        <w:rPr>
          <w:rFonts w:ascii="Times New Roman" w:hAnsi="Times New Roman" w:cs="Times New Roman"/>
          <w:color w:val="7030A0"/>
          <w:sz w:val="26"/>
          <w:szCs w:val="26"/>
        </w:rPr>
        <w:t>в</w:t>
      </w: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P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4168C0" w:rsidRDefault="004168C0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674D6E" w:rsidRDefault="00674D6E">
      <w:pPr>
        <w:pStyle w:val="ConsPlusNormal"/>
        <w:ind w:firstLine="540"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1152F" w:rsidRDefault="0071152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12CC8" w:rsidRPr="00EA5D1B" w:rsidRDefault="00912CC8" w:rsidP="0071152F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71152F" w:rsidRDefault="00912CC8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12CC8" w:rsidRPr="00EA5D1B" w:rsidRDefault="00912CC8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EA5D1B" w:rsidRDefault="004168C0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от</w:t>
      </w:r>
      <w:r w:rsidR="0071152F">
        <w:rPr>
          <w:rFonts w:ascii="Times New Roman" w:hAnsi="Times New Roman" w:cs="Times New Roman"/>
          <w:sz w:val="26"/>
          <w:szCs w:val="26"/>
        </w:rPr>
        <w:t xml:space="preserve">            №</w:t>
      </w:r>
    </w:p>
    <w:p w:rsid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674D6E" w:rsidRPr="00EA5D1B" w:rsidRDefault="00674D6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4168C0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2"/>
      <w:bookmarkEnd w:id="0"/>
      <w:r w:rsidRPr="00EA5D1B">
        <w:rPr>
          <w:rFonts w:ascii="Times New Roman" w:hAnsi="Times New Roman" w:cs="Times New Roman"/>
          <w:sz w:val="26"/>
          <w:szCs w:val="26"/>
        </w:rPr>
        <w:t>Положение</w:t>
      </w:r>
    </w:p>
    <w:p w:rsidR="00912CC8" w:rsidRDefault="000B3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о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</w:t>
      </w:r>
      <w:r w:rsidR="004168C0" w:rsidRPr="00EA5D1B">
        <w:rPr>
          <w:rFonts w:ascii="Times New Roman" w:hAnsi="Times New Roman" w:cs="Times New Roman"/>
          <w:sz w:val="26"/>
          <w:szCs w:val="26"/>
        </w:rPr>
        <w:t>земельном налоге на территории города Когалыма</w:t>
      </w:r>
    </w:p>
    <w:p w:rsidR="006F4629" w:rsidRPr="00EA5D1B" w:rsidRDefault="006F4629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Положение)</w:t>
      </w:r>
    </w:p>
    <w:p w:rsidR="00912CC8" w:rsidRPr="00EA5D1B" w:rsidRDefault="00912CC8">
      <w:pPr>
        <w:spacing w:after="1"/>
        <w:rPr>
          <w:sz w:val="26"/>
          <w:szCs w:val="26"/>
        </w:rPr>
      </w:pPr>
    </w:p>
    <w:p w:rsidR="00912CC8" w:rsidRPr="00EA5D1B" w:rsidRDefault="00912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912CC8" w:rsidRPr="00912C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912CC8" w:rsidRDefault="00EA5D1B" w:rsidP="003A30AC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Настоящее Положение </w:t>
      </w:r>
      <w:r w:rsidR="00EB21CE" w:rsidRPr="00EA5D1B">
        <w:rPr>
          <w:rFonts w:ascii="Times New Roman" w:hAnsi="Times New Roman" w:cs="Times New Roman"/>
          <w:sz w:val="26"/>
          <w:szCs w:val="26"/>
        </w:rPr>
        <w:t xml:space="preserve">в соответствии с Налоговым </w:t>
      </w:r>
      <w:r w:rsidR="006F4629">
        <w:rPr>
          <w:rFonts w:ascii="Times New Roman" w:hAnsi="Times New Roman" w:cs="Times New Roman"/>
          <w:sz w:val="26"/>
          <w:szCs w:val="26"/>
        </w:rPr>
        <w:t>к</w:t>
      </w:r>
      <w:r w:rsidR="00EB21CE" w:rsidRPr="00EA5D1B">
        <w:rPr>
          <w:rFonts w:ascii="Times New Roman" w:hAnsi="Times New Roman" w:cs="Times New Roman"/>
          <w:sz w:val="26"/>
          <w:szCs w:val="26"/>
        </w:rPr>
        <w:t xml:space="preserve">одексом Российской Федерации  </w:t>
      </w:r>
      <w:r>
        <w:rPr>
          <w:rFonts w:ascii="Times New Roman" w:hAnsi="Times New Roman" w:cs="Times New Roman"/>
          <w:sz w:val="26"/>
          <w:szCs w:val="26"/>
        </w:rPr>
        <w:t>определяет</w:t>
      </w:r>
      <w:r w:rsidR="00BE711E">
        <w:rPr>
          <w:rFonts w:ascii="Times New Roman" w:hAnsi="Times New Roman" w:cs="Times New Roman"/>
          <w:b/>
          <w:i/>
          <w:color w:val="31849B" w:themeColor="accent5" w:themeShade="BF"/>
          <w:sz w:val="26"/>
          <w:szCs w:val="26"/>
        </w:rPr>
        <w:t xml:space="preserve"> 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порядок и сроки уплаты </w:t>
      </w:r>
      <w:r>
        <w:rPr>
          <w:rFonts w:ascii="Times New Roman" w:hAnsi="Times New Roman" w:cs="Times New Roman"/>
          <w:sz w:val="26"/>
          <w:szCs w:val="26"/>
        </w:rPr>
        <w:t xml:space="preserve">земельного </w:t>
      </w:r>
      <w:r w:rsidR="00912CC8" w:rsidRPr="00912CC8">
        <w:rPr>
          <w:rFonts w:ascii="Times New Roman" w:hAnsi="Times New Roman" w:cs="Times New Roman"/>
          <w:sz w:val="26"/>
          <w:szCs w:val="26"/>
        </w:rPr>
        <w:t>налога</w:t>
      </w:r>
      <w:r>
        <w:rPr>
          <w:rFonts w:ascii="Times New Roman" w:hAnsi="Times New Roman" w:cs="Times New Roman"/>
          <w:sz w:val="26"/>
          <w:szCs w:val="26"/>
        </w:rPr>
        <w:t xml:space="preserve"> (далее – налог)</w:t>
      </w:r>
      <w:r w:rsidR="00BE711E">
        <w:rPr>
          <w:rFonts w:ascii="Times New Roman" w:hAnsi="Times New Roman" w:cs="Times New Roman"/>
          <w:sz w:val="26"/>
          <w:szCs w:val="26"/>
        </w:rPr>
        <w:t>,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 авансовых платежей, </w:t>
      </w:r>
      <w:r w:rsidR="00BE711E">
        <w:rPr>
          <w:rFonts w:ascii="Times New Roman" w:hAnsi="Times New Roman" w:cs="Times New Roman"/>
          <w:sz w:val="26"/>
          <w:szCs w:val="26"/>
        </w:rPr>
        <w:t xml:space="preserve">налоговые </w:t>
      </w:r>
      <w:r w:rsidR="00912CC8" w:rsidRPr="00912CC8">
        <w:rPr>
          <w:rFonts w:ascii="Times New Roman" w:hAnsi="Times New Roman" w:cs="Times New Roman"/>
          <w:sz w:val="26"/>
          <w:szCs w:val="26"/>
        </w:rPr>
        <w:t>льготы</w:t>
      </w:r>
      <w:r w:rsidR="00BE711E">
        <w:rPr>
          <w:rFonts w:ascii="Times New Roman" w:hAnsi="Times New Roman" w:cs="Times New Roman"/>
          <w:sz w:val="26"/>
          <w:szCs w:val="26"/>
        </w:rPr>
        <w:t>,</w:t>
      </w:r>
      <w:r w:rsidR="00912CC8" w:rsidRPr="00912CC8">
        <w:rPr>
          <w:rFonts w:ascii="Times New Roman" w:hAnsi="Times New Roman" w:cs="Times New Roman"/>
          <w:sz w:val="26"/>
          <w:szCs w:val="26"/>
        </w:rPr>
        <w:t xml:space="preserve"> основания и порядок их применения.</w:t>
      </w:r>
    </w:p>
    <w:p w:rsidR="00912CC8" w:rsidRPr="00EA5D1B" w:rsidRDefault="00EA5D1B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1.2. 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Понятия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капитальные вложения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инвестор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инвестиционный проект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, используемые в настоящем Положении, применяются в том значении, в котором они определены Федеральным </w:t>
      </w:r>
      <w:hyperlink r:id="rId27" w:history="1">
        <w:r w:rsidR="00912CC8" w:rsidRPr="00EA5D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от 25.02.1999 </w:t>
      </w:r>
      <w:r w:rsidR="00674D6E">
        <w:rPr>
          <w:rFonts w:ascii="Times New Roman" w:hAnsi="Times New Roman" w:cs="Times New Roman"/>
          <w:sz w:val="26"/>
          <w:szCs w:val="26"/>
        </w:rPr>
        <w:t>№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39-ФЗ </w:t>
      </w:r>
      <w:r w:rsidR="00BE711E" w:rsidRPr="00EA5D1B">
        <w:rPr>
          <w:rFonts w:ascii="Times New Roman" w:hAnsi="Times New Roman" w:cs="Times New Roman"/>
          <w:sz w:val="26"/>
          <w:szCs w:val="26"/>
        </w:rPr>
        <w:t>«</w:t>
      </w:r>
      <w:r w:rsidR="00912CC8" w:rsidRPr="00EA5D1B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BE711E" w:rsidRPr="00EA5D1B">
        <w:rPr>
          <w:rFonts w:ascii="Times New Roman" w:hAnsi="Times New Roman" w:cs="Times New Roman"/>
          <w:sz w:val="26"/>
          <w:szCs w:val="26"/>
        </w:rPr>
        <w:t>»</w:t>
      </w:r>
      <w:r w:rsidR="00912CC8" w:rsidRPr="00EA5D1B">
        <w:rPr>
          <w:rFonts w:ascii="Times New Roman" w:hAnsi="Times New Roman" w:cs="Times New Roman"/>
          <w:sz w:val="26"/>
          <w:szCs w:val="26"/>
        </w:rPr>
        <w:t>.</w:t>
      </w: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912CC8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2. </w:t>
      </w:r>
      <w:r w:rsidR="00EA5D1B" w:rsidRPr="00EA5D1B">
        <w:rPr>
          <w:rFonts w:ascii="Times New Roman" w:hAnsi="Times New Roman" w:cs="Times New Roman"/>
          <w:sz w:val="26"/>
          <w:szCs w:val="26"/>
        </w:rPr>
        <w:t>Порядок и сроки уплаты налога</w:t>
      </w:r>
    </w:p>
    <w:p w:rsidR="00912CC8" w:rsidRPr="00EA5D1B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 xml:space="preserve">2.1. </w:t>
      </w:r>
      <w:r w:rsidR="00912CC8" w:rsidRPr="00EA5D1B">
        <w:rPr>
          <w:rFonts w:ascii="Times New Roman" w:hAnsi="Times New Roman" w:cs="Times New Roman"/>
          <w:sz w:val="26"/>
          <w:szCs w:val="26"/>
        </w:rPr>
        <w:t>Отчетными периодами для налогоплательщиков - организаций признаются первый квартал, второй квартал и третий квартал календарного года.</w:t>
      </w:r>
    </w:p>
    <w:p w:rsidR="00EA5D1B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2.2.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Налогоплательщики - организации уплачивают налог</w:t>
      </w:r>
      <w:r w:rsidR="00674D6E">
        <w:rPr>
          <w:rFonts w:ascii="Times New Roman" w:hAnsi="Times New Roman" w:cs="Times New Roman"/>
          <w:sz w:val="26"/>
          <w:szCs w:val="26"/>
        </w:rPr>
        <w:t xml:space="preserve"> </w:t>
      </w:r>
      <w:r w:rsidR="00912CC8" w:rsidRPr="00EA5D1B">
        <w:rPr>
          <w:rFonts w:ascii="Times New Roman" w:hAnsi="Times New Roman" w:cs="Times New Roman"/>
          <w:sz w:val="26"/>
          <w:szCs w:val="26"/>
        </w:rPr>
        <w:t>15 марта года, следующего за истекшим налоговым периодом.</w:t>
      </w:r>
    </w:p>
    <w:p w:rsidR="00912CC8" w:rsidRPr="00EA5D1B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2.3.</w:t>
      </w:r>
      <w:r w:rsidR="00912CC8" w:rsidRPr="00EA5D1B">
        <w:rPr>
          <w:rFonts w:ascii="Times New Roman" w:hAnsi="Times New Roman" w:cs="Times New Roman"/>
          <w:sz w:val="26"/>
          <w:szCs w:val="26"/>
        </w:rPr>
        <w:t xml:space="preserve"> Авансовые платежи по налогу уплачиваются до 15 мая, 15 августа, 15 ноября отчетного периода.</w:t>
      </w:r>
    </w:p>
    <w:p w:rsidR="003A30AC" w:rsidRPr="00EA5D1B" w:rsidRDefault="003A30AC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912CC8" w:rsidRPr="00EA5D1B" w:rsidRDefault="00EA5D1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EA5D1B">
        <w:rPr>
          <w:rFonts w:ascii="Times New Roman" w:hAnsi="Times New Roman" w:cs="Times New Roman"/>
          <w:sz w:val="26"/>
          <w:szCs w:val="26"/>
        </w:rPr>
        <w:t>3</w:t>
      </w:r>
      <w:r w:rsidR="00912CC8" w:rsidRPr="00EA5D1B">
        <w:rPr>
          <w:rFonts w:ascii="Times New Roman" w:hAnsi="Times New Roman" w:cs="Times New Roman"/>
          <w:sz w:val="26"/>
          <w:szCs w:val="26"/>
        </w:rPr>
        <w:t>. Налоговые льготы</w:t>
      </w:r>
    </w:p>
    <w:p w:rsidR="00912CC8" w:rsidRPr="00912CC8" w:rsidRDefault="00912CC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912CC8" w:rsidRDefault="00EA5D1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12CC8" w:rsidRPr="00912CC8">
        <w:rPr>
          <w:rFonts w:ascii="Times New Roman" w:hAnsi="Times New Roman" w:cs="Times New Roman"/>
          <w:sz w:val="26"/>
          <w:szCs w:val="26"/>
        </w:rPr>
        <w:t>.1. Освобождаются от уплаты налога: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1" w:name="P84"/>
      <w:bookmarkEnd w:id="1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>.1.1.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и </w:t>
      </w:r>
      <w:r w:rsidR="00912CC8" w:rsidRPr="004B115D">
        <w:rPr>
          <w:rFonts w:ascii="Times New Roman" w:hAnsi="Times New Roman" w:cs="Times New Roman"/>
          <w:sz w:val="26"/>
          <w:szCs w:val="26"/>
        </w:rPr>
        <w:t>- инвестор</w:t>
      </w:r>
      <w:r w:rsidR="00816079" w:rsidRPr="004B115D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>, реализующи</w:t>
      </w:r>
      <w:r w:rsidR="00340AF7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инвестиционные проекты в городе Когалыме, в соответствии с приоритетными направлениями развития экономики города Когалыма, в размере не менее 100 (ста) миллионов рублей, в течение двух налоговых периодов с момента отражения произведенных капитальных вложений в бухгалтерском балансе организации-налогоплательщика.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87"/>
      <w:bookmarkEnd w:id="2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.1.2. </w:t>
      </w:r>
      <w:r w:rsidR="00912CC8" w:rsidRPr="004B115D">
        <w:rPr>
          <w:rFonts w:ascii="Times New Roman" w:hAnsi="Times New Roman" w:cs="Times New Roman"/>
          <w:sz w:val="26"/>
          <w:szCs w:val="26"/>
        </w:rPr>
        <w:t>субъект</w:t>
      </w:r>
      <w:r w:rsidR="00816079" w:rsidRPr="004B115D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малого (среднего) предпринимательства, реализующи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инвестиционные проекты в городе Когалыме, в соответствии с приоритетными направлениями развития экономики города Когалыма, в размере не менее 20 (двадцати) миллионов рублей, в течение двух налоговых периодов с момента отражения произведенных капитальных вложений в бухгалтерском балансе налогоплательщика.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Льгота предоставляется в части земельных участков, занятых имуществом, созданным в результате реализации инвестиционного проекта.</w:t>
      </w: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90"/>
      <w:bookmarkEnd w:id="3"/>
      <w:r w:rsidRPr="004B115D">
        <w:rPr>
          <w:rFonts w:ascii="Times New Roman" w:hAnsi="Times New Roman" w:cs="Times New Roman"/>
          <w:sz w:val="26"/>
          <w:szCs w:val="26"/>
        </w:rPr>
        <w:t>3</w:t>
      </w:r>
      <w:r w:rsidR="00816079" w:rsidRPr="004B115D">
        <w:rPr>
          <w:rFonts w:ascii="Times New Roman" w:hAnsi="Times New Roman" w:cs="Times New Roman"/>
          <w:sz w:val="26"/>
          <w:szCs w:val="26"/>
        </w:rPr>
        <w:t xml:space="preserve">.1.3. </w:t>
      </w:r>
      <w:r w:rsidR="00912CC8" w:rsidRPr="004B115D">
        <w:rPr>
          <w:rFonts w:ascii="Times New Roman" w:hAnsi="Times New Roman" w:cs="Times New Roman"/>
          <w:sz w:val="26"/>
          <w:szCs w:val="26"/>
        </w:rPr>
        <w:t>вновь зарегистрированны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субъект</w:t>
      </w:r>
      <w:r w:rsidR="00340AF7">
        <w:rPr>
          <w:rFonts w:ascii="Times New Roman" w:hAnsi="Times New Roman" w:cs="Times New Roman"/>
          <w:sz w:val="26"/>
          <w:szCs w:val="26"/>
        </w:rPr>
        <w:t>ы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малого (среднего) предпринимательства и социально ориентированны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некоммерчески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организаци</w:t>
      </w:r>
      <w:r w:rsidR="00816079" w:rsidRPr="004B115D">
        <w:rPr>
          <w:rFonts w:ascii="Times New Roman" w:hAnsi="Times New Roman" w:cs="Times New Roman"/>
          <w:sz w:val="26"/>
          <w:szCs w:val="26"/>
        </w:rPr>
        <w:t>и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в течение двух налоговых периодов с момента государственной регистрации в налоговом органе, использующи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земельный участок и осуществляющи</w:t>
      </w:r>
      <w:r w:rsidR="00816079" w:rsidRPr="004B115D">
        <w:rPr>
          <w:rFonts w:ascii="Times New Roman" w:hAnsi="Times New Roman" w:cs="Times New Roman"/>
          <w:sz w:val="26"/>
          <w:szCs w:val="26"/>
        </w:rPr>
        <w:t>е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основную деятельность в соответствии с приоритетными направлениями развития экономики города Когалыма.</w:t>
      </w:r>
    </w:p>
    <w:p w:rsidR="00EA5D1B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EA5D1B" w:rsidRPr="004B115D" w:rsidRDefault="00EA5D1B" w:rsidP="00EA5D1B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4. Основания и порядок применения налоговых льгот</w:t>
      </w:r>
    </w:p>
    <w:p w:rsidR="00EA5D1B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EA5D1B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 xml:space="preserve">4.1. </w:t>
      </w:r>
      <w:r w:rsidR="00912CC8" w:rsidRPr="004B115D">
        <w:rPr>
          <w:rFonts w:ascii="Times New Roman" w:hAnsi="Times New Roman" w:cs="Times New Roman"/>
          <w:sz w:val="26"/>
          <w:szCs w:val="26"/>
        </w:rPr>
        <w:t>В целях применения налогов</w:t>
      </w:r>
      <w:r w:rsidR="00816079" w:rsidRPr="004B115D">
        <w:rPr>
          <w:rFonts w:ascii="Times New Roman" w:hAnsi="Times New Roman" w:cs="Times New Roman"/>
          <w:sz w:val="26"/>
          <w:szCs w:val="26"/>
        </w:rPr>
        <w:t>ых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льгот, установленн</w:t>
      </w:r>
      <w:r w:rsidR="00816079" w:rsidRPr="004B115D">
        <w:rPr>
          <w:rFonts w:ascii="Times New Roman" w:hAnsi="Times New Roman" w:cs="Times New Roman"/>
          <w:sz w:val="26"/>
          <w:szCs w:val="26"/>
        </w:rPr>
        <w:t>ых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 </w:t>
      </w:r>
      <w:r w:rsidR="00816079" w:rsidRPr="004B115D">
        <w:rPr>
          <w:rFonts w:ascii="Times New Roman" w:hAnsi="Times New Roman" w:cs="Times New Roman"/>
          <w:sz w:val="26"/>
          <w:szCs w:val="26"/>
        </w:rPr>
        <w:t>под</w:t>
      </w:r>
      <w:hyperlink w:anchor="P84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>пункт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ами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 xml:space="preserve"> </w:t>
        </w:r>
        <w:r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1.1</w:t>
        </w:r>
      </w:hyperlink>
      <w:r w:rsidR="0071152F">
        <w:rPr>
          <w:rFonts w:ascii="Times New Roman" w:hAnsi="Times New Roman" w:cs="Times New Roman"/>
          <w:sz w:val="26"/>
          <w:szCs w:val="26"/>
        </w:rPr>
        <w:t xml:space="preserve"> </w:t>
      </w:r>
      <w:r w:rsidR="00912CC8" w:rsidRPr="000B3D65">
        <w:rPr>
          <w:rFonts w:ascii="Times New Roman" w:hAnsi="Times New Roman" w:cs="Times New Roman"/>
          <w:color w:val="7030A0"/>
          <w:sz w:val="26"/>
          <w:szCs w:val="26"/>
        </w:rPr>
        <w:t xml:space="preserve">- </w:t>
      </w:r>
      <w:r w:rsidRPr="004B115D">
        <w:rPr>
          <w:rFonts w:ascii="Times New Roman" w:hAnsi="Times New Roman" w:cs="Times New Roman"/>
          <w:sz w:val="26"/>
          <w:szCs w:val="26"/>
        </w:rPr>
        <w:t>3</w:t>
      </w:r>
      <w:hyperlink w:anchor="P90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1.3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настоящего Положения, приоритетными направлениями развития экономики города Когалыма являются следующие виды экономической деятельности: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обрабатывающие производства;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сельскохозяйственное производство;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дошкольное и начальное общее образование;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здравоохранение и предоставление социальных услуг;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услуги в сфере семейного, молодежного и детского досуга;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организация общественного питания и бытового обслуживания населения;</w:t>
      </w:r>
    </w:p>
    <w:p w:rsidR="00912CC8" w:rsidRPr="004B115D" w:rsidRDefault="00912CC8" w:rsidP="003A30AC">
      <w:pPr>
        <w:pStyle w:val="ConsPlusNormal"/>
        <w:spacing w:before="220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услуги в сфере отдыха, культуры и спорта.</w:t>
      </w:r>
    </w:p>
    <w:p w:rsidR="00912CC8" w:rsidRPr="004B115D" w:rsidRDefault="007E04A6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proofErr w:type="gramStart"/>
        <w:r w:rsidR="00912CC8" w:rsidRPr="004B115D">
          <w:rPr>
            <w:rFonts w:ascii="Times New Roman" w:hAnsi="Times New Roman" w:cs="Times New Roman"/>
            <w:sz w:val="26"/>
            <w:szCs w:val="26"/>
          </w:rPr>
          <w:t>4.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2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>. Для подтверждения права на льготу налогоплательщики - организации предоставляют в Инспекцию Федеральной налоговой службы Российской Федерации по городу Когалыму до 1 февраля года, следующего за истекшим налоговым периодом, документы, удостоверяющие их право собственности, владения, пользования земельным участком, и иные документы, необходимые для подтверждения оснований предоставления льготы, в рамках действующего законодательства Российской Федерации.</w:t>
      </w:r>
      <w:proofErr w:type="gramEnd"/>
    </w:p>
    <w:p w:rsidR="00912CC8" w:rsidRPr="004B115D" w:rsidRDefault="00DB713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4.3. </w:t>
      </w:r>
      <w:r w:rsidR="00912CC8" w:rsidRPr="004B115D">
        <w:rPr>
          <w:rFonts w:ascii="Times New Roman" w:hAnsi="Times New Roman" w:cs="Times New Roman"/>
          <w:sz w:val="26"/>
          <w:szCs w:val="26"/>
        </w:rPr>
        <w:t xml:space="preserve">Основанием для предоставления льготы по налогу в соответствии с </w:t>
      </w:r>
      <w:hyperlink w:anchor="P84" w:history="1">
        <w:r w:rsidR="00912CC8" w:rsidRPr="004B115D">
          <w:rPr>
            <w:rFonts w:ascii="Times New Roman" w:hAnsi="Times New Roman" w:cs="Times New Roman"/>
            <w:sz w:val="26"/>
            <w:szCs w:val="26"/>
          </w:rPr>
          <w:t xml:space="preserve">пунктами </w:t>
        </w:r>
        <w:r w:rsidR="004B115D"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912CC8" w:rsidRPr="004B115D">
          <w:rPr>
            <w:rFonts w:ascii="Times New Roman" w:hAnsi="Times New Roman" w:cs="Times New Roman"/>
            <w:sz w:val="26"/>
            <w:szCs w:val="26"/>
          </w:rPr>
          <w:t>.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 xml:space="preserve">1.1 и </w:t>
        </w:r>
        <w:r w:rsidR="004B115D" w:rsidRPr="004B115D">
          <w:rPr>
            <w:rFonts w:ascii="Times New Roman" w:hAnsi="Times New Roman" w:cs="Times New Roman"/>
            <w:sz w:val="26"/>
            <w:szCs w:val="26"/>
          </w:rPr>
          <w:t>3</w:t>
        </w:r>
        <w:r w:rsidR="00816079" w:rsidRPr="004B115D">
          <w:rPr>
            <w:rFonts w:ascii="Times New Roman" w:hAnsi="Times New Roman" w:cs="Times New Roman"/>
            <w:sz w:val="26"/>
            <w:szCs w:val="26"/>
          </w:rPr>
          <w:t>.1.2</w:t>
        </w:r>
      </w:hyperlink>
      <w:r w:rsidR="00912CC8" w:rsidRPr="004B115D">
        <w:rPr>
          <w:rFonts w:ascii="Times New Roman" w:hAnsi="Times New Roman" w:cs="Times New Roman"/>
          <w:sz w:val="26"/>
          <w:szCs w:val="26"/>
        </w:rPr>
        <w:t xml:space="preserve"> настоящего Положения является предоставление следующих документов:</w:t>
      </w:r>
    </w:p>
    <w:p w:rsidR="00912CC8" w:rsidRPr="004B115D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документы, подтверждающие фактическое осуществление капитальных вложений в имущество;</w:t>
      </w:r>
    </w:p>
    <w:p w:rsidR="00912CC8" w:rsidRDefault="00912CC8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- инвестиционный проект, в результате реализации которого создано имущество.</w:t>
      </w:r>
    </w:p>
    <w:p w:rsidR="00D77EF2" w:rsidRPr="004B115D" w:rsidRDefault="00D77EF2" w:rsidP="00D77EF2">
      <w:pPr>
        <w:pStyle w:val="ConsPlusNormal"/>
        <w:spacing w:before="220"/>
        <w:ind w:firstLine="540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912CC8" w:rsidRPr="000B3D65" w:rsidRDefault="00912CC8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color w:val="7030A0"/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F85FF4" w:rsidRDefault="00F85FF4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B115D" w:rsidRDefault="004B115D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674D6E" w:rsidRDefault="00674D6E" w:rsidP="0071152F">
      <w:pPr>
        <w:pStyle w:val="ConsPlusNormal"/>
        <w:outlineLvl w:val="0"/>
        <w:rPr>
          <w:rFonts w:ascii="Times New Roman" w:hAnsi="Times New Roman" w:cs="Times New Roman"/>
          <w:sz w:val="26"/>
          <w:szCs w:val="26"/>
        </w:rPr>
      </w:pPr>
    </w:p>
    <w:p w:rsidR="00912CC8" w:rsidRPr="004B115D" w:rsidRDefault="00912CC8" w:rsidP="0071152F">
      <w:pPr>
        <w:pStyle w:val="ConsPlusNormal"/>
        <w:ind w:left="6237"/>
        <w:outlineLvl w:val="0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Приложение 2</w:t>
      </w:r>
    </w:p>
    <w:p w:rsidR="0071152F" w:rsidRDefault="00912CC8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912CC8" w:rsidRPr="004B115D" w:rsidRDefault="00912CC8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912CC8" w:rsidRPr="004B115D" w:rsidRDefault="00912CC8" w:rsidP="0071152F">
      <w:pPr>
        <w:pStyle w:val="ConsPlusNormal"/>
        <w:ind w:left="6237"/>
        <w:rPr>
          <w:rFonts w:ascii="Times New Roman" w:hAnsi="Times New Roman" w:cs="Times New Roman"/>
          <w:sz w:val="26"/>
          <w:szCs w:val="26"/>
        </w:rPr>
      </w:pPr>
      <w:r w:rsidRPr="004B115D">
        <w:rPr>
          <w:rFonts w:ascii="Times New Roman" w:hAnsi="Times New Roman" w:cs="Times New Roman"/>
          <w:sz w:val="26"/>
          <w:szCs w:val="26"/>
        </w:rPr>
        <w:t xml:space="preserve">от </w:t>
      </w:r>
      <w:r w:rsidR="0071152F">
        <w:rPr>
          <w:rFonts w:ascii="Times New Roman" w:hAnsi="Times New Roman" w:cs="Times New Roman"/>
          <w:sz w:val="26"/>
          <w:szCs w:val="26"/>
        </w:rPr>
        <w:t xml:space="preserve">           №</w:t>
      </w:r>
    </w:p>
    <w:p w:rsidR="000A3DC8" w:rsidRPr="004B115D" w:rsidRDefault="000A3DC8" w:rsidP="007E04A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bookmarkStart w:id="4" w:name="_GoBack"/>
      <w:bookmarkEnd w:id="4"/>
    </w:p>
    <w:p w:rsidR="00912CC8" w:rsidRPr="004B115D" w:rsidRDefault="000B3D6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8"/>
      <w:bookmarkEnd w:id="5"/>
      <w:r w:rsidRPr="004B115D">
        <w:rPr>
          <w:rFonts w:ascii="Times New Roman" w:hAnsi="Times New Roman" w:cs="Times New Roman"/>
          <w:sz w:val="26"/>
          <w:szCs w:val="26"/>
        </w:rPr>
        <w:t>Размеры</w:t>
      </w:r>
    </w:p>
    <w:p w:rsidR="00912CC8" w:rsidRDefault="00674D6E" w:rsidP="006E563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</w:t>
      </w:r>
      <w:r w:rsidR="000B3D65" w:rsidRPr="004B115D">
        <w:rPr>
          <w:rFonts w:ascii="Times New Roman" w:hAnsi="Times New Roman" w:cs="Times New Roman"/>
          <w:sz w:val="26"/>
          <w:szCs w:val="26"/>
        </w:rPr>
        <w:t xml:space="preserve">тавок земельного налога </w:t>
      </w:r>
      <w:r w:rsidR="006E5634" w:rsidRPr="006E5634">
        <w:rPr>
          <w:rFonts w:ascii="Times New Roman" w:hAnsi="Times New Roman" w:cs="Times New Roman"/>
          <w:sz w:val="26"/>
          <w:szCs w:val="26"/>
        </w:rPr>
        <w:t>на территории города Когалыма</w:t>
      </w:r>
    </w:p>
    <w:p w:rsidR="006E5634" w:rsidRPr="003A30AC" w:rsidRDefault="006E5634" w:rsidP="006E5634">
      <w:pPr>
        <w:pStyle w:val="ConsPlusTitle"/>
        <w:jc w:val="center"/>
        <w:rPr>
          <w:rFonts w:ascii="Times New Roman" w:hAnsi="Times New Roman" w:cs="Times New Roman"/>
          <w:color w:val="7030A0"/>
          <w:sz w:val="26"/>
          <w:szCs w:val="26"/>
        </w:rPr>
      </w:pPr>
    </w:p>
    <w:p w:rsidR="00912CC8" w:rsidRPr="004B115D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B115D">
        <w:rPr>
          <w:rFonts w:ascii="Times New Roman" w:hAnsi="Times New Roman" w:cs="Times New Roman"/>
          <w:sz w:val="26"/>
          <w:szCs w:val="26"/>
        </w:rPr>
        <w:t xml:space="preserve">Налоговая ставка устанавливается </w:t>
      </w:r>
      <w:r w:rsidR="00BE711E" w:rsidRPr="004B115D">
        <w:rPr>
          <w:rFonts w:ascii="Times New Roman" w:hAnsi="Times New Roman" w:cs="Times New Roman"/>
          <w:sz w:val="26"/>
          <w:szCs w:val="26"/>
        </w:rPr>
        <w:t>в процентах от кадастровой стоимости земельного участка</w:t>
      </w:r>
      <w:r w:rsidR="00BE711E" w:rsidRPr="004B115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4B115D">
        <w:rPr>
          <w:rFonts w:ascii="Times New Roman" w:hAnsi="Times New Roman" w:cs="Times New Roman"/>
          <w:sz w:val="26"/>
          <w:szCs w:val="26"/>
        </w:rPr>
        <w:t>в зависимости от вид</w:t>
      </w:r>
      <w:r w:rsidR="006E5634">
        <w:rPr>
          <w:rFonts w:ascii="Times New Roman" w:hAnsi="Times New Roman" w:cs="Times New Roman"/>
          <w:sz w:val="26"/>
          <w:szCs w:val="26"/>
        </w:rPr>
        <w:t>а</w:t>
      </w:r>
      <w:r w:rsidRPr="004B115D">
        <w:rPr>
          <w:rFonts w:ascii="Times New Roman" w:hAnsi="Times New Roman" w:cs="Times New Roman"/>
          <w:sz w:val="26"/>
          <w:szCs w:val="26"/>
        </w:rPr>
        <w:t xml:space="preserve"> разрешенного использования земельного участка </w:t>
      </w:r>
      <w:r w:rsidR="00BA3678" w:rsidRPr="004B115D">
        <w:rPr>
          <w:rFonts w:ascii="Times New Roman" w:hAnsi="Times New Roman" w:cs="Times New Roman"/>
          <w:sz w:val="26"/>
          <w:szCs w:val="26"/>
        </w:rPr>
        <w:t>(согласно приказу Минэкономразвития от 01.09.2014 №540 «Об утверждении классификатора видов разрешенного использования земельных участков»</w:t>
      </w:r>
      <w:r w:rsidR="004B115D" w:rsidRPr="004B115D">
        <w:rPr>
          <w:rFonts w:ascii="Times New Roman" w:hAnsi="Times New Roman" w:cs="Times New Roman"/>
          <w:sz w:val="26"/>
          <w:szCs w:val="26"/>
        </w:rPr>
        <w:t xml:space="preserve"> и решением Думы города Когалыма от 29.06.2009 №390-ГД</w:t>
      </w:r>
      <w:r w:rsidR="006F4629">
        <w:rPr>
          <w:rFonts w:ascii="Times New Roman" w:hAnsi="Times New Roman" w:cs="Times New Roman"/>
          <w:sz w:val="26"/>
          <w:szCs w:val="26"/>
        </w:rPr>
        <w:t xml:space="preserve"> </w:t>
      </w:r>
      <w:r w:rsidR="006F4629" w:rsidRPr="006F4629">
        <w:rPr>
          <w:rFonts w:ascii="Times New Roman" w:hAnsi="Times New Roman" w:cs="Times New Roman"/>
          <w:sz w:val="26"/>
          <w:szCs w:val="26"/>
        </w:rPr>
        <w:t>«Об утверждении правил землепользования и застройки территории города Когалыма</w:t>
      </w:r>
      <w:r w:rsidR="004B115D" w:rsidRPr="004B115D">
        <w:rPr>
          <w:rFonts w:ascii="Times New Roman" w:hAnsi="Times New Roman" w:cs="Times New Roman"/>
          <w:sz w:val="26"/>
          <w:szCs w:val="26"/>
        </w:rPr>
        <w:t>»</w:t>
      </w:r>
      <w:r w:rsidR="006F4629">
        <w:rPr>
          <w:rFonts w:ascii="Times New Roman" w:hAnsi="Times New Roman" w:cs="Times New Roman"/>
          <w:sz w:val="26"/>
          <w:szCs w:val="26"/>
        </w:rPr>
        <w:t>)</w:t>
      </w:r>
      <w:r w:rsidR="00BA3678" w:rsidRPr="004B115D">
        <w:rPr>
          <w:rFonts w:ascii="Times New Roman" w:hAnsi="Times New Roman" w:cs="Times New Roman"/>
          <w:sz w:val="26"/>
          <w:szCs w:val="26"/>
        </w:rPr>
        <w:t xml:space="preserve"> </w:t>
      </w:r>
      <w:r w:rsidRPr="004B115D">
        <w:rPr>
          <w:rFonts w:ascii="Times New Roman" w:hAnsi="Times New Roman" w:cs="Times New Roman"/>
          <w:sz w:val="26"/>
          <w:szCs w:val="26"/>
        </w:rPr>
        <w:t>в следующих размерах:</w:t>
      </w:r>
      <w:proofErr w:type="gramEnd"/>
    </w:p>
    <w:p w:rsidR="00912CC8" w:rsidRPr="004B115D" w:rsidRDefault="00912CC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073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954"/>
        <w:gridCol w:w="1417"/>
        <w:gridCol w:w="1135"/>
      </w:tblGrid>
      <w:tr w:rsidR="003A30AC" w:rsidRPr="003A30AC" w:rsidTr="00447572">
        <w:trPr>
          <w:cantSplit/>
          <w:trHeight w:val="2124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A3678" w:rsidRPr="003A30AC" w:rsidRDefault="007C7C37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3678" w:rsidRPr="004B115D" w:rsidRDefault="00BA3678" w:rsidP="007C7C3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7C7C37"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 w:rsidR="007C7C37"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BA3678" w:rsidRPr="000A7922" w:rsidRDefault="00BA3678" w:rsidP="000A7922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</w:t>
            </w:r>
            <w:r w:rsidR="007C7C37" w:rsidRPr="000A7922">
              <w:rPr>
                <w:rFonts w:ascii="Times New Roman" w:hAnsi="Times New Roman" w:cs="Times New Roman"/>
                <w:szCs w:val="22"/>
              </w:rPr>
              <w:t xml:space="preserve"> (числовое обозначение) вида разрешенного использования земельного участка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BA3678" w:rsidRPr="000A7922" w:rsidRDefault="007C7C37" w:rsidP="000A7922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 w:rsidR="000A7922">
              <w:rPr>
                <w:rFonts w:ascii="Times New Roman" w:hAnsi="Times New Roman" w:cs="Times New Roman"/>
                <w:szCs w:val="22"/>
              </w:rPr>
              <w:t xml:space="preserve">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0A3DC8" w:rsidRPr="000A3DC8" w:rsidTr="00447572">
        <w:tc>
          <w:tcPr>
            <w:tcW w:w="567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</w:tcBorders>
            <w:vAlign w:val="center"/>
          </w:tcPr>
          <w:p w:rsidR="00ED6DAD" w:rsidRPr="000A3DC8" w:rsidRDefault="004B115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Растениеводство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ED6DAD" w:rsidRPr="000A3DC8" w:rsidRDefault="004B115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ED6DAD" w:rsidRPr="000A3DC8" w:rsidRDefault="00144D97" w:rsidP="00BA3678">
            <w:pPr>
              <w:pStyle w:val="ConsPlusNormal"/>
              <w:ind w:left="-344" w:firstLine="34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ED6DAD" w:rsidRPr="000A3DC8" w:rsidRDefault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5954" w:type="dxa"/>
            <w:vAlign w:val="center"/>
          </w:tcPr>
          <w:p w:rsidR="00ED6DAD" w:rsidRPr="000A3DC8" w:rsidRDefault="00144D9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Хранение и переработка сельскохозяйственной продукции</w:t>
            </w:r>
          </w:p>
        </w:tc>
        <w:tc>
          <w:tcPr>
            <w:tcW w:w="1417" w:type="dxa"/>
          </w:tcPr>
          <w:p w:rsidR="00ED6DAD" w:rsidRPr="000A3DC8" w:rsidRDefault="00144D9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135" w:type="dxa"/>
            <w:vAlign w:val="center"/>
          </w:tcPr>
          <w:p w:rsidR="00ED6DAD" w:rsidRPr="000A3DC8" w:rsidRDefault="00144D97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индивидуального жилищного строительства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92644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Для ведения личного подсобного хозяйства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Среднеэтажная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 xml:space="preserve"> жилая застройка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7E04A6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</w:t>
            </w:r>
            <w:r w:rsidR="007E04A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Многоэтажная жилая застройка (высотная застройка)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0,1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жилой застройки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2.7.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Коммунальное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9.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Социальное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10.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Бытовое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1135" w:type="dxa"/>
            <w:vAlign w:val="center"/>
          </w:tcPr>
          <w:p w:rsidR="00F85FF4" w:rsidRPr="000A3DC8" w:rsidRDefault="00B84D13" w:rsidP="00ED6DA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11.</w:t>
            </w:r>
          </w:p>
        </w:tc>
        <w:tc>
          <w:tcPr>
            <w:tcW w:w="5954" w:type="dxa"/>
            <w:vAlign w:val="center"/>
          </w:tcPr>
          <w:p w:rsidR="00F85FF4" w:rsidRPr="000A3DC8" w:rsidRDefault="00014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Амбулаторно-поликлиническое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14C27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</w:p>
        </w:tc>
        <w:tc>
          <w:tcPr>
            <w:tcW w:w="5954" w:type="dxa"/>
            <w:vAlign w:val="center"/>
          </w:tcPr>
          <w:p w:rsidR="00014C27" w:rsidRPr="000A3DC8" w:rsidRDefault="00014C27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Стационарное медицинское обслуживание</w:t>
            </w:r>
          </w:p>
        </w:tc>
        <w:tc>
          <w:tcPr>
            <w:tcW w:w="1417" w:type="dxa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3.4.2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014C27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F85FF4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Образование и просвещение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3.5.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3678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F85FF4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BA3678" w:rsidRPr="000A3DC8" w:rsidRDefault="00B84D13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Культурное развитие</w:t>
            </w:r>
          </w:p>
        </w:tc>
        <w:tc>
          <w:tcPr>
            <w:tcW w:w="1417" w:type="dxa"/>
          </w:tcPr>
          <w:p w:rsidR="00BA3678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3.6.</w:t>
            </w:r>
          </w:p>
        </w:tc>
        <w:tc>
          <w:tcPr>
            <w:tcW w:w="1135" w:type="dxa"/>
            <w:vAlign w:val="center"/>
          </w:tcPr>
          <w:p w:rsidR="00BA3678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14C27" w:rsidRPr="000A7922" w:rsidTr="00447572">
        <w:trPr>
          <w:cantSplit/>
          <w:trHeight w:val="2440"/>
        </w:trPr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014C27" w:rsidRPr="003A30AC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4C27" w:rsidRPr="004B115D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textDirection w:val="btLr"/>
          </w:tcPr>
          <w:p w:rsidR="00014C27" w:rsidRPr="000A7922" w:rsidRDefault="00014C27" w:rsidP="002C781B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textDirection w:val="btLr"/>
            <w:vAlign w:val="center"/>
          </w:tcPr>
          <w:p w:rsidR="00014C27" w:rsidRPr="000A7922" w:rsidRDefault="00014C27" w:rsidP="002C781B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>
              <w:rPr>
                <w:rFonts w:ascii="Times New Roman" w:hAnsi="Times New Roman" w:cs="Times New Roman"/>
                <w:szCs w:val="22"/>
              </w:rPr>
              <w:t xml:space="preserve">    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447572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447572" w:rsidRPr="000A3DC8" w:rsidRDefault="00447572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Религиозное использование</w:t>
            </w:r>
          </w:p>
        </w:tc>
        <w:tc>
          <w:tcPr>
            <w:tcW w:w="1417" w:type="dxa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3.7.</w:t>
            </w:r>
          </w:p>
        </w:tc>
        <w:tc>
          <w:tcPr>
            <w:tcW w:w="1135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447572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</w:t>
            </w:r>
          </w:p>
        </w:tc>
        <w:tc>
          <w:tcPr>
            <w:tcW w:w="5954" w:type="dxa"/>
            <w:vAlign w:val="center"/>
          </w:tcPr>
          <w:p w:rsidR="00447572" w:rsidRPr="000A3DC8" w:rsidRDefault="00447572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управление</w:t>
            </w:r>
          </w:p>
        </w:tc>
        <w:tc>
          <w:tcPr>
            <w:tcW w:w="1417" w:type="dxa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3.8.</w:t>
            </w:r>
          </w:p>
        </w:tc>
        <w:tc>
          <w:tcPr>
            <w:tcW w:w="1135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7922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A7922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="000A792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0A7922" w:rsidRPr="000A3DC8" w:rsidRDefault="000A7922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научной деятельности</w:t>
            </w:r>
          </w:p>
        </w:tc>
        <w:tc>
          <w:tcPr>
            <w:tcW w:w="1417" w:type="dxa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3.9.</w:t>
            </w:r>
          </w:p>
        </w:tc>
        <w:tc>
          <w:tcPr>
            <w:tcW w:w="1135" w:type="dxa"/>
            <w:vAlign w:val="center"/>
          </w:tcPr>
          <w:p w:rsidR="000A7922" w:rsidRPr="000A3DC8" w:rsidRDefault="000A7922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3A30AC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85FF4" w:rsidRPr="000A3DC8" w:rsidRDefault="00F85FF4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F85FF4" w:rsidRPr="000A3DC8" w:rsidRDefault="00B84D13" w:rsidP="00BA367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Ветеринарное обслуживание</w:t>
            </w:r>
          </w:p>
        </w:tc>
        <w:tc>
          <w:tcPr>
            <w:tcW w:w="1417" w:type="dxa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F85FF4" w:rsidRPr="000A3DC8" w:rsidRDefault="00B84D13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251A2D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Деловое управление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251A2D" w:rsidRPr="003A30AC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014C27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6E5634" w:rsidP="006E5634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Объекты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торговли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(торговые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251A2D" w:rsidRPr="000A3DC8">
              <w:rPr>
                <w:rFonts w:ascii="Times New Roman" w:hAnsi="Times New Roman" w:cs="Times New Roman"/>
                <w:sz w:val="26"/>
                <w:szCs w:val="26"/>
              </w:rPr>
              <w:t>центры, торгово-развлекательные центры (комплексы)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4.2.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BA3678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BA3678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Рынки</w:t>
            </w:r>
          </w:p>
        </w:tc>
        <w:tc>
          <w:tcPr>
            <w:tcW w:w="1417" w:type="dxa"/>
          </w:tcPr>
          <w:p w:rsidR="00BA3678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4.3.</w:t>
            </w:r>
          </w:p>
        </w:tc>
        <w:tc>
          <w:tcPr>
            <w:tcW w:w="1135" w:type="dxa"/>
            <w:vAlign w:val="center"/>
          </w:tcPr>
          <w:p w:rsidR="00BA3678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Магазины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Общественное питание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4.6.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0,9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Гостиничное обслуживание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4.7.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Развлечения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4.8.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Обслуживание автотранспорта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4.9.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Выставочно</w:t>
            </w:r>
            <w:proofErr w:type="spellEnd"/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-ярмарочная деятельность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4.10.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D237D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D237D8" w:rsidRPr="000A3DC8" w:rsidRDefault="00D237D8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D237D8" w:rsidRPr="000A3DC8" w:rsidRDefault="00D237D8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Отдых (рекреация)</w:t>
            </w:r>
          </w:p>
        </w:tc>
        <w:tc>
          <w:tcPr>
            <w:tcW w:w="1417" w:type="dxa"/>
          </w:tcPr>
          <w:p w:rsidR="00D237D8" w:rsidRPr="000A3DC8" w:rsidRDefault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D237D8" w:rsidRPr="000A3DC8" w:rsidRDefault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937BDF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Спорт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5.1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0,75</w:t>
            </w:r>
          </w:p>
        </w:tc>
      </w:tr>
      <w:tr w:rsidR="00FA06CC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FA06CC" w:rsidRPr="000A3DC8" w:rsidRDefault="00014C27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FA0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FA06CC" w:rsidRPr="000A3DC8" w:rsidRDefault="00FA06CC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Туристическое обслуживание</w:t>
            </w:r>
          </w:p>
        </w:tc>
        <w:tc>
          <w:tcPr>
            <w:tcW w:w="1417" w:type="dxa"/>
          </w:tcPr>
          <w:p w:rsidR="00FA06CC" w:rsidRPr="000A3DC8" w:rsidRDefault="00FA06CC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5.2.1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FA06CC" w:rsidRPr="000A3DC8" w:rsidRDefault="00FA06CC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D237D8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FA0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251A2D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Причалы для маломерных судов</w:t>
            </w:r>
          </w:p>
        </w:tc>
        <w:tc>
          <w:tcPr>
            <w:tcW w:w="1417" w:type="dxa"/>
          </w:tcPr>
          <w:p w:rsidR="00251A2D" w:rsidRPr="000A3DC8" w:rsidRDefault="00251A2D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5.4</w:t>
            </w:r>
            <w:r w:rsidR="00937BDF" w:rsidRPr="000A3DC8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251A2D" w:rsidRPr="000A3DC8" w:rsidRDefault="00937BDF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</w:t>
            </w:r>
            <w:r w:rsidR="00CA5AF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Производственная деятельность</w:t>
            </w:r>
          </w:p>
        </w:tc>
        <w:tc>
          <w:tcPr>
            <w:tcW w:w="1417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6.0.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Связь</w:t>
            </w:r>
          </w:p>
        </w:tc>
        <w:tc>
          <w:tcPr>
            <w:tcW w:w="1417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6.8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Склады</w:t>
            </w:r>
          </w:p>
        </w:tc>
        <w:tc>
          <w:tcPr>
            <w:tcW w:w="1417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6.9.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Автомобильный транспорт</w:t>
            </w:r>
          </w:p>
        </w:tc>
        <w:tc>
          <w:tcPr>
            <w:tcW w:w="1417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7.2.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251A2D" w:rsidRPr="000A3DC8" w:rsidRDefault="00D237D8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FA0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251A2D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Воздушный транспорт</w:t>
            </w:r>
          </w:p>
        </w:tc>
        <w:tc>
          <w:tcPr>
            <w:tcW w:w="1417" w:type="dxa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7.4.</w:t>
            </w:r>
          </w:p>
        </w:tc>
        <w:tc>
          <w:tcPr>
            <w:tcW w:w="1135" w:type="dxa"/>
            <w:vAlign w:val="center"/>
          </w:tcPr>
          <w:p w:rsidR="00251A2D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D237D8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="00FA0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Трубопроводный транспорт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7.5.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</w:t>
            </w:r>
            <w:r w:rsidR="00FA06C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Обеспечение внутреннего правопорядка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8.3.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FA06CC" w:rsidRPr="000A3DC8" w:rsidTr="00447572">
        <w:tblPrEx>
          <w:tblBorders>
            <w:insideH w:val="single" w:sz="4" w:space="0" w:color="auto"/>
          </w:tblBorders>
        </w:tblPrEx>
        <w:trPr>
          <w:trHeight w:val="2586"/>
        </w:trPr>
        <w:tc>
          <w:tcPr>
            <w:tcW w:w="567" w:type="dxa"/>
            <w:vAlign w:val="center"/>
          </w:tcPr>
          <w:p w:rsidR="00FA06CC" w:rsidRPr="003A30AC" w:rsidRDefault="00FA06CC" w:rsidP="000207C5">
            <w:pPr>
              <w:pStyle w:val="ConsPlusNormal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5954" w:type="dxa"/>
            <w:vAlign w:val="center"/>
          </w:tcPr>
          <w:p w:rsidR="00FA06CC" w:rsidRPr="004B115D" w:rsidRDefault="00FA06CC" w:rsidP="000207C5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>ид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4B115D">
              <w:rPr>
                <w:rFonts w:ascii="Times New Roman" w:hAnsi="Times New Roman" w:cs="Times New Roman"/>
                <w:sz w:val="26"/>
                <w:szCs w:val="26"/>
              </w:rPr>
              <w:t xml:space="preserve"> разрешенного использования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земельного участка</w:t>
            </w:r>
          </w:p>
        </w:tc>
        <w:tc>
          <w:tcPr>
            <w:tcW w:w="1417" w:type="dxa"/>
            <w:textDirection w:val="btLr"/>
          </w:tcPr>
          <w:p w:rsidR="00FA06CC" w:rsidRPr="000A7922" w:rsidRDefault="00FA06CC" w:rsidP="000207C5">
            <w:pPr>
              <w:pStyle w:val="ConsPlusNormal"/>
              <w:ind w:left="113" w:right="113"/>
              <w:jc w:val="center"/>
              <w:rPr>
                <w:rFonts w:ascii="Times New Roman" w:hAnsi="Times New Roman" w:cs="Times New Roman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1135" w:type="dxa"/>
            <w:textDirection w:val="btLr"/>
            <w:vAlign w:val="center"/>
          </w:tcPr>
          <w:p w:rsidR="00FA06CC" w:rsidRPr="000A7922" w:rsidRDefault="00FA06CC" w:rsidP="000207C5">
            <w:pPr>
              <w:pStyle w:val="ConsPlusNormal"/>
              <w:ind w:left="-231" w:right="113" w:firstLine="344"/>
              <w:jc w:val="center"/>
              <w:rPr>
                <w:rFonts w:ascii="Times New Roman" w:hAnsi="Times New Roman" w:cs="Times New Roman"/>
                <w:color w:val="7030A0"/>
                <w:szCs w:val="22"/>
              </w:rPr>
            </w:pPr>
            <w:r w:rsidRPr="000A7922">
              <w:rPr>
                <w:rFonts w:ascii="Times New Roman" w:hAnsi="Times New Roman" w:cs="Times New Roman"/>
                <w:szCs w:val="22"/>
              </w:rPr>
              <w:t xml:space="preserve">Налоговая ставка 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4C27">
              <w:rPr>
                <w:rFonts w:ascii="Times New Roman" w:hAnsi="Times New Roman" w:cs="Times New Roman"/>
                <w:szCs w:val="22"/>
              </w:rPr>
              <w:t xml:space="preserve">    </w:t>
            </w: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Pr="000A7922">
              <w:rPr>
                <w:rFonts w:ascii="Times New Roman" w:hAnsi="Times New Roman" w:cs="Times New Roman"/>
                <w:szCs w:val="22"/>
              </w:rPr>
              <w:t>(в процентах)</w:t>
            </w:r>
          </w:p>
        </w:tc>
      </w:tr>
      <w:tr w:rsidR="00447572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39.</w:t>
            </w:r>
          </w:p>
        </w:tc>
        <w:tc>
          <w:tcPr>
            <w:tcW w:w="5954" w:type="dxa"/>
            <w:vAlign w:val="center"/>
          </w:tcPr>
          <w:p w:rsidR="00447572" w:rsidRPr="000A3DC8" w:rsidRDefault="00447572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Охрана природных территорий</w:t>
            </w:r>
          </w:p>
        </w:tc>
        <w:tc>
          <w:tcPr>
            <w:tcW w:w="1417" w:type="dxa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9.1.</w:t>
            </w:r>
          </w:p>
        </w:tc>
        <w:tc>
          <w:tcPr>
            <w:tcW w:w="1135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447572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40.</w:t>
            </w:r>
          </w:p>
        </w:tc>
        <w:tc>
          <w:tcPr>
            <w:tcW w:w="5954" w:type="dxa"/>
            <w:vAlign w:val="center"/>
          </w:tcPr>
          <w:p w:rsidR="00447572" w:rsidRPr="000A3DC8" w:rsidRDefault="00447572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A06CC">
              <w:rPr>
                <w:rFonts w:ascii="Times New Roman" w:hAnsi="Times New Roman" w:cs="Times New Roman"/>
                <w:sz w:val="26"/>
                <w:szCs w:val="26"/>
              </w:rPr>
              <w:t>Санаторная деятельность</w:t>
            </w:r>
          </w:p>
        </w:tc>
        <w:tc>
          <w:tcPr>
            <w:tcW w:w="1417" w:type="dxa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9.2.1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447572" w:rsidRPr="000A3DC8" w:rsidRDefault="00447572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14C27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14C27" w:rsidRPr="000A3DC8" w:rsidRDefault="00014C27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41.</w:t>
            </w:r>
          </w:p>
        </w:tc>
        <w:tc>
          <w:tcPr>
            <w:tcW w:w="5954" w:type="dxa"/>
            <w:vAlign w:val="center"/>
          </w:tcPr>
          <w:p w:rsidR="00014C27" w:rsidRPr="000A3DC8" w:rsidRDefault="00014C27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92B">
              <w:rPr>
                <w:rFonts w:ascii="Times New Roman" w:hAnsi="Times New Roman" w:cs="Times New Roman"/>
                <w:sz w:val="26"/>
                <w:szCs w:val="26"/>
              </w:rPr>
              <w:t>Общее пользование водными объектами</w:t>
            </w:r>
          </w:p>
        </w:tc>
        <w:tc>
          <w:tcPr>
            <w:tcW w:w="1417" w:type="dxa"/>
          </w:tcPr>
          <w:p w:rsidR="00014C27" w:rsidRPr="000A3DC8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014C27" w:rsidRPr="000A3DC8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14C27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014C27" w:rsidRPr="000A3DC8" w:rsidRDefault="00014C27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42.</w:t>
            </w:r>
          </w:p>
        </w:tc>
        <w:tc>
          <w:tcPr>
            <w:tcW w:w="5954" w:type="dxa"/>
            <w:vAlign w:val="center"/>
          </w:tcPr>
          <w:p w:rsidR="00014C27" w:rsidRPr="000A3DC8" w:rsidRDefault="00014C27" w:rsidP="002C781B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Земельные участки (территории) общего пользования</w:t>
            </w:r>
          </w:p>
        </w:tc>
        <w:tc>
          <w:tcPr>
            <w:tcW w:w="1417" w:type="dxa"/>
          </w:tcPr>
          <w:p w:rsidR="00014C27" w:rsidRPr="000A3DC8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12.0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014C27" w:rsidRPr="000A3DC8" w:rsidRDefault="00014C27" w:rsidP="002C781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Ритуальная деятельность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12.1.</w:t>
            </w:r>
          </w:p>
        </w:tc>
        <w:tc>
          <w:tcPr>
            <w:tcW w:w="1135" w:type="dxa"/>
            <w:vAlign w:val="center"/>
          </w:tcPr>
          <w:p w:rsidR="00937BDF" w:rsidRPr="000A3DC8" w:rsidRDefault="00CA5AFB" w:rsidP="00CA5AF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FA06CC" w:rsidP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Специальная деятельность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12.2.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1,0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FA06CC" w:rsidP="00D237D8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садоводства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13.2</w:t>
            </w:r>
            <w:r w:rsidR="00BE281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  <w:tr w:rsidR="000A3DC8" w:rsidRPr="000A3DC8" w:rsidTr="00447572">
        <w:tblPrEx>
          <w:tblBorders>
            <w:insideH w:val="single" w:sz="4" w:space="0" w:color="auto"/>
          </w:tblBorders>
        </w:tblPrEx>
        <w:tc>
          <w:tcPr>
            <w:tcW w:w="567" w:type="dxa"/>
            <w:vAlign w:val="center"/>
          </w:tcPr>
          <w:p w:rsidR="00937BDF" w:rsidRPr="000A3DC8" w:rsidRDefault="00FA06CC" w:rsidP="00014C27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014C2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954" w:type="dxa"/>
            <w:vAlign w:val="center"/>
          </w:tcPr>
          <w:p w:rsidR="00937BDF" w:rsidRPr="000A3DC8" w:rsidRDefault="00937BD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Ведение дачного хозяйства</w:t>
            </w:r>
          </w:p>
        </w:tc>
        <w:tc>
          <w:tcPr>
            <w:tcW w:w="1417" w:type="dxa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13.3.</w:t>
            </w:r>
          </w:p>
        </w:tc>
        <w:tc>
          <w:tcPr>
            <w:tcW w:w="1135" w:type="dxa"/>
            <w:vAlign w:val="center"/>
          </w:tcPr>
          <w:p w:rsidR="00937BDF" w:rsidRPr="000A3DC8" w:rsidRDefault="00937BDF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3DC8">
              <w:rPr>
                <w:rFonts w:ascii="Times New Roman" w:hAnsi="Times New Roman" w:cs="Times New Roman"/>
                <w:sz w:val="26"/>
                <w:szCs w:val="26"/>
              </w:rPr>
              <w:t>0,3</w:t>
            </w:r>
          </w:p>
        </w:tc>
      </w:tr>
    </w:tbl>
    <w:p w:rsidR="00912CC8" w:rsidRPr="000A3DC8" w:rsidRDefault="00912CC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sectPr w:rsidR="00912CC8" w:rsidRPr="000A3DC8" w:rsidSect="00447572">
      <w:pgSz w:w="11906" w:h="16838"/>
      <w:pgMar w:top="709" w:right="851" w:bottom="709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CC8"/>
    <w:rsid w:val="00014C27"/>
    <w:rsid w:val="000A3DC8"/>
    <w:rsid w:val="000A7922"/>
    <w:rsid w:val="000B3D65"/>
    <w:rsid w:val="000B68C9"/>
    <w:rsid w:val="000D483F"/>
    <w:rsid w:val="00120D1E"/>
    <w:rsid w:val="00144D97"/>
    <w:rsid w:val="001934BE"/>
    <w:rsid w:val="00251A2D"/>
    <w:rsid w:val="00340AF7"/>
    <w:rsid w:val="00365B72"/>
    <w:rsid w:val="003A30AC"/>
    <w:rsid w:val="003B7E2E"/>
    <w:rsid w:val="003F529C"/>
    <w:rsid w:val="004168C0"/>
    <w:rsid w:val="00447572"/>
    <w:rsid w:val="00456864"/>
    <w:rsid w:val="004934A2"/>
    <w:rsid w:val="004B115D"/>
    <w:rsid w:val="00577278"/>
    <w:rsid w:val="005F485A"/>
    <w:rsid w:val="005F597F"/>
    <w:rsid w:val="00645F18"/>
    <w:rsid w:val="00674D6E"/>
    <w:rsid w:val="006E5634"/>
    <w:rsid w:val="006F4629"/>
    <w:rsid w:val="0071152F"/>
    <w:rsid w:val="007408BF"/>
    <w:rsid w:val="007743B7"/>
    <w:rsid w:val="007C7C37"/>
    <w:rsid w:val="007E04A6"/>
    <w:rsid w:val="00816079"/>
    <w:rsid w:val="00856C55"/>
    <w:rsid w:val="00912CC8"/>
    <w:rsid w:val="0092644B"/>
    <w:rsid w:val="00937BDF"/>
    <w:rsid w:val="00982F46"/>
    <w:rsid w:val="00A76DD3"/>
    <w:rsid w:val="00B53E76"/>
    <w:rsid w:val="00B84D13"/>
    <w:rsid w:val="00BA3678"/>
    <w:rsid w:val="00BB756C"/>
    <w:rsid w:val="00BE2814"/>
    <w:rsid w:val="00BE711E"/>
    <w:rsid w:val="00C70754"/>
    <w:rsid w:val="00CA5AFB"/>
    <w:rsid w:val="00D237D8"/>
    <w:rsid w:val="00D35198"/>
    <w:rsid w:val="00D77EF2"/>
    <w:rsid w:val="00D87623"/>
    <w:rsid w:val="00DB713D"/>
    <w:rsid w:val="00EA5D1B"/>
    <w:rsid w:val="00EB21CE"/>
    <w:rsid w:val="00ED6DAD"/>
    <w:rsid w:val="00F3666F"/>
    <w:rsid w:val="00F85FF4"/>
    <w:rsid w:val="00FA06CC"/>
    <w:rsid w:val="00FF4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12C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12C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41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3E7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3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E1F73834DE30DAD20B6B731CAD588AB97315F8C0F5B53BE0F7AD5B4D1460092019C7A63A59D926vAYBK" TargetMode="External"/><Relationship Id="rId13" Type="http://schemas.openxmlformats.org/officeDocument/2006/relationships/hyperlink" Target="consultantplus://offline/ref=B9E1F73834DE30DAD20B757E0AC10F85BD7042FCC5F7BD6EBCA8F6061A1D6A5Ev6Y7K" TargetMode="External"/><Relationship Id="rId18" Type="http://schemas.openxmlformats.org/officeDocument/2006/relationships/hyperlink" Target="consultantplus://offline/ref=B9E1F73834DE30DAD20B757E0AC10F85BD7042FCC3F4BF6FBFA3AB0C1244665C6059C1F3791DD026A2C28362vEYCK" TargetMode="External"/><Relationship Id="rId26" Type="http://schemas.openxmlformats.org/officeDocument/2006/relationships/hyperlink" Target="consultantplus://offline/ref=B9E1F73834DE30DAD20B757E0AC10F85BD7042FCC3F4BF6FBFA3AB0C1244665C6059C1F3791DD026A2C28362vEYC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E1F73834DE30DAD20B757E0AC10F85BD7042FCC5F7BD6EBCA8F6061A1D6A5Ev6Y7K" TargetMode="External"/><Relationship Id="rId7" Type="http://schemas.openxmlformats.org/officeDocument/2006/relationships/hyperlink" Target="consultantplus://offline/ref=B9E1F73834DE30DAD20B6B731CAD588AB9721AF7CBF1B53BE0F7AD5B4D1460092019C7A6395DvDYBK" TargetMode="External"/><Relationship Id="rId12" Type="http://schemas.openxmlformats.org/officeDocument/2006/relationships/hyperlink" Target="consultantplus://offline/ref=B9E1F73834DE30DAD20B757E0AC10F85BD7042FCC3F4BF6FBFA3AB0C1244665C6059C1F3791DD026A2C28362vEYCK" TargetMode="External"/><Relationship Id="rId17" Type="http://schemas.openxmlformats.org/officeDocument/2006/relationships/hyperlink" Target="consultantplus://offline/ref=B9E1F73834DE30DAD20B757E0AC10F85BD7042FCC5F7BD6EBCA8F6061A1D6A5Ev6Y7K" TargetMode="External"/><Relationship Id="rId25" Type="http://schemas.openxmlformats.org/officeDocument/2006/relationships/hyperlink" Target="consultantplus://offline/ref=B9E1F73834DE30DAD20B757E0AC10F85BD7042FCC5F7BD6EBCA8F6061A1D6A5Ev6Y7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E1F73834DE30DAD20B757E0AC10F85BD7042FCC3F4BF6FBFA3AB0C1244665C6059C1F3791DD026A2C28362vEYCK" TargetMode="External"/><Relationship Id="rId20" Type="http://schemas.openxmlformats.org/officeDocument/2006/relationships/hyperlink" Target="consultantplus://offline/ref=B9E1F73834DE30DAD20B757E0AC10F85BD7042FCC3F4BF6FBFA3AB0C1244665C6059C1F3791DD026A2C28362vEYCK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E1F73834DE30DAD20B6B731CAD588AB9721DF3C5F7B53BE0F7AD5B4D1460092019C7AFv3YAK" TargetMode="External"/><Relationship Id="rId11" Type="http://schemas.openxmlformats.org/officeDocument/2006/relationships/hyperlink" Target="consultantplus://offline/ref=B9E1F73834DE30DAD20B757E0AC10F85BD7042FCC5F7BD6EBCA8F6061A1D6A5Ev6Y7K" TargetMode="External"/><Relationship Id="rId24" Type="http://schemas.openxmlformats.org/officeDocument/2006/relationships/hyperlink" Target="consultantplus://offline/ref=B9E1F73834DE30DAD20B757E0AC10F85BD7042FCC5F7BD6EBCA8F6061A1D6A5Ev6Y7K" TargetMode="Externa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B9E1F73834DE30DAD20B757E0AC10F85BD7042FCC5F7BD6EBCA8F6061A1D6A5Ev6Y7K" TargetMode="External"/><Relationship Id="rId23" Type="http://schemas.openxmlformats.org/officeDocument/2006/relationships/hyperlink" Target="consultantplus://offline/ref=B9E1F73834DE30DAD20B757E0AC10F85BD7042FCC5F7BD6EBCA8F6061A1D6A5Ev6Y7K" TargetMode="External"/><Relationship Id="rId28" Type="http://schemas.openxmlformats.org/officeDocument/2006/relationships/hyperlink" Target="consultantplus://offline/ref=B9E1F73834DE30DAD20B757E0AC10F85BD7042FCC3F4BF6FBFA3AB0C1244665C6059C1F3791DD026A2C28360vEY2K" TargetMode="External"/><Relationship Id="rId10" Type="http://schemas.openxmlformats.org/officeDocument/2006/relationships/hyperlink" Target="consultantplus://offline/ref=B9E1F73834DE30DAD20B757E0AC10F85BD7042FCC3F4BF6FBFA3AB0C1244665C6059C1F3791DD026A2C28362vEYCK" TargetMode="External"/><Relationship Id="rId19" Type="http://schemas.openxmlformats.org/officeDocument/2006/relationships/hyperlink" Target="consultantplus://offline/ref=B9E1F73834DE30DAD20B757E0AC10F85BD7042FCC5F7BD6EBCA8F6061A1D6A5Ev6Y7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E1F73834DE30DAD20B757E0AC10F85BD7042FCC3F4BF6FBFA3AB0C1244665C6059C1F3791DD026A2C28362vEYCK" TargetMode="External"/><Relationship Id="rId14" Type="http://schemas.openxmlformats.org/officeDocument/2006/relationships/hyperlink" Target="consultantplus://offline/ref=B9E1F73834DE30DAD20B757E0AC10F85BD7042FCC3F4BF6FBFA3AB0C1244665C6059C1F3791DD026A2C28362vEYCK" TargetMode="External"/><Relationship Id="rId22" Type="http://schemas.openxmlformats.org/officeDocument/2006/relationships/hyperlink" Target="consultantplus://offline/ref=B9E1F73834DE30DAD20B757E0AC10F85BD7042FCC3F4BF6FBFA3AB0C1244665C6059C1F3791DD026A2C28362vEYCK" TargetMode="External"/><Relationship Id="rId27" Type="http://schemas.openxmlformats.org/officeDocument/2006/relationships/hyperlink" Target="consultantplus://offline/ref=B9E1F73834DE30DAD20B6B731CAD588AB9791DF1C3F5B53BE0F7AD5B4Dv1Y4K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1937</Words>
  <Characters>11043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Феденко Елена Васильевна</dc:creator>
  <cp:lastModifiedBy>Макшакова Елена Александровна</cp:lastModifiedBy>
  <cp:revision>4</cp:revision>
  <cp:lastPrinted>2018-06-18T13:02:00Z</cp:lastPrinted>
  <dcterms:created xsi:type="dcterms:W3CDTF">2018-06-18T04:12:00Z</dcterms:created>
  <dcterms:modified xsi:type="dcterms:W3CDTF">2018-06-18T13:05:00Z</dcterms:modified>
</cp:coreProperties>
</file>