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4EB2E9FA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732A6CE2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3DA01A9B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B507AD" wp14:editId="12F440FB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2298A7E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575036C2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0C6EC5E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2A66B61B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164E920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1C338CC8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B518AEA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424B1610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559A4299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19F9B8CF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0AC9540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7E65B63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5B4CEC6F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3117534A" w14:textId="77777777" w:rsidR="00B22DDA" w:rsidRPr="007876C6" w:rsidRDefault="006F788D" w:rsidP="00B22DDA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14:paraId="66E3061D" w14:textId="77777777" w:rsidR="00B22DDA" w:rsidRDefault="006F788D" w:rsidP="00B22DDA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14:paraId="2E6E6446" w14:textId="77777777" w:rsidR="006F788D" w:rsidRPr="00595A2F" w:rsidRDefault="006F788D" w:rsidP="00B22DDA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14:paraId="5C098DD2" w14:textId="19F4AAFE" w:rsidR="006F788D" w:rsidRPr="007876C6" w:rsidRDefault="006F788D" w:rsidP="00B22DDA">
      <w:pPr>
        <w:rPr>
          <w:sz w:val="26"/>
          <w:szCs w:val="26"/>
        </w:rPr>
      </w:pPr>
      <w:r>
        <w:rPr>
          <w:sz w:val="26"/>
          <w:szCs w:val="26"/>
        </w:rPr>
        <w:t>от 05.05.2021 №943</w:t>
      </w:r>
      <w:r w:rsidR="00E16E66">
        <w:rPr>
          <w:sz w:val="26"/>
          <w:szCs w:val="26"/>
        </w:rPr>
        <w:t xml:space="preserve"> </w:t>
      </w:r>
    </w:p>
    <w:p w14:paraId="75929A8F" w14:textId="77777777" w:rsidR="00B22DDA" w:rsidRDefault="00B22DDA" w:rsidP="00B22DDA">
      <w:pPr>
        <w:ind w:firstLine="851"/>
        <w:rPr>
          <w:sz w:val="26"/>
          <w:szCs w:val="26"/>
        </w:rPr>
      </w:pPr>
    </w:p>
    <w:p w14:paraId="14406806" w14:textId="77777777" w:rsidR="00FB5937" w:rsidRPr="007876C6" w:rsidRDefault="00FB5937" w:rsidP="00B22DDA">
      <w:pPr>
        <w:ind w:firstLine="851"/>
        <w:rPr>
          <w:sz w:val="26"/>
          <w:szCs w:val="26"/>
        </w:rPr>
      </w:pPr>
    </w:p>
    <w:p w14:paraId="05E35C44" w14:textId="0F0DAA7B" w:rsidR="00B22DDA" w:rsidRPr="00B10134" w:rsidRDefault="00B22DDA" w:rsidP="00B06667">
      <w:pPr>
        <w:ind w:firstLine="709"/>
        <w:jc w:val="both"/>
        <w:rPr>
          <w:sz w:val="26"/>
          <w:szCs w:val="26"/>
        </w:rPr>
      </w:pPr>
      <w:r w:rsidRPr="00B10134">
        <w:rPr>
          <w:sz w:val="26"/>
          <w:szCs w:val="26"/>
        </w:rPr>
        <w:t xml:space="preserve">В соответствии </w:t>
      </w:r>
      <w:r w:rsidR="00B06667" w:rsidRPr="00B10134">
        <w:rPr>
          <w:sz w:val="26"/>
          <w:szCs w:val="26"/>
        </w:rPr>
        <w:t xml:space="preserve">с </w:t>
      </w:r>
      <w:r w:rsidRPr="00B10134">
        <w:rPr>
          <w:sz w:val="26"/>
          <w:szCs w:val="26"/>
        </w:rPr>
        <w:t>постановлением Правительства Ханты-Мансийского автономного</w:t>
      </w:r>
      <w:r w:rsidR="00B06667" w:rsidRPr="00B10134">
        <w:rPr>
          <w:sz w:val="26"/>
          <w:szCs w:val="26"/>
        </w:rPr>
        <w:t xml:space="preserve"> округа - Югры от 30.12.2021 №633</w:t>
      </w:r>
      <w:r w:rsidRPr="00B10134">
        <w:rPr>
          <w:sz w:val="26"/>
          <w:szCs w:val="26"/>
        </w:rPr>
        <w:t>-п «</w:t>
      </w:r>
      <w:r w:rsidR="00B06667" w:rsidRPr="00B10134">
        <w:rPr>
          <w:sz w:val="26"/>
          <w:szCs w:val="26"/>
        </w:rPr>
        <w:t>О мерах по реализации государственной программы Ханты-Мансийского автономного округа - Югры «Развитие экономического потенциала</w:t>
      </w:r>
      <w:r w:rsidR="00C27247" w:rsidRPr="00B10134">
        <w:rPr>
          <w:sz w:val="26"/>
          <w:szCs w:val="26"/>
        </w:rPr>
        <w:t>»</w:t>
      </w:r>
      <w:r w:rsidR="00C742A1" w:rsidRPr="00B10134">
        <w:rPr>
          <w:sz w:val="26"/>
          <w:szCs w:val="26"/>
        </w:rPr>
        <w:t xml:space="preserve"> в целях </w:t>
      </w:r>
      <w:r w:rsidR="001524BE" w:rsidRPr="00B10134">
        <w:rPr>
          <w:sz w:val="26"/>
          <w:szCs w:val="26"/>
        </w:rPr>
        <w:t>приведения муниципального правового акта в соответствие с действующим законодательством</w:t>
      </w:r>
      <w:r w:rsidRPr="00B10134">
        <w:rPr>
          <w:sz w:val="26"/>
          <w:szCs w:val="26"/>
        </w:rPr>
        <w:t>:</w:t>
      </w:r>
    </w:p>
    <w:p w14:paraId="7E574503" w14:textId="77777777" w:rsidR="00B22DDA" w:rsidRPr="00595A2F" w:rsidRDefault="00B22DDA" w:rsidP="00ED5C7C">
      <w:pPr>
        <w:ind w:firstLine="709"/>
        <w:jc w:val="both"/>
        <w:rPr>
          <w:color w:val="FF0000"/>
          <w:sz w:val="26"/>
          <w:szCs w:val="26"/>
        </w:rPr>
      </w:pPr>
    </w:p>
    <w:p w14:paraId="74FF79A6" w14:textId="5F99CCAF" w:rsidR="00B22DDA" w:rsidRPr="00447267" w:rsidRDefault="000E6FCB" w:rsidP="00ED5C7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267">
        <w:rPr>
          <w:sz w:val="26"/>
          <w:szCs w:val="26"/>
        </w:rPr>
        <w:t>В постановление Администрации города Когалыма от 0</w:t>
      </w:r>
      <w:r w:rsidR="00E16E66" w:rsidRPr="00447267">
        <w:rPr>
          <w:sz w:val="26"/>
          <w:szCs w:val="26"/>
        </w:rPr>
        <w:t>5.05.2021 №943 «Об утверждении П</w:t>
      </w:r>
      <w:r w:rsidRPr="00447267">
        <w:rPr>
          <w:sz w:val="26"/>
          <w:szCs w:val="26"/>
        </w:rPr>
        <w:t>лана мероприятий («дорожной карты») по поддержке доступа немуниципальных организаций (коммерческих, некоммер</w:t>
      </w:r>
      <w:r w:rsidR="008229AC" w:rsidRPr="00447267">
        <w:rPr>
          <w:sz w:val="26"/>
          <w:szCs w:val="26"/>
        </w:rPr>
        <w:t>ческих) к предоставлению услуг (</w:t>
      </w:r>
      <w:r w:rsidRPr="00447267">
        <w:rPr>
          <w:sz w:val="26"/>
          <w:szCs w:val="26"/>
        </w:rPr>
        <w:t>работ</w:t>
      </w:r>
      <w:r w:rsidR="008229AC" w:rsidRPr="00447267">
        <w:rPr>
          <w:sz w:val="26"/>
          <w:szCs w:val="26"/>
        </w:rPr>
        <w:t>)</w:t>
      </w:r>
      <w:r w:rsidRPr="00447267">
        <w:rPr>
          <w:sz w:val="26"/>
          <w:szCs w:val="26"/>
        </w:rPr>
        <w:t xml:space="preserve"> в социальной</w:t>
      </w:r>
      <w:r w:rsidR="00E63406" w:rsidRPr="00447267">
        <w:rPr>
          <w:sz w:val="26"/>
          <w:szCs w:val="26"/>
        </w:rPr>
        <w:t xml:space="preserve"> сфере город</w:t>
      </w:r>
      <w:r w:rsidRPr="00447267">
        <w:rPr>
          <w:sz w:val="26"/>
          <w:szCs w:val="26"/>
        </w:rPr>
        <w:t>а Когалыма на 202</w:t>
      </w:r>
      <w:r w:rsidR="00447267" w:rsidRPr="00447267">
        <w:rPr>
          <w:sz w:val="26"/>
          <w:szCs w:val="26"/>
        </w:rPr>
        <w:t>3</w:t>
      </w:r>
      <w:r w:rsidRPr="00447267">
        <w:rPr>
          <w:sz w:val="26"/>
          <w:szCs w:val="26"/>
        </w:rPr>
        <w:t xml:space="preserve">-2025 годы» </w:t>
      </w:r>
      <w:r w:rsidR="00E63406" w:rsidRPr="00447267">
        <w:rPr>
          <w:sz w:val="26"/>
          <w:szCs w:val="26"/>
        </w:rPr>
        <w:t>(далее – постановление) внести следующие изменения:</w:t>
      </w:r>
    </w:p>
    <w:p w14:paraId="1BB7C896" w14:textId="53FBF1E6" w:rsidR="00A32333" w:rsidRDefault="00C27247" w:rsidP="00726C8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2181A">
        <w:rPr>
          <w:sz w:val="26"/>
          <w:szCs w:val="26"/>
        </w:rPr>
        <w:t xml:space="preserve">1.1. </w:t>
      </w:r>
      <w:r w:rsidR="00A32333">
        <w:rPr>
          <w:sz w:val="26"/>
          <w:szCs w:val="26"/>
        </w:rPr>
        <w:t>В пункте 3</w:t>
      </w:r>
      <w:r w:rsidR="00A32333" w:rsidRPr="007736B4">
        <w:rPr>
          <w:sz w:val="26"/>
          <w:szCs w:val="26"/>
        </w:rPr>
        <w:t xml:space="preserve"> постановления </w:t>
      </w:r>
      <w:r w:rsidR="003D3B33">
        <w:rPr>
          <w:sz w:val="26"/>
          <w:szCs w:val="26"/>
        </w:rPr>
        <w:t>слова</w:t>
      </w:r>
      <w:r w:rsidR="00A32333">
        <w:rPr>
          <w:sz w:val="26"/>
          <w:szCs w:val="26"/>
        </w:rPr>
        <w:t xml:space="preserve"> «ежеквартально, в срок до 5 числа» заменить </w:t>
      </w:r>
      <w:r w:rsidR="003D3B33">
        <w:rPr>
          <w:sz w:val="26"/>
          <w:szCs w:val="26"/>
        </w:rPr>
        <w:t>словами</w:t>
      </w:r>
      <w:r w:rsidR="00A32333">
        <w:rPr>
          <w:sz w:val="26"/>
          <w:szCs w:val="26"/>
        </w:rPr>
        <w:t xml:space="preserve"> «раз в полугодие, в срок до 18 числа</w:t>
      </w:r>
      <w:r w:rsidR="00A32333" w:rsidRPr="00B737EC">
        <w:rPr>
          <w:sz w:val="26"/>
          <w:szCs w:val="26"/>
        </w:rPr>
        <w:t>»</w:t>
      </w:r>
      <w:r w:rsidR="00503C02">
        <w:rPr>
          <w:sz w:val="26"/>
          <w:szCs w:val="26"/>
        </w:rPr>
        <w:t>;</w:t>
      </w:r>
    </w:p>
    <w:p w14:paraId="664B3608" w14:textId="2E0D4BEE" w:rsidR="009374A8" w:rsidRPr="00D34AD5" w:rsidRDefault="00A32333" w:rsidP="00726C8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6D4D1F" w:rsidRPr="00D34AD5">
        <w:rPr>
          <w:sz w:val="26"/>
          <w:szCs w:val="26"/>
        </w:rPr>
        <w:t>Приложение к постановлению</w:t>
      </w:r>
      <w:r w:rsidR="009374A8" w:rsidRPr="00D34AD5">
        <w:rPr>
          <w:sz w:val="26"/>
          <w:szCs w:val="26"/>
        </w:rPr>
        <w:t xml:space="preserve"> изложить </w:t>
      </w:r>
      <w:r w:rsidR="006D4D1F" w:rsidRPr="00D34AD5">
        <w:rPr>
          <w:sz w:val="26"/>
          <w:szCs w:val="26"/>
        </w:rPr>
        <w:t xml:space="preserve">в редакции согласно </w:t>
      </w:r>
      <w:proofErr w:type="gramStart"/>
      <w:r w:rsidR="006D4D1F" w:rsidRPr="00D34AD5">
        <w:rPr>
          <w:sz w:val="26"/>
          <w:szCs w:val="26"/>
        </w:rPr>
        <w:t>приложению</w:t>
      </w:r>
      <w:proofErr w:type="gramEnd"/>
      <w:r w:rsidR="006D4D1F" w:rsidRPr="00D34AD5">
        <w:rPr>
          <w:sz w:val="26"/>
          <w:szCs w:val="26"/>
        </w:rPr>
        <w:t xml:space="preserve"> </w:t>
      </w:r>
      <w:r w:rsidR="009374A8" w:rsidRPr="00D34AD5">
        <w:rPr>
          <w:sz w:val="26"/>
          <w:szCs w:val="26"/>
        </w:rPr>
        <w:t>к настоящему</w:t>
      </w:r>
      <w:r w:rsidR="00595A2F" w:rsidRPr="00D34AD5">
        <w:rPr>
          <w:sz w:val="26"/>
          <w:szCs w:val="26"/>
        </w:rPr>
        <w:t xml:space="preserve"> постановлению.</w:t>
      </w:r>
    </w:p>
    <w:p w14:paraId="2A3E8D4C" w14:textId="77777777" w:rsidR="00D6150B" w:rsidRDefault="00D6150B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3CBF6810" w14:textId="0795D8F9" w:rsidR="00D6150B" w:rsidRDefault="00D6150B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</w:t>
      </w:r>
      <w:r w:rsidR="00595A2F">
        <w:rPr>
          <w:sz w:val="26"/>
          <w:szCs w:val="26"/>
        </w:rPr>
        <w:t>вступает в силу</w:t>
      </w:r>
      <w:r>
        <w:rPr>
          <w:sz w:val="26"/>
          <w:szCs w:val="26"/>
        </w:rPr>
        <w:t xml:space="preserve"> с 01.01.202</w:t>
      </w:r>
      <w:r w:rsidR="00595A2F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16080448" w14:textId="77777777" w:rsidR="009374A8" w:rsidRDefault="009374A8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4C990929" w14:textId="3A938999" w:rsidR="000B27B1" w:rsidRDefault="00D6150B" w:rsidP="00ED5C7C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3</w:t>
      </w:r>
      <w:r w:rsidR="009374A8">
        <w:rPr>
          <w:sz w:val="26"/>
          <w:szCs w:val="26"/>
        </w:rPr>
        <w:t xml:space="preserve">. </w:t>
      </w:r>
      <w:r w:rsidR="000B27B1">
        <w:rPr>
          <w:sz w:val="26"/>
          <w:szCs w:val="26"/>
        </w:rPr>
        <w:t xml:space="preserve"> </w:t>
      </w:r>
      <w:r w:rsidR="000B27B1" w:rsidRPr="000B27B1">
        <w:rPr>
          <w:sz w:val="26"/>
          <w:szCs w:val="26"/>
        </w:rPr>
        <w:t xml:space="preserve">Опубликовать </w:t>
      </w:r>
      <w:r w:rsidR="00D443C2" w:rsidRPr="00D443C2">
        <w:rPr>
          <w:color w:val="000000" w:themeColor="text1"/>
          <w:sz w:val="26"/>
          <w:szCs w:val="26"/>
        </w:rPr>
        <w:t>настоящее постановление и приложение к нему в газете «Когалымский вестник» и сетевом издании «Когалымский вестник»: KOGVESTI.RU. Разместить настоящее постановление и приложение к нему на официальном сайте Администрации города Когалыма в информационно-телекоммуникационной сети Интернет (</w:t>
      </w:r>
      <w:hyperlink r:id="rId9" w:history="1">
        <w:r w:rsidR="007F7CC3" w:rsidRPr="00D31CD5">
          <w:rPr>
            <w:rStyle w:val="aa"/>
            <w:sz w:val="26"/>
            <w:szCs w:val="26"/>
          </w:rPr>
          <w:t>www.admkogalym.ru</w:t>
        </w:r>
      </w:hyperlink>
      <w:r w:rsidR="00D443C2" w:rsidRPr="00D443C2">
        <w:rPr>
          <w:color w:val="000000" w:themeColor="text1"/>
          <w:sz w:val="26"/>
          <w:szCs w:val="26"/>
        </w:rPr>
        <w:t>).</w:t>
      </w:r>
    </w:p>
    <w:p w14:paraId="20816A5A" w14:textId="77777777" w:rsidR="007F7CC3" w:rsidRDefault="007F7CC3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188AC0BD" w14:textId="77777777" w:rsidR="00B22DDA" w:rsidRPr="009374A8" w:rsidRDefault="00D6150B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B27B1">
        <w:rPr>
          <w:sz w:val="26"/>
          <w:szCs w:val="26"/>
        </w:rPr>
        <w:t xml:space="preserve">. </w:t>
      </w:r>
      <w:r w:rsidR="00B22DDA" w:rsidRPr="009374A8">
        <w:rPr>
          <w:sz w:val="26"/>
          <w:szCs w:val="26"/>
        </w:rPr>
        <w:t xml:space="preserve">Контроль за выполнением постановления возложить на заместителя главы </w:t>
      </w:r>
      <w:r w:rsidR="009374A8" w:rsidRPr="009374A8">
        <w:rPr>
          <w:sz w:val="26"/>
          <w:szCs w:val="26"/>
        </w:rPr>
        <w:t>города Когалыма Т</w:t>
      </w:r>
      <w:r w:rsidR="00B22DDA" w:rsidRPr="009374A8">
        <w:rPr>
          <w:sz w:val="26"/>
          <w:szCs w:val="26"/>
        </w:rPr>
        <w:t>.</w:t>
      </w:r>
      <w:r w:rsidR="009374A8" w:rsidRPr="009374A8">
        <w:rPr>
          <w:sz w:val="26"/>
          <w:szCs w:val="26"/>
        </w:rPr>
        <w:t>И</w:t>
      </w:r>
      <w:r w:rsidR="00B22DDA" w:rsidRPr="009374A8">
        <w:rPr>
          <w:sz w:val="26"/>
          <w:szCs w:val="26"/>
        </w:rPr>
        <w:t>.</w:t>
      </w:r>
      <w:r w:rsidR="000B27B1">
        <w:rPr>
          <w:sz w:val="26"/>
          <w:szCs w:val="26"/>
        </w:rPr>
        <w:t xml:space="preserve"> </w:t>
      </w:r>
      <w:r w:rsidR="009374A8" w:rsidRPr="009374A8">
        <w:rPr>
          <w:sz w:val="26"/>
          <w:szCs w:val="26"/>
        </w:rPr>
        <w:t>Черных</w:t>
      </w:r>
      <w:r w:rsidR="00B22DDA" w:rsidRPr="009374A8">
        <w:rPr>
          <w:sz w:val="26"/>
          <w:szCs w:val="26"/>
        </w:rPr>
        <w:t>.</w:t>
      </w:r>
    </w:p>
    <w:p w14:paraId="1E10E36F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08F1EBD3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43F0B09B" w14:textId="77777777" w:rsidR="009B53A1" w:rsidRDefault="009B53A1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D4662" w14:paraId="34531829" w14:textId="77777777" w:rsidTr="009200C0">
        <w:tc>
          <w:tcPr>
            <w:tcW w:w="3001" w:type="dxa"/>
          </w:tcPr>
          <w:p w14:paraId="03B3F192" w14:textId="77777777" w:rsidR="005D4662" w:rsidRPr="008465F5" w:rsidRDefault="00C700C4" w:rsidP="009200C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br w:type="page"/>
            </w:r>
            <w:sdt>
              <w:sdtPr>
                <w:rPr>
                  <w:sz w:val="26"/>
                  <w:szCs w:val="26"/>
                </w:rPr>
                <w:id w:val="1048192048"/>
                <w:placeholder>
                  <w:docPart w:val="2F9EAA47C32C40C5B921A33D102A48B7"/>
                </w:placeholder>
                <w:dropDownList>
                  <w:listItem w:value="Выберите элемент."/>
                  <w:listItem w:displayText="Глава города Когалыма" w:value="Глава города Когалыма"/>
                  <w:listItem w:displayText="Первый заместитель города Когалыма" w:value="Первый заместитель города Когалыма"/>
                  <w:listItem w:displayText="Исполняющий обязанности главы города Когалыма" w:value="Исполняющий обязанности главы города Когалыма"/>
                </w:dropDownList>
              </w:sdtPr>
              <w:sdtContent>
                <w:r w:rsidR="005D4662">
                  <w:rPr>
                    <w:sz w:val="26"/>
                    <w:szCs w:val="26"/>
                  </w:rPr>
                  <w:t>Глава города Когалыма</w:t>
                </w:r>
              </w:sdtContent>
            </w:sdt>
          </w:p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D4662" w14:paraId="16F8D277" w14:textId="77777777" w:rsidTr="009200C0">
              <w:tc>
                <w:tcPr>
                  <w:tcW w:w="3822" w:type="dxa"/>
                </w:tcPr>
                <w:p w14:paraId="2947178D" w14:textId="77777777" w:rsidR="005D4662" w:rsidRPr="00903CF1" w:rsidRDefault="005D4662" w:rsidP="009200C0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1312" behindDoc="0" locked="0" layoutInCell="1" allowOverlap="1" wp14:anchorId="3F6D9B73" wp14:editId="6AF1627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275F47D4" w14:textId="77777777" w:rsidR="005D4662" w:rsidRPr="00903CF1" w:rsidRDefault="005D4662" w:rsidP="009200C0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0D534E0F" w14:textId="77777777" w:rsidR="005D4662" w:rsidRPr="00903CF1" w:rsidRDefault="005D4662" w:rsidP="009200C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4FE65836" w14:textId="77777777" w:rsidR="005D4662" w:rsidRPr="00903CF1" w:rsidRDefault="005D4662" w:rsidP="009200C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52D2E363" w14:textId="77777777" w:rsidR="005D4662" w:rsidRPr="00903CF1" w:rsidRDefault="005D4662" w:rsidP="009200C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F6A29A6" w14:textId="77777777" w:rsidR="005D4662" w:rsidRDefault="005D4662" w:rsidP="009200C0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26CCB998" w14:textId="77777777" w:rsidR="005D4662" w:rsidRDefault="005D4662" w:rsidP="009200C0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2AED554" w14:textId="77777777" w:rsidR="005D4662" w:rsidRDefault="005D4662" w:rsidP="009200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3CE7B97849444DB59F6757D27F34C310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683AD6E6" w14:textId="77777777" w:rsidR="005D4662" w:rsidRPr="00465FC6" w:rsidRDefault="005D4662" w:rsidP="009200C0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8F29963" w14:textId="6E622F08" w:rsidR="006F788D" w:rsidRPr="007736B4" w:rsidRDefault="006F788D" w:rsidP="0086685A">
      <w:pPr>
        <w:rPr>
          <w:sz w:val="26"/>
          <w:szCs w:val="26"/>
          <w:lang w:val="en-US" w:eastAsia="en-US"/>
        </w:rPr>
        <w:sectPr w:rsidR="006F788D" w:rsidRPr="007736B4" w:rsidSect="009E746B">
          <w:head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733DE8DB" w14:textId="77777777" w:rsidR="00401B31" w:rsidRDefault="00401B31" w:rsidP="00401B31">
      <w:pPr>
        <w:ind w:left="991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14:paraId="291B0FA6" w14:textId="77777777" w:rsidR="00401B31" w:rsidRDefault="00401B31" w:rsidP="00401B31">
      <w:pPr>
        <w:ind w:left="9911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14:paraId="0E341C83" w14:textId="77777777" w:rsidR="00401B31" w:rsidRDefault="00401B31" w:rsidP="00401B31">
      <w:pPr>
        <w:ind w:left="9911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14:paraId="003692D4" w14:textId="77777777" w:rsidR="00401B31" w:rsidRDefault="00401B31" w:rsidP="00401B31">
      <w:pPr>
        <w:ind w:left="9911"/>
        <w:rPr>
          <w:sz w:val="26"/>
          <w:szCs w:val="26"/>
        </w:rPr>
      </w:pPr>
      <w:r>
        <w:rPr>
          <w:sz w:val="26"/>
          <w:szCs w:val="26"/>
        </w:rPr>
        <w:t>от 05.05.2021 №943</w:t>
      </w:r>
    </w:p>
    <w:p w14:paraId="48AB7C32" w14:textId="77777777" w:rsidR="00401B31" w:rsidRDefault="00401B31" w:rsidP="00401B31">
      <w:pPr>
        <w:jc w:val="right"/>
        <w:rPr>
          <w:sz w:val="26"/>
          <w:szCs w:val="26"/>
        </w:rPr>
      </w:pPr>
    </w:p>
    <w:p w14:paraId="75C8784F" w14:textId="77777777" w:rsidR="00401B31" w:rsidRPr="00D87BB3" w:rsidRDefault="00401B31" w:rsidP="00401B31">
      <w:pPr>
        <w:jc w:val="right"/>
        <w:rPr>
          <w:sz w:val="26"/>
          <w:szCs w:val="26"/>
        </w:rPr>
      </w:pPr>
      <w:r w:rsidRPr="00D87BB3">
        <w:rPr>
          <w:sz w:val="26"/>
          <w:szCs w:val="26"/>
        </w:rPr>
        <w:t>Таблица 1</w:t>
      </w:r>
    </w:p>
    <w:p w14:paraId="26BC5760" w14:textId="77777777" w:rsidR="00401B31" w:rsidRPr="00D87BB3" w:rsidRDefault="00401B31" w:rsidP="00401B31">
      <w:pPr>
        <w:tabs>
          <w:tab w:val="right" w:pos="9639"/>
        </w:tabs>
        <w:jc w:val="center"/>
        <w:rPr>
          <w:rFonts w:eastAsia="Calibri"/>
          <w:sz w:val="26"/>
          <w:szCs w:val="26"/>
        </w:rPr>
      </w:pPr>
      <w:r w:rsidRPr="00D87BB3">
        <w:rPr>
          <w:rFonts w:eastAsia="Calibri"/>
          <w:sz w:val="26"/>
          <w:szCs w:val="26"/>
        </w:rPr>
        <w:t xml:space="preserve">План мероприятий («дорожная карта») по поддержке доступа </w:t>
      </w:r>
      <w:r>
        <w:rPr>
          <w:rFonts w:eastAsia="Calibri"/>
          <w:sz w:val="26"/>
          <w:szCs w:val="26"/>
        </w:rPr>
        <w:t>немуниципальных</w:t>
      </w:r>
      <w:r w:rsidRPr="00D87BB3">
        <w:rPr>
          <w:rFonts w:eastAsia="Calibri"/>
          <w:sz w:val="26"/>
          <w:szCs w:val="26"/>
        </w:rPr>
        <w:t xml:space="preserve"> организаций</w:t>
      </w:r>
    </w:p>
    <w:p w14:paraId="2270CE46" w14:textId="77777777" w:rsidR="00401B31" w:rsidRDefault="00401B31" w:rsidP="00401B31">
      <w:pPr>
        <w:tabs>
          <w:tab w:val="right" w:pos="9639"/>
        </w:tabs>
        <w:jc w:val="center"/>
        <w:rPr>
          <w:rFonts w:eastAsia="Calibri"/>
          <w:sz w:val="26"/>
          <w:szCs w:val="26"/>
        </w:rPr>
      </w:pPr>
      <w:r w:rsidRPr="00D87BB3">
        <w:rPr>
          <w:rFonts w:eastAsia="Calibri"/>
          <w:sz w:val="26"/>
          <w:szCs w:val="26"/>
        </w:rPr>
        <w:t>(коммерческих, некоммерческих) к предоставлению услуг в социальной сфере в городе Когалыме на 202</w:t>
      </w:r>
      <w:r>
        <w:rPr>
          <w:rFonts w:eastAsia="Calibri"/>
          <w:sz w:val="26"/>
          <w:szCs w:val="26"/>
        </w:rPr>
        <w:t>3</w:t>
      </w:r>
      <w:r w:rsidRPr="00D87BB3">
        <w:rPr>
          <w:rFonts w:eastAsia="Calibri"/>
          <w:sz w:val="26"/>
          <w:szCs w:val="26"/>
        </w:rPr>
        <w:t xml:space="preserve"> – 2025 годы</w:t>
      </w:r>
    </w:p>
    <w:p w14:paraId="5CA62972" w14:textId="77777777" w:rsidR="00401B31" w:rsidRPr="00177AF8" w:rsidRDefault="00401B31" w:rsidP="00401B31">
      <w:pPr>
        <w:rPr>
          <w:sz w:val="26"/>
          <w:szCs w:val="26"/>
        </w:rPr>
      </w:pPr>
    </w:p>
    <w:tbl>
      <w:tblPr>
        <w:tblStyle w:val="a5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5386"/>
        <w:gridCol w:w="4112"/>
        <w:gridCol w:w="1670"/>
        <w:gridCol w:w="3964"/>
      </w:tblGrid>
      <w:tr w:rsidR="00401B31" w:rsidRPr="00B434AB" w14:paraId="2D6B4667" w14:textId="77777777" w:rsidTr="009200C0">
        <w:trPr>
          <w:cantSplit/>
          <w:jc w:val="center"/>
        </w:trPr>
        <w:tc>
          <w:tcPr>
            <w:tcW w:w="179" w:type="pct"/>
          </w:tcPr>
          <w:p w14:paraId="6D90E855" w14:textId="77777777" w:rsidR="00401B31" w:rsidRPr="00B434AB" w:rsidRDefault="00401B31" w:rsidP="009200C0">
            <w:pPr>
              <w:jc w:val="center"/>
            </w:pPr>
            <w:r w:rsidRPr="00B434AB">
              <w:t>№ п/п</w:t>
            </w:r>
          </w:p>
        </w:tc>
        <w:tc>
          <w:tcPr>
            <w:tcW w:w="1716" w:type="pct"/>
            <w:vAlign w:val="center"/>
          </w:tcPr>
          <w:p w14:paraId="6B2DF0A0" w14:textId="77777777" w:rsidR="00401B31" w:rsidRPr="00B434AB" w:rsidRDefault="00401B31" w:rsidP="009200C0">
            <w:pPr>
              <w:jc w:val="center"/>
            </w:pPr>
            <w:r w:rsidRPr="00B434AB">
              <w:t>Наименование мероприятия</w:t>
            </w:r>
          </w:p>
        </w:tc>
        <w:tc>
          <w:tcPr>
            <w:tcW w:w="1310" w:type="pct"/>
            <w:vAlign w:val="center"/>
          </w:tcPr>
          <w:p w14:paraId="5C750BC1" w14:textId="77777777" w:rsidR="00401B31" w:rsidRPr="00B434AB" w:rsidRDefault="00401B31" w:rsidP="009200C0">
            <w:pPr>
              <w:jc w:val="center"/>
            </w:pPr>
            <w:r w:rsidRPr="00B434AB">
              <w:t>Ответственные исполнители</w:t>
            </w:r>
          </w:p>
        </w:tc>
        <w:tc>
          <w:tcPr>
            <w:tcW w:w="532" w:type="pct"/>
            <w:vAlign w:val="center"/>
          </w:tcPr>
          <w:p w14:paraId="1150DF08" w14:textId="77777777" w:rsidR="00401B31" w:rsidRPr="00B434AB" w:rsidRDefault="00401B31" w:rsidP="009200C0">
            <w:pPr>
              <w:jc w:val="center"/>
            </w:pPr>
            <w:r w:rsidRPr="00B434AB">
              <w:t>Срок исполнения</w:t>
            </w:r>
          </w:p>
        </w:tc>
        <w:tc>
          <w:tcPr>
            <w:tcW w:w="1263" w:type="pct"/>
            <w:vAlign w:val="center"/>
          </w:tcPr>
          <w:p w14:paraId="6688E94E" w14:textId="77777777" w:rsidR="00401B31" w:rsidRPr="00B434AB" w:rsidRDefault="00401B31" w:rsidP="009200C0">
            <w:pPr>
              <w:jc w:val="center"/>
            </w:pPr>
            <w:r w:rsidRPr="00B434AB">
              <w:t>Результат</w:t>
            </w:r>
          </w:p>
        </w:tc>
      </w:tr>
      <w:tr w:rsidR="00401B31" w:rsidRPr="00B434AB" w14:paraId="1B23C365" w14:textId="77777777" w:rsidTr="009200C0">
        <w:trPr>
          <w:cantSplit/>
          <w:jc w:val="center"/>
        </w:trPr>
        <w:tc>
          <w:tcPr>
            <w:tcW w:w="179" w:type="pct"/>
          </w:tcPr>
          <w:p w14:paraId="0778BAEF" w14:textId="77777777" w:rsidR="00401B31" w:rsidRPr="00B434AB" w:rsidRDefault="00401B31" w:rsidP="009200C0">
            <w:pPr>
              <w:jc w:val="center"/>
            </w:pPr>
            <w:r w:rsidRPr="00B434AB">
              <w:t>1</w:t>
            </w:r>
          </w:p>
        </w:tc>
        <w:tc>
          <w:tcPr>
            <w:tcW w:w="1716" w:type="pct"/>
          </w:tcPr>
          <w:p w14:paraId="3DA80A50" w14:textId="77777777" w:rsidR="00401B31" w:rsidRPr="00B434AB" w:rsidRDefault="00401B31" w:rsidP="009200C0">
            <w:pPr>
              <w:jc w:val="center"/>
            </w:pPr>
            <w:r w:rsidRPr="00B434AB">
              <w:t>2</w:t>
            </w:r>
          </w:p>
        </w:tc>
        <w:tc>
          <w:tcPr>
            <w:tcW w:w="1310" w:type="pct"/>
          </w:tcPr>
          <w:p w14:paraId="72A06E55" w14:textId="77777777" w:rsidR="00401B31" w:rsidRPr="00B434AB" w:rsidRDefault="00401B31" w:rsidP="009200C0">
            <w:pPr>
              <w:jc w:val="center"/>
            </w:pPr>
            <w:r w:rsidRPr="00B434AB">
              <w:t>3</w:t>
            </w:r>
          </w:p>
        </w:tc>
        <w:tc>
          <w:tcPr>
            <w:tcW w:w="532" w:type="pct"/>
          </w:tcPr>
          <w:p w14:paraId="0FB5B9D4" w14:textId="77777777" w:rsidR="00401B31" w:rsidRPr="00B434AB" w:rsidRDefault="00401B31" w:rsidP="009200C0">
            <w:pPr>
              <w:jc w:val="center"/>
            </w:pPr>
            <w:r w:rsidRPr="00B434AB">
              <w:t>4</w:t>
            </w:r>
          </w:p>
        </w:tc>
        <w:tc>
          <w:tcPr>
            <w:tcW w:w="1263" w:type="pct"/>
          </w:tcPr>
          <w:p w14:paraId="49A6B2BC" w14:textId="77777777" w:rsidR="00401B31" w:rsidRPr="00B434AB" w:rsidRDefault="00401B31" w:rsidP="009200C0">
            <w:pPr>
              <w:jc w:val="center"/>
            </w:pPr>
            <w:r w:rsidRPr="00B434AB">
              <w:t>5</w:t>
            </w:r>
          </w:p>
        </w:tc>
      </w:tr>
      <w:tr w:rsidR="00401B31" w:rsidRPr="00B434AB" w14:paraId="08BA42B0" w14:textId="77777777" w:rsidTr="009200C0">
        <w:trPr>
          <w:jc w:val="center"/>
        </w:trPr>
        <w:tc>
          <w:tcPr>
            <w:tcW w:w="179" w:type="pct"/>
          </w:tcPr>
          <w:p w14:paraId="460BBF26" w14:textId="77777777" w:rsidR="00401B31" w:rsidRPr="00B434AB" w:rsidRDefault="00401B31" w:rsidP="009200C0">
            <w:pPr>
              <w:jc w:val="center"/>
            </w:pPr>
            <w:r w:rsidRPr="00B434AB">
              <w:t>1.</w:t>
            </w:r>
          </w:p>
        </w:tc>
        <w:tc>
          <w:tcPr>
            <w:tcW w:w="1716" w:type="pct"/>
          </w:tcPr>
          <w:p w14:paraId="4BB0FD41" w14:textId="77777777" w:rsidR="00401B31" w:rsidRPr="00B434AB" w:rsidRDefault="00401B31" w:rsidP="009200C0">
            <w:pPr>
              <w:jc w:val="both"/>
            </w:pPr>
            <w:r w:rsidRPr="00B434AB">
              <w:t>Поддержание в актуальном состоянии нормативных правовых актов, касающихся предоставления услуг (работ) в социальной сфере города Когалыма, оказания поддержки немуниципальным организациям, в том числе социально ориентированным некоммерческим организациям, внесение необходимых изменений</w:t>
            </w:r>
          </w:p>
        </w:tc>
        <w:tc>
          <w:tcPr>
            <w:tcW w:w="1310" w:type="pct"/>
          </w:tcPr>
          <w:p w14:paraId="5FF08865" w14:textId="77777777" w:rsidR="00401B31" w:rsidRPr="00B434AB" w:rsidRDefault="00401B31" w:rsidP="009200C0">
            <w:pPr>
              <w:jc w:val="center"/>
            </w:pPr>
            <w:r w:rsidRPr="00B434AB">
              <w:t xml:space="preserve">Управление экономики Администрации города Когалыма (далее – УЭ) Управление культуры и спорта Администрации города Когалыма (далее – </w:t>
            </w:r>
            <w:proofErr w:type="spellStart"/>
            <w:r w:rsidRPr="00B434AB">
              <w:t>УКиС</w:t>
            </w:r>
            <w:proofErr w:type="spellEnd"/>
            <w:r w:rsidRPr="00B434AB">
              <w:t>)</w:t>
            </w:r>
          </w:p>
          <w:p w14:paraId="29AD661B" w14:textId="77777777" w:rsidR="00401B31" w:rsidRPr="00B434AB" w:rsidRDefault="00401B31" w:rsidP="009200C0">
            <w:pPr>
              <w:jc w:val="center"/>
            </w:pPr>
            <w:r w:rsidRPr="00B434AB">
              <w:t>Управление образования Администрации города Когалыма (далее – УО)</w:t>
            </w:r>
          </w:p>
          <w:p w14:paraId="7C32E45C" w14:textId="77777777" w:rsidR="00401B31" w:rsidRPr="00B434AB" w:rsidRDefault="00401B31" w:rsidP="009200C0">
            <w:pPr>
              <w:jc w:val="center"/>
            </w:pPr>
            <w:r w:rsidRPr="00B434AB">
              <w:t>Комитет по управлению муниципальным имуществом Администрации города Когалыма (далее – КУМИ)</w:t>
            </w:r>
          </w:p>
          <w:p w14:paraId="476F935C" w14:textId="77777777" w:rsidR="00401B31" w:rsidRPr="00B434AB" w:rsidRDefault="00401B31" w:rsidP="009200C0">
            <w:pPr>
              <w:jc w:val="center"/>
            </w:pPr>
            <w:r w:rsidRPr="00B434AB">
              <w:t>Комитет финансов Администрации города Когалыма (далее – КФ)</w:t>
            </w:r>
          </w:p>
          <w:p w14:paraId="1E7506AB" w14:textId="77777777" w:rsidR="00401B31" w:rsidRPr="00B434AB" w:rsidRDefault="00401B31" w:rsidP="009200C0">
            <w:pPr>
              <w:jc w:val="center"/>
            </w:pPr>
            <w:r w:rsidRPr="00B434AB">
              <w:t>Управление внутренней политики Администрации города Когалыма (далее – УВП)</w:t>
            </w:r>
          </w:p>
          <w:p w14:paraId="0A8D8439" w14:textId="77777777" w:rsidR="00401B31" w:rsidRPr="00B434AB" w:rsidRDefault="00401B31" w:rsidP="009200C0">
            <w:pPr>
              <w:jc w:val="center"/>
            </w:pPr>
            <w:r w:rsidRPr="00B434AB">
              <w:t xml:space="preserve">Сектор по социальным вопросам Администрации города Когалыма (далее – </w:t>
            </w:r>
            <w:proofErr w:type="spellStart"/>
            <w:r w:rsidRPr="00B434AB">
              <w:t>СпоСВ</w:t>
            </w:r>
            <w:proofErr w:type="spellEnd"/>
            <w:r w:rsidRPr="00B434AB">
              <w:t>)</w:t>
            </w:r>
          </w:p>
        </w:tc>
        <w:tc>
          <w:tcPr>
            <w:tcW w:w="532" w:type="pct"/>
          </w:tcPr>
          <w:p w14:paraId="721637BA" w14:textId="77777777" w:rsidR="00401B31" w:rsidRPr="00B434AB" w:rsidRDefault="00401B31" w:rsidP="009200C0">
            <w:pPr>
              <w:jc w:val="center"/>
            </w:pPr>
            <w:r w:rsidRPr="00B434AB">
              <w:t>2023-2025 годы</w:t>
            </w:r>
          </w:p>
        </w:tc>
        <w:tc>
          <w:tcPr>
            <w:tcW w:w="1263" w:type="pct"/>
          </w:tcPr>
          <w:p w14:paraId="5964BD2D" w14:textId="77777777" w:rsidR="00401B31" w:rsidRPr="00B434AB" w:rsidRDefault="00401B31" w:rsidP="009200C0">
            <w:pPr>
              <w:jc w:val="both"/>
            </w:pPr>
            <w:r w:rsidRPr="00B434AB">
              <w:t>Актуальная нормативная правовая база</w:t>
            </w:r>
          </w:p>
        </w:tc>
      </w:tr>
    </w:tbl>
    <w:p w14:paraId="6C9D1D85" w14:textId="77777777" w:rsidR="00401B31" w:rsidRPr="00B434AB" w:rsidRDefault="00401B31" w:rsidP="00401B31">
      <w:pPr>
        <w:jc w:val="center"/>
        <w:sectPr w:rsidR="00401B31" w:rsidRPr="00B434AB" w:rsidSect="009200C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5386"/>
        <w:gridCol w:w="4112"/>
        <w:gridCol w:w="1789"/>
        <w:gridCol w:w="3845"/>
      </w:tblGrid>
      <w:tr w:rsidR="00401B31" w:rsidRPr="00B434AB" w14:paraId="069C5257" w14:textId="77777777" w:rsidTr="009200C0">
        <w:trPr>
          <w:jc w:val="center"/>
        </w:trPr>
        <w:tc>
          <w:tcPr>
            <w:tcW w:w="179" w:type="pct"/>
          </w:tcPr>
          <w:p w14:paraId="6282715F" w14:textId="77777777" w:rsidR="00401B31" w:rsidRPr="00B434AB" w:rsidRDefault="00401B31" w:rsidP="009200C0">
            <w:pPr>
              <w:jc w:val="center"/>
            </w:pPr>
            <w:r w:rsidRPr="00B434AB">
              <w:lastRenderedPageBreak/>
              <w:t>2.</w:t>
            </w:r>
          </w:p>
        </w:tc>
        <w:tc>
          <w:tcPr>
            <w:tcW w:w="1716" w:type="pct"/>
          </w:tcPr>
          <w:p w14:paraId="414445AB" w14:textId="77777777" w:rsidR="00401B31" w:rsidRPr="00B434AB" w:rsidRDefault="00401B31" w:rsidP="009200C0">
            <w:pPr>
              <w:jc w:val="both"/>
            </w:pPr>
            <w:r w:rsidRPr="00B434AB">
              <w:t>Актуализация перечня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1310" w:type="pct"/>
          </w:tcPr>
          <w:p w14:paraId="73318A22" w14:textId="77777777" w:rsidR="00401B31" w:rsidRPr="00B434AB" w:rsidRDefault="00401B31" w:rsidP="009200C0">
            <w:pPr>
              <w:jc w:val="center"/>
            </w:pPr>
            <w:r w:rsidRPr="00B434AB">
              <w:t>УЭ</w:t>
            </w:r>
          </w:p>
          <w:p w14:paraId="4E8D3276" w14:textId="77777777" w:rsidR="00401B31" w:rsidRPr="00B434AB" w:rsidRDefault="00401B31" w:rsidP="009200C0">
            <w:pPr>
              <w:jc w:val="center"/>
            </w:pPr>
            <w:proofErr w:type="spellStart"/>
            <w:r w:rsidRPr="00B434AB">
              <w:t>УКиС</w:t>
            </w:r>
            <w:proofErr w:type="spellEnd"/>
          </w:p>
          <w:p w14:paraId="19D5B94D" w14:textId="77777777" w:rsidR="00401B31" w:rsidRPr="00B434AB" w:rsidRDefault="00401B31" w:rsidP="009200C0">
            <w:pPr>
              <w:jc w:val="center"/>
            </w:pPr>
            <w:r w:rsidRPr="00B434AB">
              <w:t>УО</w:t>
            </w:r>
          </w:p>
        </w:tc>
        <w:tc>
          <w:tcPr>
            <w:tcW w:w="570" w:type="pct"/>
          </w:tcPr>
          <w:p w14:paraId="3732900C" w14:textId="77777777" w:rsidR="00401B31" w:rsidRPr="00B434AB" w:rsidRDefault="00401B31" w:rsidP="009200C0">
            <w:pPr>
              <w:jc w:val="center"/>
            </w:pPr>
            <w:r w:rsidRPr="00B434AB">
              <w:t>ежегодно</w:t>
            </w:r>
          </w:p>
          <w:p w14:paraId="29CCE45E" w14:textId="77777777" w:rsidR="00401B31" w:rsidRPr="00B434AB" w:rsidRDefault="00401B31" w:rsidP="009200C0">
            <w:pPr>
              <w:jc w:val="center"/>
            </w:pPr>
            <w:r w:rsidRPr="00B434AB">
              <w:t>до 1 июля</w:t>
            </w:r>
          </w:p>
          <w:p w14:paraId="3461B2FB" w14:textId="77777777" w:rsidR="00401B31" w:rsidRPr="00B434AB" w:rsidRDefault="00401B31" w:rsidP="009200C0">
            <w:pPr>
              <w:jc w:val="center"/>
            </w:pPr>
            <w:r w:rsidRPr="00B434AB">
              <w:t>до 20 декабря</w:t>
            </w:r>
          </w:p>
        </w:tc>
        <w:tc>
          <w:tcPr>
            <w:tcW w:w="1225" w:type="pct"/>
          </w:tcPr>
          <w:p w14:paraId="231C0FF1" w14:textId="77777777" w:rsidR="00401B31" w:rsidRPr="00B434AB" w:rsidRDefault="00401B31" w:rsidP="009200C0">
            <w:pPr>
              <w:jc w:val="both"/>
            </w:pPr>
            <w:r w:rsidRPr="00B434AB">
              <w:t>Расширение перечня услуг (работ), которые возможно передать на исполнение немуниципальным организациям, в том числе социально ориентированным некоммерческим организациям</w:t>
            </w:r>
          </w:p>
        </w:tc>
      </w:tr>
      <w:tr w:rsidR="00401B31" w:rsidRPr="00B434AB" w14:paraId="290A28F6" w14:textId="77777777" w:rsidTr="009200C0">
        <w:tblPrEx>
          <w:jc w:val="left"/>
        </w:tblPrEx>
        <w:tc>
          <w:tcPr>
            <w:tcW w:w="179" w:type="pct"/>
          </w:tcPr>
          <w:p w14:paraId="360F9984" w14:textId="77777777" w:rsidR="00401B31" w:rsidRPr="00B434AB" w:rsidRDefault="00401B31" w:rsidP="009200C0">
            <w:pPr>
              <w:jc w:val="center"/>
            </w:pPr>
            <w:r w:rsidRPr="00B434AB">
              <w:t>3.</w:t>
            </w:r>
          </w:p>
        </w:tc>
        <w:tc>
          <w:tcPr>
            <w:tcW w:w="1716" w:type="pct"/>
          </w:tcPr>
          <w:p w14:paraId="0F81227D" w14:textId="77777777" w:rsidR="00401B31" w:rsidRPr="00B434AB" w:rsidRDefault="00401B31" w:rsidP="009200C0">
            <w:pPr>
              <w:jc w:val="both"/>
            </w:pPr>
            <w:r w:rsidRPr="00B434AB">
              <w:t>Актуализация перечня немуниципальных организаций-участников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1310" w:type="pct"/>
          </w:tcPr>
          <w:p w14:paraId="6814DE77" w14:textId="77777777" w:rsidR="00401B31" w:rsidRPr="00B434AB" w:rsidRDefault="00401B31" w:rsidP="009200C0">
            <w:pPr>
              <w:jc w:val="center"/>
            </w:pPr>
            <w:r w:rsidRPr="00B434AB">
              <w:t>УЭ</w:t>
            </w:r>
          </w:p>
          <w:p w14:paraId="03A758E5" w14:textId="77777777" w:rsidR="00401B31" w:rsidRPr="00B434AB" w:rsidRDefault="00401B31" w:rsidP="009200C0">
            <w:pPr>
              <w:jc w:val="center"/>
            </w:pPr>
            <w:proofErr w:type="spellStart"/>
            <w:r w:rsidRPr="00B434AB">
              <w:t>УКиС</w:t>
            </w:r>
            <w:proofErr w:type="spellEnd"/>
          </w:p>
          <w:p w14:paraId="4609FE9E" w14:textId="77777777" w:rsidR="00401B31" w:rsidRPr="00B434AB" w:rsidRDefault="00401B31" w:rsidP="009200C0">
            <w:pPr>
              <w:jc w:val="center"/>
            </w:pPr>
            <w:r w:rsidRPr="00B434AB">
              <w:t>УО</w:t>
            </w:r>
          </w:p>
          <w:p w14:paraId="0879BA6F" w14:textId="77777777" w:rsidR="00401B31" w:rsidRPr="00B434AB" w:rsidRDefault="00401B31" w:rsidP="009200C0">
            <w:pPr>
              <w:jc w:val="center"/>
            </w:pPr>
            <w:r w:rsidRPr="00B434AB">
              <w:t xml:space="preserve">Управление инвестиционной деятельности и развития предпринимательства Администрации города Когалыма (далее – </w:t>
            </w:r>
            <w:proofErr w:type="spellStart"/>
            <w:r w:rsidRPr="00B434AB">
              <w:t>УИДиРП</w:t>
            </w:r>
            <w:proofErr w:type="spellEnd"/>
            <w:r w:rsidRPr="00B434AB">
              <w:t>)</w:t>
            </w:r>
          </w:p>
        </w:tc>
        <w:tc>
          <w:tcPr>
            <w:tcW w:w="570" w:type="pct"/>
          </w:tcPr>
          <w:p w14:paraId="40F1EF4B" w14:textId="77777777" w:rsidR="00401B31" w:rsidRDefault="00401B31" w:rsidP="009200C0">
            <w:pPr>
              <w:jc w:val="center"/>
            </w:pPr>
            <w:r>
              <w:t>е</w:t>
            </w:r>
            <w:r w:rsidRPr="00B434AB">
              <w:t>жегодно</w:t>
            </w:r>
          </w:p>
          <w:p w14:paraId="1C75E837" w14:textId="77777777" w:rsidR="00401B31" w:rsidRPr="007E17C9" w:rsidRDefault="00401B31" w:rsidP="009200C0">
            <w:pPr>
              <w:jc w:val="center"/>
            </w:pPr>
            <w:r w:rsidRPr="007E17C9">
              <w:t>до 1 июля</w:t>
            </w:r>
          </w:p>
          <w:p w14:paraId="725A42E5" w14:textId="6B11AA6D" w:rsidR="00401B31" w:rsidRPr="00B434AB" w:rsidRDefault="00401B31" w:rsidP="007E17C9">
            <w:pPr>
              <w:jc w:val="center"/>
            </w:pPr>
            <w:r w:rsidRPr="007E17C9">
              <w:t>до 20 декабря</w:t>
            </w:r>
          </w:p>
        </w:tc>
        <w:tc>
          <w:tcPr>
            <w:tcW w:w="1225" w:type="pct"/>
          </w:tcPr>
          <w:p w14:paraId="0BC53EE2" w14:textId="77777777" w:rsidR="00401B31" w:rsidRPr="00B434AB" w:rsidRDefault="00401B31" w:rsidP="009200C0">
            <w:pPr>
              <w:jc w:val="both"/>
            </w:pPr>
            <w:r w:rsidRPr="00B434AB">
              <w:t>Расширение перечня немуниципальных организаций, в том числе социально ориентированных некоммерческих организаций, которые могут предоставлять услуги (работы)</w:t>
            </w:r>
          </w:p>
        </w:tc>
      </w:tr>
      <w:tr w:rsidR="00401B31" w:rsidRPr="00B434AB" w14:paraId="1BDD6C3F" w14:textId="77777777" w:rsidTr="009200C0">
        <w:trPr>
          <w:jc w:val="center"/>
        </w:trPr>
        <w:tc>
          <w:tcPr>
            <w:tcW w:w="179" w:type="pct"/>
          </w:tcPr>
          <w:p w14:paraId="05D23C70" w14:textId="77777777" w:rsidR="00401B31" w:rsidRPr="00B434AB" w:rsidRDefault="00401B31" w:rsidP="009200C0">
            <w:pPr>
              <w:jc w:val="center"/>
            </w:pPr>
            <w:r w:rsidRPr="00B434AB">
              <w:t>4.</w:t>
            </w:r>
          </w:p>
        </w:tc>
        <w:tc>
          <w:tcPr>
            <w:tcW w:w="1716" w:type="pct"/>
          </w:tcPr>
          <w:p w14:paraId="6D654AB5" w14:textId="77777777" w:rsidR="00401B31" w:rsidRPr="00B434AB" w:rsidRDefault="00401B31" w:rsidP="009200C0">
            <w:pPr>
              <w:jc w:val="both"/>
            </w:pPr>
            <w:r w:rsidRPr="00B434AB">
              <w:t>Актуализация базы данных социально ориентированных некоммерческих организаций, осуществляющих деятельность на территории города Когалыма</w:t>
            </w:r>
          </w:p>
        </w:tc>
        <w:tc>
          <w:tcPr>
            <w:tcW w:w="1310" w:type="pct"/>
          </w:tcPr>
          <w:p w14:paraId="61F00088" w14:textId="77777777" w:rsidR="00401B31" w:rsidRPr="00B434AB" w:rsidRDefault="00401B31" w:rsidP="009200C0">
            <w:pPr>
              <w:jc w:val="center"/>
            </w:pPr>
            <w:r w:rsidRPr="00B434AB">
              <w:t>УВП</w:t>
            </w:r>
          </w:p>
          <w:p w14:paraId="4F514822" w14:textId="77777777" w:rsidR="00401B31" w:rsidRPr="00B434AB" w:rsidRDefault="00401B31" w:rsidP="009200C0">
            <w:pPr>
              <w:jc w:val="center"/>
            </w:pPr>
            <w:r w:rsidRPr="00B434AB">
              <w:t>Автономная некоммерческая организация «Ресурсный центр поддержки НКО города Когалыма» (далее – АНО «РЦ НКО Когалыма»)</w:t>
            </w:r>
          </w:p>
        </w:tc>
        <w:tc>
          <w:tcPr>
            <w:tcW w:w="570" w:type="pct"/>
          </w:tcPr>
          <w:p w14:paraId="7C491B50" w14:textId="77777777" w:rsidR="00401B31" w:rsidRPr="00B434AB" w:rsidRDefault="00401B31" w:rsidP="009200C0">
            <w:pPr>
              <w:jc w:val="center"/>
            </w:pPr>
            <w:r w:rsidRPr="00B434AB">
              <w:t>ежегодно</w:t>
            </w:r>
          </w:p>
          <w:p w14:paraId="1BA9B989" w14:textId="77777777" w:rsidR="00401B31" w:rsidRPr="00B434AB" w:rsidRDefault="00401B31" w:rsidP="009200C0">
            <w:pPr>
              <w:jc w:val="center"/>
            </w:pPr>
            <w:r w:rsidRPr="00B434AB">
              <w:t>до 20 декабря</w:t>
            </w:r>
          </w:p>
          <w:p w14:paraId="593F7EC8" w14:textId="77777777" w:rsidR="00401B31" w:rsidRPr="00B434AB" w:rsidRDefault="00401B31" w:rsidP="009200C0">
            <w:pPr>
              <w:jc w:val="center"/>
            </w:pPr>
          </w:p>
          <w:p w14:paraId="73EF9977" w14:textId="77777777" w:rsidR="00401B31" w:rsidRPr="00B434AB" w:rsidRDefault="00401B31" w:rsidP="009200C0">
            <w:pPr>
              <w:jc w:val="center"/>
            </w:pPr>
            <w:r w:rsidRPr="00B434AB">
              <w:t>далее по мере появления новых организаций</w:t>
            </w:r>
          </w:p>
        </w:tc>
        <w:tc>
          <w:tcPr>
            <w:tcW w:w="1225" w:type="pct"/>
          </w:tcPr>
          <w:p w14:paraId="49DF7021" w14:textId="77777777" w:rsidR="00401B31" w:rsidRPr="00B434AB" w:rsidRDefault="00401B31" w:rsidP="009200C0">
            <w:pPr>
              <w:jc w:val="both"/>
            </w:pPr>
            <w:r w:rsidRPr="00B434AB">
              <w:t>Повышение информированности граждан о деятельности поставщиков услуг социальной сферы, в том числе негосударственных (немуниципальных) организаций, социально ориентированных некоммерческих организаций, оказывающих услуги в социальной сфере</w:t>
            </w:r>
          </w:p>
        </w:tc>
      </w:tr>
      <w:tr w:rsidR="00401B31" w:rsidRPr="00B434AB" w14:paraId="42F3FA85" w14:textId="77777777" w:rsidTr="009200C0">
        <w:trPr>
          <w:jc w:val="center"/>
        </w:trPr>
        <w:tc>
          <w:tcPr>
            <w:tcW w:w="179" w:type="pct"/>
            <w:shd w:val="clear" w:color="auto" w:fill="auto"/>
          </w:tcPr>
          <w:p w14:paraId="188E6097" w14:textId="77777777" w:rsidR="00401B31" w:rsidRPr="00B434AB" w:rsidRDefault="00401B31" w:rsidP="009200C0">
            <w:pPr>
              <w:jc w:val="center"/>
            </w:pPr>
            <w:r w:rsidRPr="00B434AB">
              <w:t>5.</w:t>
            </w:r>
          </w:p>
        </w:tc>
        <w:tc>
          <w:tcPr>
            <w:tcW w:w="1716" w:type="pct"/>
            <w:shd w:val="clear" w:color="auto" w:fill="auto"/>
          </w:tcPr>
          <w:p w14:paraId="291C4112" w14:textId="77777777" w:rsidR="00401B31" w:rsidRPr="00B434AB" w:rsidRDefault="00401B31" w:rsidP="009200C0">
            <w:pPr>
              <w:jc w:val="both"/>
            </w:pPr>
            <w:r w:rsidRPr="00B434AB">
              <w:t>Обеспечение социально ориентированных некоммерческих организаций финансовой, имущественной, информационной, консультационной поддержкой в соответствии с действующим законодательством</w:t>
            </w:r>
          </w:p>
        </w:tc>
        <w:tc>
          <w:tcPr>
            <w:tcW w:w="1310" w:type="pct"/>
            <w:shd w:val="clear" w:color="auto" w:fill="auto"/>
          </w:tcPr>
          <w:p w14:paraId="3BF91C91" w14:textId="77777777" w:rsidR="00401B31" w:rsidRPr="00B434AB" w:rsidRDefault="00401B31" w:rsidP="009200C0">
            <w:pPr>
              <w:jc w:val="center"/>
            </w:pPr>
            <w:r w:rsidRPr="00B434AB">
              <w:t>УО</w:t>
            </w:r>
          </w:p>
          <w:p w14:paraId="5EC9B606" w14:textId="77777777" w:rsidR="00401B31" w:rsidRPr="00B434AB" w:rsidRDefault="00401B31" w:rsidP="009200C0">
            <w:pPr>
              <w:jc w:val="center"/>
            </w:pPr>
            <w:proofErr w:type="spellStart"/>
            <w:r w:rsidRPr="00B434AB">
              <w:t>УКиС</w:t>
            </w:r>
            <w:proofErr w:type="spellEnd"/>
          </w:p>
          <w:p w14:paraId="7B58EBBA" w14:textId="77777777" w:rsidR="00401B31" w:rsidRPr="00B434AB" w:rsidRDefault="00401B31" w:rsidP="009200C0">
            <w:pPr>
              <w:jc w:val="center"/>
            </w:pPr>
            <w:proofErr w:type="spellStart"/>
            <w:r w:rsidRPr="00B434AB">
              <w:t>СпоСВ</w:t>
            </w:r>
            <w:proofErr w:type="spellEnd"/>
          </w:p>
          <w:p w14:paraId="1D583FD3" w14:textId="77777777" w:rsidR="00401B31" w:rsidRPr="00B434AB" w:rsidRDefault="00401B31" w:rsidP="009200C0">
            <w:pPr>
              <w:jc w:val="center"/>
            </w:pPr>
            <w:r w:rsidRPr="00B434AB">
              <w:t>УВП</w:t>
            </w:r>
          </w:p>
          <w:p w14:paraId="5D9541DD" w14:textId="77777777" w:rsidR="00401B31" w:rsidRPr="00B434AB" w:rsidRDefault="00401B31" w:rsidP="009200C0">
            <w:pPr>
              <w:jc w:val="center"/>
            </w:pPr>
            <w:r w:rsidRPr="00B434AB">
              <w:t>КУМИ</w:t>
            </w:r>
          </w:p>
          <w:p w14:paraId="420CAEAD" w14:textId="77777777" w:rsidR="00401B31" w:rsidRPr="00B434AB" w:rsidRDefault="00401B31" w:rsidP="009200C0">
            <w:pPr>
              <w:jc w:val="center"/>
            </w:pPr>
            <w:r w:rsidRPr="00B434AB">
              <w:t>АНО «РЦ НКО Когалыма»</w:t>
            </w:r>
          </w:p>
        </w:tc>
        <w:tc>
          <w:tcPr>
            <w:tcW w:w="570" w:type="pct"/>
            <w:shd w:val="clear" w:color="auto" w:fill="auto"/>
          </w:tcPr>
          <w:p w14:paraId="7B95F232" w14:textId="77777777" w:rsidR="00401B31" w:rsidRPr="00B434AB" w:rsidRDefault="00401B31" w:rsidP="009200C0">
            <w:pPr>
              <w:jc w:val="center"/>
            </w:pPr>
            <w:r w:rsidRPr="00B434AB">
              <w:t>2023-2025 годы</w:t>
            </w:r>
          </w:p>
        </w:tc>
        <w:tc>
          <w:tcPr>
            <w:tcW w:w="1225" w:type="pct"/>
            <w:shd w:val="clear" w:color="auto" w:fill="auto"/>
          </w:tcPr>
          <w:p w14:paraId="42794FB7" w14:textId="77777777" w:rsidR="00401B31" w:rsidRPr="00B434AB" w:rsidRDefault="00401B31" w:rsidP="009200C0">
            <w:pPr>
              <w:jc w:val="both"/>
            </w:pPr>
            <w:r w:rsidRPr="00B434AB">
              <w:t>Повышение эффективности деятельности немуниципальных организаций, в том числе социально ориентированных некоммерческих организаций</w:t>
            </w:r>
          </w:p>
        </w:tc>
      </w:tr>
      <w:tr w:rsidR="00401B31" w:rsidRPr="00B434AB" w14:paraId="1DDEBDE8" w14:textId="77777777" w:rsidTr="009200C0">
        <w:trPr>
          <w:jc w:val="center"/>
        </w:trPr>
        <w:tc>
          <w:tcPr>
            <w:tcW w:w="179" w:type="pct"/>
          </w:tcPr>
          <w:p w14:paraId="24DE8E65" w14:textId="77777777" w:rsidR="00401B31" w:rsidRPr="00B434AB" w:rsidRDefault="00401B31" w:rsidP="009200C0">
            <w:pPr>
              <w:jc w:val="center"/>
            </w:pPr>
            <w:r w:rsidRPr="00B434AB">
              <w:t>6.</w:t>
            </w:r>
          </w:p>
        </w:tc>
        <w:tc>
          <w:tcPr>
            <w:tcW w:w="1716" w:type="pct"/>
          </w:tcPr>
          <w:p w14:paraId="09097683" w14:textId="24E020C6" w:rsidR="00401B31" w:rsidRPr="00B434AB" w:rsidRDefault="00401B31" w:rsidP="007E17C9">
            <w:pPr>
              <w:jc w:val="both"/>
            </w:pPr>
            <w:r w:rsidRPr="007E17C9">
              <w:t>Организация и проведение обучающих мероприятий для немуниципальных организаций, в том числе социальных предприятий и социально ориентированных некоммерческих организаций, оказывающих услуги в социальной сфере, в том числе потенциальных участников рынка предоставления услуг (работ) в социальной сфере</w:t>
            </w:r>
          </w:p>
        </w:tc>
        <w:tc>
          <w:tcPr>
            <w:tcW w:w="1310" w:type="pct"/>
          </w:tcPr>
          <w:p w14:paraId="4B142D72" w14:textId="77777777" w:rsidR="00401B31" w:rsidRPr="00B434AB" w:rsidRDefault="00401B31" w:rsidP="009200C0">
            <w:pPr>
              <w:jc w:val="center"/>
            </w:pPr>
            <w:r w:rsidRPr="00B434AB">
              <w:t>АНО «РЦ НКО Когалыма»</w:t>
            </w:r>
          </w:p>
        </w:tc>
        <w:tc>
          <w:tcPr>
            <w:tcW w:w="570" w:type="pct"/>
          </w:tcPr>
          <w:p w14:paraId="60204E8C" w14:textId="77777777" w:rsidR="00401B31" w:rsidRPr="00B434AB" w:rsidRDefault="00401B31" w:rsidP="009200C0">
            <w:pPr>
              <w:jc w:val="center"/>
            </w:pPr>
            <w:r w:rsidRPr="00B434AB">
              <w:t>2023-2025 годы</w:t>
            </w:r>
          </w:p>
        </w:tc>
        <w:tc>
          <w:tcPr>
            <w:tcW w:w="1225" w:type="pct"/>
          </w:tcPr>
          <w:p w14:paraId="011F03BB" w14:textId="77777777" w:rsidR="00401B31" w:rsidRPr="00980827" w:rsidRDefault="00401B31" w:rsidP="009200C0">
            <w:pPr>
              <w:jc w:val="both"/>
            </w:pPr>
            <w:r w:rsidRPr="007E17C9">
              <w:rPr>
                <w:bCs/>
              </w:rPr>
              <w:t xml:space="preserve">Повышение компетенций представителей немуниципальных организаций, в том числе социальных предприятий и социально ориентированных некоммерческих организаций в области управления; содействие расширению деятельности </w:t>
            </w:r>
            <w:r w:rsidRPr="007E17C9">
              <w:rPr>
                <w:bCs/>
              </w:rPr>
              <w:lastRenderedPageBreak/>
              <w:t>немуниципальных поставщиков услуг социальной сферы</w:t>
            </w:r>
          </w:p>
        </w:tc>
      </w:tr>
      <w:tr w:rsidR="00401B31" w:rsidRPr="00B434AB" w14:paraId="6A567F57" w14:textId="77777777" w:rsidTr="009200C0">
        <w:trPr>
          <w:jc w:val="center"/>
        </w:trPr>
        <w:tc>
          <w:tcPr>
            <w:tcW w:w="179" w:type="pct"/>
          </w:tcPr>
          <w:p w14:paraId="14530518" w14:textId="14E75AAF" w:rsidR="00401B31" w:rsidRPr="00980827" w:rsidRDefault="00165A31" w:rsidP="009200C0">
            <w:pPr>
              <w:jc w:val="center"/>
              <w:rPr>
                <w:strike/>
                <w:color w:val="FF0000"/>
              </w:rPr>
            </w:pPr>
            <w:r>
              <w:lastRenderedPageBreak/>
              <w:t>7</w:t>
            </w:r>
            <w:r w:rsidR="00401B31" w:rsidRPr="00B434AB">
              <w:t>.</w:t>
            </w:r>
          </w:p>
        </w:tc>
        <w:tc>
          <w:tcPr>
            <w:tcW w:w="1716" w:type="pct"/>
          </w:tcPr>
          <w:p w14:paraId="4FF71AB9" w14:textId="77777777" w:rsidR="00401B31" w:rsidRPr="00980827" w:rsidRDefault="00401B31" w:rsidP="009200C0">
            <w:pPr>
              <w:jc w:val="both"/>
              <w:rPr>
                <w:bCs/>
                <w:strike/>
                <w:color w:val="FF0000"/>
              </w:rPr>
            </w:pPr>
            <w:r w:rsidRPr="00B434AB">
              <w:t>Организация повышения профессионального уровня муниципальных служащих Администрации города Когалыма по вопросам поддержки доступа немуниципальных организаций (коммерческих, некоммерческих) к предоставлению услуг в социальной сфере</w:t>
            </w:r>
          </w:p>
        </w:tc>
        <w:tc>
          <w:tcPr>
            <w:tcW w:w="1310" w:type="pct"/>
          </w:tcPr>
          <w:p w14:paraId="55C8FD1A" w14:textId="77777777" w:rsidR="00401B31" w:rsidRPr="00980827" w:rsidRDefault="00401B31" w:rsidP="009200C0">
            <w:pPr>
              <w:jc w:val="center"/>
              <w:rPr>
                <w:strike/>
                <w:color w:val="FF0000"/>
              </w:rPr>
            </w:pPr>
            <w:r w:rsidRPr="00B434AB">
              <w:t>Управление по общим вопросам Администрации города Когалыма</w:t>
            </w:r>
          </w:p>
        </w:tc>
        <w:tc>
          <w:tcPr>
            <w:tcW w:w="570" w:type="pct"/>
          </w:tcPr>
          <w:p w14:paraId="1AA2BCBE" w14:textId="77777777" w:rsidR="00401B31" w:rsidRPr="00980827" w:rsidRDefault="00401B31" w:rsidP="009200C0">
            <w:pPr>
              <w:jc w:val="center"/>
              <w:rPr>
                <w:strike/>
                <w:color w:val="FF0000"/>
              </w:rPr>
            </w:pPr>
            <w:r w:rsidRPr="00B434AB">
              <w:t>2023-2025 годы</w:t>
            </w:r>
          </w:p>
        </w:tc>
        <w:tc>
          <w:tcPr>
            <w:tcW w:w="1225" w:type="pct"/>
            <w:vAlign w:val="center"/>
          </w:tcPr>
          <w:p w14:paraId="702F86E2" w14:textId="77777777" w:rsidR="00401B31" w:rsidRPr="00980827" w:rsidRDefault="00401B31" w:rsidP="009200C0">
            <w:pPr>
              <w:jc w:val="both"/>
              <w:rPr>
                <w:bCs/>
                <w:strike/>
                <w:color w:val="FF0000"/>
              </w:rPr>
            </w:pPr>
            <w:r w:rsidRPr="00B434AB">
              <w:t>Повышение уровня знаний и компетенции муниципальных служащих в вопросах поддержки доступа немуниципальных организаций (коммерческих, некоммерческих) к предоставлению услуг в социальной сфере</w:t>
            </w:r>
          </w:p>
        </w:tc>
      </w:tr>
      <w:tr w:rsidR="00401B31" w:rsidRPr="00B434AB" w14:paraId="2D50E04D" w14:textId="77777777" w:rsidTr="009200C0">
        <w:trPr>
          <w:jc w:val="center"/>
        </w:trPr>
        <w:tc>
          <w:tcPr>
            <w:tcW w:w="179" w:type="pct"/>
          </w:tcPr>
          <w:p w14:paraId="13601489" w14:textId="2BBF90BD" w:rsidR="00401B31" w:rsidRPr="00B434AB" w:rsidRDefault="00165A31" w:rsidP="009200C0">
            <w:pPr>
              <w:jc w:val="center"/>
            </w:pPr>
            <w:r>
              <w:t>8</w:t>
            </w:r>
            <w:r w:rsidR="00401B31" w:rsidRPr="00B434AB">
              <w:t>.</w:t>
            </w:r>
          </w:p>
        </w:tc>
        <w:tc>
          <w:tcPr>
            <w:tcW w:w="1716" w:type="pct"/>
          </w:tcPr>
          <w:p w14:paraId="68007CC5" w14:textId="77777777" w:rsidR="00401B31" w:rsidRPr="00B434AB" w:rsidRDefault="00401B31" w:rsidP="009200C0">
            <w:pPr>
              <w:jc w:val="both"/>
            </w:pPr>
            <w:r w:rsidRPr="00B434AB">
              <w:t xml:space="preserve">Предоставление финансовой, образовательной (семинары, «круглые столы», </w:t>
            </w:r>
            <w:proofErr w:type="spellStart"/>
            <w:r w:rsidRPr="00B434AB">
              <w:t>вебинары</w:t>
            </w:r>
            <w:proofErr w:type="spellEnd"/>
            <w:r w:rsidRPr="00B434AB">
              <w:t xml:space="preserve"> и т.д.), консультационной, информационной и имущественной поддержки субъектам малого и среднего предпринимательства, осуществляющим деятельность в социальной сфере, в том числе получившим статус «социальное предприятие» и включенных в реестр социального предпринимательства</w:t>
            </w:r>
          </w:p>
        </w:tc>
        <w:tc>
          <w:tcPr>
            <w:tcW w:w="1310" w:type="pct"/>
          </w:tcPr>
          <w:p w14:paraId="75BF89D3" w14:textId="77777777" w:rsidR="00401B31" w:rsidRPr="00B434AB" w:rsidRDefault="00401B31" w:rsidP="009200C0">
            <w:pPr>
              <w:jc w:val="center"/>
            </w:pPr>
            <w:proofErr w:type="spellStart"/>
            <w:r w:rsidRPr="00B434AB">
              <w:t>УИДиРП</w:t>
            </w:r>
            <w:proofErr w:type="spellEnd"/>
          </w:p>
          <w:p w14:paraId="501751F2" w14:textId="77777777" w:rsidR="00401B31" w:rsidRPr="00B434AB" w:rsidRDefault="00401B31" w:rsidP="009200C0">
            <w:pPr>
              <w:jc w:val="center"/>
            </w:pPr>
            <w:r w:rsidRPr="00B434AB">
              <w:t>КУМИ</w:t>
            </w:r>
          </w:p>
        </w:tc>
        <w:tc>
          <w:tcPr>
            <w:tcW w:w="570" w:type="pct"/>
          </w:tcPr>
          <w:p w14:paraId="29AF9924" w14:textId="77777777" w:rsidR="00401B31" w:rsidRPr="00B434AB" w:rsidRDefault="00401B31" w:rsidP="009200C0">
            <w:pPr>
              <w:jc w:val="center"/>
            </w:pPr>
            <w:r w:rsidRPr="00B434AB">
              <w:t>2023-2025 годы</w:t>
            </w:r>
          </w:p>
        </w:tc>
        <w:tc>
          <w:tcPr>
            <w:tcW w:w="1225" w:type="pct"/>
            <w:vAlign w:val="center"/>
          </w:tcPr>
          <w:p w14:paraId="5092C6F4" w14:textId="77777777" w:rsidR="00401B31" w:rsidRPr="00B434AB" w:rsidRDefault="00401B31" w:rsidP="009200C0">
            <w:pPr>
              <w:jc w:val="both"/>
            </w:pPr>
            <w:r w:rsidRPr="00B434AB">
              <w:t>Стимулирование участия субъектов малого и среднего предпринимательства в предоставлении услуг в социальной сфере.</w:t>
            </w:r>
          </w:p>
          <w:p w14:paraId="29E7666B" w14:textId="77777777" w:rsidR="00401B31" w:rsidRPr="00B434AB" w:rsidRDefault="00401B31" w:rsidP="009200C0">
            <w:pPr>
              <w:jc w:val="both"/>
            </w:pPr>
            <w:r w:rsidRPr="00B434AB">
              <w:t>Повышение информированности о мерах поддержки субъектам малого и среднего предпринимательства, осуществляющим деятельность в социальной сфере</w:t>
            </w:r>
          </w:p>
        </w:tc>
      </w:tr>
      <w:tr w:rsidR="00401B31" w:rsidRPr="00B434AB" w14:paraId="16627216" w14:textId="77777777" w:rsidTr="009200C0">
        <w:trPr>
          <w:jc w:val="center"/>
        </w:trPr>
        <w:tc>
          <w:tcPr>
            <w:tcW w:w="179" w:type="pct"/>
          </w:tcPr>
          <w:p w14:paraId="12B9C41D" w14:textId="6CB9852A" w:rsidR="00401B31" w:rsidRPr="00B434AB" w:rsidRDefault="00165A31" w:rsidP="009200C0">
            <w:pPr>
              <w:jc w:val="center"/>
            </w:pPr>
            <w:r>
              <w:t>9</w:t>
            </w:r>
            <w:r w:rsidR="00401B31" w:rsidRPr="00B434AB">
              <w:t>.</w:t>
            </w:r>
          </w:p>
        </w:tc>
        <w:tc>
          <w:tcPr>
            <w:tcW w:w="1716" w:type="pct"/>
          </w:tcPr>
          <w:p w14:paraId="7BA553B7" w14:textId="77777777" w:rsidR="00401B31" w:rsidRPr="00B434AB" w:rsidRDefault="00401B31" w:rsidP="009200C0">
            <w:pPr>
              <w:jc w:val="both"/>
            </w:pPr>
            <w:r w:rsidRPr="00B434AB">
              <w:t>Организация сопровождения выпускников Школы социального предпринимательства, как потенциальных поставщиков услуг социальной сферы</w:t>
            </w:r>
          </w:p>
        </w:tc>
        <w:tc>
          <w:tcPr>
            <w:tcW w:w="1310" w:type="pct"/>
          </w:tcPr>
          <w:p w14:paraId="108982C1" w14:textId="77777777" w:rsidR="00401B31" w:rsidRPr="00B434AB" w:rsidRDefault="00401B31" w:rsidP="009200C0">
            <w:pPr>
              <w:jc w:val="center"/>
            </w:pPr>
            <w:proofErr w:type="spellStart"/>
            <w:r w:rsidRPr="00B434AB">
              <w:t>УИДиРП</w:t>
            </w:r>
            <w:proofErr w:type="spellEnd"/>
          </w:p>
        </w:tc>
        <w:tc>
          <w:tcPr>
            <w:tcW w:w="570" w:type="pct"/>
          </w:tcPr>
          <w:p w14:paraId="0669CF8D" w14:textId="703F659C" w:rsidR="00401B31" w:rsidRPr="00B434AB" w:rsidRDefault="00401B31" w:rsidP="00D65CAD">
            <w:pPr>
              <w:jc w:val="center"/>
            </w:pPr>
            <w:r w:rsidRPr="00B434AB">
              <w:t>202</w:t>
            </w:r>
            <w:r w:rsidR="00D65CAD">
              <w:t>3</w:t>
            </w:r>
            <w:r w:rsidRPr="00B434AB">
              <w:t>-2025 годы</w:t>
            </w:r>
          </w:p>
        </w:tc>
        <w:tc>
          <w:tcPr>
            <w:tcW w:w="1225" w:type="pct"/>
          </w:tcPr>
          <w:p w14:paraId="244C18DC" w14:textId="77777777" w:rsidR="00401B31" w:rsidRPr="00B434AB" w:rsidRDefault="00401B31" w:rsidP="009200C0">
            <w:pPr>
              <w:jc w:val="both"/>
            </w:pPr>
            <w:r w:rsidRPr="00B434AB">
              <w:t>Увеличение количества   потенциальных поставщиков услуг социальной сферы</w:t>
            </w:r>
          </w:p>
        </w:tc>
      </w:tr>
      <w:tr w:rsidR="00154C85" w:rsidRPr="00B434AB" w14:paraId="39869C8A" w14:textId="77777777" w:rsidTr="009200C0">
        <w:trPr>
          <w:jc w:val="center"/>
        </w:trPr>
        <w:tc>
          <w:tcPr>
            <w:tcW w:w="179" w:type="pct"/>
          </w:tcPr>
          <w:p w14:paraId="717E1003" w14:textId="76C27782" w:rsidR="00154C85" w:rsidRDefault="00154C85" w:rsidP="00154C85">
            <w:pPr>
              <w:jc w:val="center"/>
            </w:pPr>
            <w:r w:rsidRPr="00B434AB">
              <w:t>1</w:t>
            </w:r>
            <w:r>
              <w:t>0</w:t>
            </w:r>
            <w:r w:rsidRPr="00B434AB">
              <w:t>.</w:t>
            </w:r>
          </w:p>
        </w:tc>
        <w:tc>
          <w:tcPr>
            <w:tcW w:w="1716" w:type="pct"/>
          </w:tcPr>
          <w:p w14:paraId="0C394060" w14:textId="1D6F9B28" w:rsidR="00154C85" w:rsidRPr="00B434AB" w:rsidRDefault="00154C85" w:rsidP="00154C85">
            <w:pPr>
              <w:jc w:val="both"/>
            </w:pPr>
            <w:r w:rsidRPr="00B434AB">
              <w:t>Рассмотрение итогов проведенной работы по организации поддержки доступа немуниципальных организаций (коммерческих, некоммерческих) к предоставлению услуг в социальной сфере в городе Когалыме на отраслевых общественных советах</w:t>
            </w:r>
            <w:r>
              <w:t xml:space="preserve">, </w:t>
            </w:r>
            <w:r w:rsidRPr="009200C0">
              <w:t>с предоставлением результатов рассмотрения</w:t>
            </w:r>
          </w:p>
        </w:tc>
        <w:tc>
          <w:tcPr>
            <w:tcW w:w="1310" w:type="pct"/>
          </w:tcPr>
          <w:p w14:paraId="5DA01AC8" w14:textId="77777777" w:rsidR="00154C85" w:rsidRPr="00B434AB" w:rsidRDefault="00154C85" w:rsidP="00154C85">
            <w:pPr>
              <w:jc w:val="center"/>
            </w:pPr>
            <w:r w:rsidRPr="00B434AB">
              <w:t>УО</w:t>
            </w:r>
          </w:p>
          <w:p w14:paraId="0B674AF7" w14:textId="62304EE9" w:rsidR="00154C85" w:rsidRPr="00B434AB" w:rsidRDefault="00154C85" w:rsidP="00154C85">
            <w:pPr>
              <w:jc w:val="center"/>
            </w:pPr>
            <w:proofErr w:type="spellStart"/>
            <w:r w:rsidRPr="00B434AB">
              <w:t>УКиС</w:t>
            </w:r>
            <w:proofErr w:type="spellEnd"/>
          </w:p>
        </w:tc>
        <w:tc>
          <w:tcPr>
            <w:tcW w:w="570" w:type="pct"/>
          </w:tcPr>
          <w:p w14:paraId="72501BD4" w14:textId="77777777" w:rsidR="00154C85" w:rsidRPr="00B434AB" w:rsidRDefault="00154C85" w:rsidP="00154C85">
            <w:pPr>
              <w:jc w:val="center"/>
            </w:pPr>
            <w:r w:rsidRPr="00B434AB">
              <w:t>ежегодно</w:t>
            </w:r>
          </w:p>
          <w:p w14:paraId="14B3A007" w14:textId="06489665" w:rsidR="00154C85" w:rsidRPr="00B434AB" w:rsidRDefault="00154C85" w:rsidP="00154C85">
            <w:pPr>
              <w:jc w:val="center"/>
            </w:pPr>
            <w:r w:rsidRPr="00B434AB">
              <w:t>до 25 декабря</w:t>
            </w:r>
          </w:p>
        </w:tc>
        <w:tc>
          <w:tcPr>
            <w:tcW w:w="1225" w:type="pct"/>
          </w:tcPr>
          <w:p w14:paraId="4A0EEC28" w14:textId="29BE5644" w:rsidR="00154C85" w:rsidRPr="00B434AB" w:rsidRDefault="00154C85" w:rsidP="00154C85">
            <w:pPr>
              <w:jc w:val="both"/>
            </w:pPr>
            <w:r w:rsidRPr="00B434AB">
              <w:t>Повышение эффективности деятельности структурных подразделений в вопросах поддержки немуниципальных организаций (коммерческих, некоммерческих)</w:t>
            </w:r>
          </w:p>
        </w:tc>
      </w:tr>
      <w:tr w:rsidR="00154C85" w:rsidRPr="00B434AB" w14:paraId="0BBBAAFB" w14:textId="77777777" w:rsidTr="009200C0">
        <w:trPr>
          <w:jc w:val="center"/>
        </w:trPr>
        <w:tc>
          <w:tcPr>
            <w:tcW w:w="179" w:type="pct"/>
          </w:tcPr>
          <w:p w14:paraId="7A55E079" w14:textId="4B814354" w:rsidR="00154C85" w:rsidRPr="00B434AB" w:rsidRDefault="00154C85" w:rsidP="00154C85">
            <w:pPr>
              <w:jc w:val="center"/>
            </w:pPr>
            <w:r w:rsidRPr="00B434AB">
              <w:t>1</w:t>
            </w:r>
            <w:r>
              <w:t>1</w:t>
            </w:r>
            <w:r w:rsidRPr="00B434AB">
              <w:t>.</w:t>
            </w:r>
          </w:p>
        </w:tc>
        <w:tc>
          <w:tcPr>
            <w:tcW w:w="1716" w:type="pct"/>
          </w:tcPr>
          <w:p w14:paraId="4B91768C" w14:textId="3900D43E" w:rsidR="00154C85" w:rsidRPr="00B434AB" w:rsidRDefault="00154C85" w:rsidP="00154C85">
            <w:pPr>
              <w:jc w:val="both"/>
            </w:pPr>
            <w:r w:rsidRPr="00B434AB">
              <w:t>Проведение независимой оценки качества услуг, оказываемых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  <w:tc>
          <w:tcPr>
            <w:tcW w:w="1310" w:type="pct"/>
          </w:tcPr>
          <w:p w14:paraId="6FDB297C" w14:textId="77777777" w:rsidR="00154C85" w:rsidRPr="00B434AB" w:rsidRDefault="00154C85" w:rsidP="00154C85">
            <w:pPr>
              <w:jc w:val="center"/>
            </w:pPr>
            <w:r w:rsidRPr="00B434AB">
              <w:t>УО</w:t>
            </w:r>
          </w:p>
          <w:p w14:paraId="267DA49D" w14:textId="45D36784" w:rsidR="00154C85" w:rsidRPr="00B434AB" w:rsidRDefault="00154C85" w:rsidP="00154C85">
            <w:pPr>
              <w:jc w:val="center"/>
            </w:pPr>
            <w:proofErr w:type="spellStart"/>
            <w:r w:rsidRPr="00B434AB">
              <w:t>УКиС</w:t>
            </w:r>
            <w:proofErr w:type="spellEnd"/>
          </w:p>
        </w:tc>
        <w:tc>
          <w:tcPr>
            <w:tcW w:w="570" w:type="pct"/>
          </w:tcPr>
          <w:p w14:paraId="5A371B54" w14:textId="77777777" w:rsidR="00154C85" w:rsidRPr="00B434AB" w:rsidRDefault="00154C85" w:rsidP="00154C85">
            <w:pPr>
              <w:jc w:val="center"/>
            </w:pPr>
          </w:p>
          <w:p w14:paraId="0F204055" w14:textId="77777777" w:rsidR="00154C85" w:rsidRPr="00B434AB" w:rsidRDefault="00154C85" w:rsidP="00154C85">
            <w:pPr>
              <w:jc w:val="center"/>
            </w:pPr>
          </w:p>
          <w:p w14:paraId="6350B60C" w14:textId="77777777" w:rsidR="00154C85" w:rsidRPr="00B434AB" w:rsidRDefault="00154C85" w:rsidP="00154C85">
            <w:pPr>
              <w:jc w:val="center"/>
            </w:pPr>
            <w:r w:rsidRPr="00B434AB">
              <w:t>ежегодно</w:t>
            </w:r>
          </w:p>
          <w:p w14:paraId="3D20E703" w14:textId="2A64DAE7" w:rsidR="00154C85" w:rsidRPr="00B434AB" w:rsidRDefault="00154C85" w:rsidP="00154C85">
            <w:pPr>
              <w:jc w:val="center"/>
            </w:pPr>
            <w:r w:rsidRPr="00B434AB">
              <w:t>до 25 декабря</w:t>
            </w:r>
          </w:p>
        </w:tc>
        <w:tc>
          <w:tcPr>
            <w:tcW w:w="1225" w:type="pct"/>
          </w:tcPr>
          <w:p w14:paraId="324B3EF9" w14:textId="7A2EA303" w:rsidR="00154C85" w:rsidRPr="00B434AB" w:rsidRDefault="00154C85" w:rsidP="00154C85">
            <w:pPr>
              <w:jc w:val="both"/>
            </w:pPr>
            <w:r w:rsidRPr="00B434AB">
              <w:t>Повышение качества услуг, оказываемых негосударственным (немуниципальным) организациями, в том числе социально ориентированными некоммерческими организациями</w:t>
            </w:r>
          </w:p>
        </w:tc>
      </w:tr>
      <w:tr w:rsidR="00154C85" w:rsidRPr="00B434AB" w14:paraId="3763343D" w14:textId="77777777" w:rsidTr="009200C0">
        <w:trPr>
          <w:jc w:val="center"/>
        </w:trPr>
        <w:tc>
          <w:tcPr>
            <w:tcW w:w="179" w:type="pct"/>
          </w:tcPr>
          <w:p w14:paraId="0C60E593" w14:textId="5893CE8A" w:rsidR="00154C85" w:rsidRPr="00B434AB" w:rsidRDefault="00154C85" w:rsidP="00154C85">
            <w:pPr>
              <w:jc w:val="center"/>
            </w:pPr>
            <w:r>
              <w:t>12</w:t>
            </w:r>
            <w:r w:rsidRPr="00B434AB">
              <w:t>.</w:t>
            </w:r>
          </w:p>
        </w:tc>
        <w:tc>
          <w:tcPr>
            <w:tcW w:w="1716" w:type="pct"/>
          </w:tcPr>
          <w:p w14:paraId="7C53F431" w14:textId="39675AFA" w:rsidR="00154C85" w:rsidRPr="00B434AB" w:rsidRDefault="00154C85" w:rsidP="00154C85">
            <w:pPr>
              <w:jc w:val="both"/>
            </w:pPr>
            <w:r w:rsidRPr="00B434AB">
              <w:t>Актуализация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      </w:r>
          </w:p>
        </w:tc>
        <w:tc>
          <w:tcPr>
            <w:tcW w:w="1310" w:type="pct"/>
          </w:tcPr>
          <w:p w14:paraId="3BCBFA0E" w14:textId="4D19F04D" w:rsidR="00154C85" w:rsidRPr="00B434AB" w:rsidRDefault="00154C85" w:rsidP="00154C85">
            <w:pPr>
              <w:jc w:val="center"/>
            </w:pPr>
            <w:r w:rsidRPr="00B434AB">
              <w:t>КУМИ</w:t>
            </w:r>
          </w:p>
        </w:tc>
        <w:tc>
          <w:tcPr>
            <w:tcW w:w="570" w:type="pct"/>
          </w:tcPr>
          <w:p w14:paraId="77249EC0" w14:textId="77777777" w:rsidR="00154C85" w:rsidRPr="009200C0" w:rsidRDefault="00154C85" w:rsidP="00154C85">
            <w:pPr>
              <w:jc w:val="center"/>
            </w:pPr>
            <w:r w:rsidRPr="009200C0">
              <w:t>ежегодно</w:t>
            </w:r>
          </w:p>
          <w:p w14:paraId="1B44C77A" w14:textId="52EB115A" w:rsidR="00154C85" w:rsidRPr="00B434AB" w:rsidRDefault="00154C85" w:rsidP="00154C85">
            <w:pPr>
              <w:jc w:val="center"/>
            </w:pPr>
            <w:r w:rsidRPr="009200C0">
              <w:t>до 25 декабря</w:t>
            </w:r>
          </w:p>
        </w:tc>
        <w:tc>
          <w:tcPr>
            <w:tcW w:w="1225" w:type="pct"/>
          </w:tcPr>
          <w:p w14:paraId="38A54560" w14:textId="1F058F3A" w:rsidR="00154C85" w:rsidRPr="00B434AB" w:rsidRDefault="00154C85" w:rsidP="00154C85">
            <w:pPr>
              <w:jc w:val="both"/>
            </w:pPr>
            <w:r w:rsidRPr="00B434AB">
              <w:t>Стимулирование участия немуниципальных организаций в предоставлении услуг (работ) в социальной сфере</w:t>
            </w:r>
          </w:p>
        </w:tc>
      </w:tr>
    </w:tbl>
    <w:p w14:paraId="59BF7861" w14:textId="7E744685" w:rsidR="00401B31" w:rsidRDefault="00401B31" w:rsidP="00401B31"/>
    <w:p w14:paraId="4DC24A03" w14:textId="77777777" w:rsidR="00154C85" w:rsidRPr="00B434AB" w:rsidRDefault="00154C85" w:rsidP="00401B31">
      <w:pPr>
        <w:sectPr w:rsidR="00154C85" w:rsidRPr="00B434AB" w:rsidSect="009200C0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5386"/>
        <w:gridCol w:w="4112"/>
        <w:gridCol w:w="1789"/>
        <w:gridCol w:w="3845"/>
      </w:tblGrid>
      <w:tr w:rsidR="00401B31" w:rsidRPr="00B434AB" w14:paraId="6FAEBF81" w14:textId="77777777" w:rsidTr="009200C0">
        <w:trPr>
          <w:jc w:val="center"/>
        </w:trPr>
        <w:tc>
          <w:tcPr>
            <w:tcW w:w="179" w:type="pct"/>
          </w:tcPr>
          <w:p w14:paraId="0F88F68F" w14:textId="20E82F12" w:rsidR="00401B31" w:rsidRPr="00B434AB" w:rsidRDefault="00401B31" w:rsidP="00165A31">
            <w:pPr>
              <w:jc w:val="center"/>
            </w:pPr>
            <w:r w:rsidRPr="00B434AB">
              <w:t>1</w:t>
            </w:r>
            <w:r w:rsidR="00165A31">
              <w:t>3</w:t>
            </w:r>
            <w:r w:rsidRPr="00B434AB">
              <w:t>.</w:t>
            </w:r>
          </w:p>
        </w:tc>
        <w:tc>
          <w:tcPr>
            <w:tcW w:w="1716" w:type="pct"/>
          </w:tcPr>
          <w:p w14:paraId="14679276" w14:textId="77777777" w:rsidR="00401B31" w:rsidRPr="00B434AB" w:rsidRDefault="00401B31" w:rsidP="009200C0">
            <w:pPr>
              <w:jc w:val="both"/>
            </w:pPr>
            <w:r w:rsidRPr="00B434AB">
              <w:t>Актуализация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доход»), предназначенного для поддержки субъектов малого и среднего предпринимательства</w:t>
            </w:r>
          </w:p>
        </w:tc>
        <w:tc>
          <w:tcPr>
            <w:tcW w:w="1310" w:type="pct"/>
          </w:tcPr>
          <w:p w14:paraId="646A696B" w14:textId="77777777" w:rsidR="00401B31" w:rsidRPr="00B434AB" w:rsidRDefault="00401B31" w:rsidP="009200C0">
            <w:pPr>
              <w:jc w:val="center"/>
            </w:pPr>
            <w:r w:rsidRPr="00B434AB">
              <w:t>КУМИ</w:t>
            </w:r>
          </w:p>
        </w:tc>
        <w:tc>
          <w:tcPr>
            <w:tcW w:w="570" w:type="pct"/>
          </w:tcPr>
          <w:p w14:paraId="004E743C" w14:textId="77777777" w:rsidR="00401B31" w:rsidRPr="002F347C" w:rsidRDefault="00401B31" w:rsidP="009200C0">
            <w:pPr>
              <w:jc w:val="center"/>
            </w:pPr>
            <w:r w:rsidRPr="002F347C">
              <w:t>ежегодно</w:t>
            </w:r>
          </w:p>
          <w:p w14:paraId="5CCDE169" w14:textId="77777777" w:rsidR="00401B31" w:rsidRPr="00B434AB" w:rsidRDefault="00401B31" w:rsidP="009200C0">
            <w:pPr>
              <w:jc w:val="center"/>
            </w:pPr>
            <w:r w:rsidRPr="002F347C">
              <w:t>до 25 декабря</w:t>
            </w:r>
          </w:p>
        </w:tc>
        <w:tc>
          <w:tcPr>
            <w:tcW w:w="1225" w:type="pct"/>
          </w:tcPr>
          <w:p w14:paraId="614D5B27" w14:textId="77777777" w:rsidR="00401B31" w:rsidRPr="00B434AB" w:rsidRDefault="00401B31" w:rsidP="009200C0">
            <w:pPr>
              <w:jc w:val="both"/>
            </w:pPr>
            <w:r w:rsidRPr="00B434AB">
              <w:t>Стимулирование участия немуниципальных организаций в предоставлении услуг (работ) в социальной сфере</w:t>
            </w:r>
          </w:p>
        </w:tc>
      </w:tr>
      <w:tr w:rsidR="00401B31" w:rsidRPr="00B434AB" w14:paraId="6C47AE37" w14:textId="77777777" w:rsidTr="009200C0">
        <w:trPr>
          <w:jc w:val="center"/>
        </w:trPr>
        <w:tc>
          <w:tcPr>
            <w:tcW w:w="179" w:type="pct"/>
          </w:tcPr>
          <w:p w14:paraId="1DF5BDFD" w14:textId="3AC3F4B9" w:rsidR="00401B31" w:rsidRPr="00B434AB" w:rsidRDefault="00165A31" w:rsidP="009200C0">
            <w:pPr>
              <w:jc w:val="center"/>
            </w:pPr>
            <w:r>
              <w:t>14</w:t>
            </w:r>
            <w:r w:rsidR="00401B31" w:rsidRPr="00B434AB">
              <w:t>.</w:t>
            </w:r>
          </w:p>
        </w:tc>
        <w:tc>
          <w:tcPr>
            <w:tcW w:w="1716" w:type="pct"/>
          </w:tcPr>
          <w:p w14:paraId="77864BC7" w14:textId="77777777" w:rsidR="00401B31" w:rsidRPr="00B434AB" w:rsidRDefault="00401B31" w:rsidP="009200C0">
            <w:pPr>
              <w:jc w:val="both"/>
            </w:pPr>
            <w:r w:rsidRPr="00B434AB">
              <w:t>Проведение анкетирования граждан о качестве предоставленных услуг (работ) негосударственными (немуниципальными) организациями, в том числе социально ориентированными некоммерческими организациями, оказывающими населению услуги в социальной сфере</w:t>
            </w:r>
          </w:p>
        </w:tc>
        <w:tc>
          <w:tcPr>
            <w:tcW w:w="1310" w:type="pct"/>
            <w:shd w:val="clear" w:color="auto" w:fill="auto"/>
          </w:tcPr>
          <w:p w14:paraId="76160C52" w14:textId="77777777" w:rsidR="00401B31" w:rsidRPr="00B434AB" w:rsidRDefault="00401B31" w:rsidP="009200C0">
            <w:pPr>
              <w:jc w:val="center"/>
            </w:pPr>
            <w:r w:rsidRPr="00B434AB">
              <w:t>УЭ</w:t>
            </w:r>
          </w:p>
        </w:tc>
        <w:tc>
          <w:tcPr>
            <w:tcW w:w="570" w:type="pct"/>
          </w:tcPr>
          <w:p w14:paraId="46E3AFE2" w14:textId="77777777" w:rsidR="00401B31" w:rsidRPr="00B434AB" w:rsidRDefault="00401B31" w:rsidP="009200C0">
            <w:pPr>
              <w:jc w:val="center"/>
            </w:pPr>
            <w:r w:rsidRPr="00B434AB">
              <w:t>ежегодно</w:t>
            </w:r>
          </w:p>
          <w:p w14:paraId="27DF41F3" w14:textId="77777777" w:rsidR="00401B31" w:rsidRPr="00B434AB" w:rsidRDefault="00401B31" w:rsidP="009200C0">
            <w:pPr>
              <w:jc w:val="center"/>
            </w:pPr>
            <w:r w:rsidRPr="00B434AB">
              <w:t>до 25 декабря</w:t>
            </w:r>
          </w:p>
        </w:tc>
        <w:tc>
          <w:tcPr>
            <w:tcW w:w="1225" w:type="pct"/>
          </w:tcPr>
          <w:p w14:paraId="3AF1E0BE" w14:textId="77777777" w:rsidR="00401B31" w:rsidRPr="00B434AB" w:rsidRDefault="00401B31" w:rsidP="009200C0">
            <w:pPr>
              <w:jc w:val="both"/>
            </w:pPr>
            <w:r w:rsidRPr="00B434AB">
              <w:t>Повышение качества оказываемых услуг (работ) в социальной сфере</w:t>
            </w:r>
          </w:p>
        </w:tc>
      </w:tr>
      <w:tr w:rsidR="00154C85" w:rsidRPr="00B434AB" w14:paraId="73C8237E" w14:textId="77777777" w:rsidTr="009200C0">
        <w:trPr>
          <w:jc w:val="center"/>
        </w:trPr>
        <w:tc>
          <w:tcPr>
            <w:tcW w:w="179" w:type="pct"/>
          </w:tcPr>
          <w:p w14:paraId="07047400" w14:textId="7D2C0CF3" w:rsidR="00154C85" w:rsidRDefault="00154C85" w:rsidP="00154C85">
            <w:pPr>
              <w:jc w:val="center"/>
            </w:pPr>
            <w:r w:rsidRPr="00B434AB">
              <w:t>1</w:t>
            </w:r>
            <w:r>
              <w:t>5</w:t>
            </w:r>
            <w:r w:rsidRPr="00B434AB">
              <w:t>.</w:t>
            </w:r>
          </w:p>
        </w:tc>
        <w:tc>
          <w:tcPr>
            <w:tcW w:w="1716" w:type="pct"/>
          </w:tcPr>
          <w:p w14:paraId="50E2E723" w14:textId="1DF9B912" w:rsidR="00154C85" w:rsidRPr="00B434AB" w:rsidRDefault="00154C85" w:rsidP="00154C85">
            <w:pPr>
              <w:jc w:val="both"/>
            </w:pPr>
            <w:r w:rsidRPr="00B434AB">
              <w:t>Содействие созданию объекта «</w:t>
            </w:r>
            <w:proofErr w:type="spellStart"/>
            <w:r w:rsidRPr="00B434AB">
              <w:t>Билдинг</w:t>
            </w:r>
            <w:proofErr w:type="spellEnd"/>
            <w:r w:rsidRPr="00B434AB">
              <w:t>-сад» (на 120 мест), расположенного в ЖК «Энергия», с целью организации негосударственным сектором образовательной деятельности по реализации образовательных программ дошкольного образования, присмотра и ухода</w:t>
            </w:r>
          </w:p>
        </w:tc>
        <w:tc>
          <w:tcPr>
            <w:tcW w:w="1310" w:type="pct"/>
            <w:shd w:val="clear" w:color="auto" w:fill="auto"/>
          </w:tcPr>
          <w:p w14:paraId="103DA582" w14:textId="77777777" w:rsidR="00154C85" w:rsidRPr="00B434AB" w:rsidRDefault="00154C85" w:rsidP="00154C85">
            <w:pPr>
              <w:jc w:val="center"/>
            </w:pPr>
            <w:r w:rsidRPr="00B434AB">
              <w:t>УО</w:t>
            </w:r>
          </w:p>
          <w:p w14:paraId="2BC9F9F7" w14:textId="77777777" w:rsidR="00154C85" w:rsidRPr="00B434AB" w:rsidRDefault="00154C85" w:rsidP="00154C85">
            <w:pPr>
              <w:jc w:val="center"/>
            </w:pPr>
          </w:p>
        </w:tc>
        <w:tc>
          <w:tcPr>
            <w:tcW w:w="570" w:type="pct"/>
          </w:tcPr>
          <w:p w14:paraId="7E8740CF" w14:textId="28032805" w:rsidR="00154C85" w:rsidRPr="00B434AB" w:rsidRDefault="00154C85" w:rsidP="00154C85">
            <w:pPr>
              <w:jc w:val="center"/>
            </w:pPr>
            <w:r w:rsidRPr="00B434AB">
              <w:t>до 30 декабря 2025 года</w:t>
            </w:r>
          </w:p>
        </w:tc>
        <w:tc>
          <w:tcPr>
            <w:tcW w:w="1225" w:type="pct"/>
          </w:tcPr>
          <w:p w14:paraId="25CE3B5D" w14:textId="1C231FB6" w:rsidR="00154C85" w:rsidRPr="00B434AB" w:rsidRDefault="00154C85" w:rsidP="00154C85">
            <w:pPr>
              <w:jc w:val="both"/>
            </w:pPr>
            <w:r w:rsidRPr="00B434AB">
              <w:t>Организация образовательной деятельности по реализации основных общеобразовательных программ дошкольного образования, дополнительных общеразвивающих программ, присмотра и ухода</w:t>
            </w:r>
          </w:p>
        </w:tc>
      </w:tr>
      <w:tr w:rsidR="00154C85" w:rsidRPr="00B434AB" w14:paraId="43F4CE91" w14:textId="77777777" w:rsidTr="009200C0">
        <w:trPr>
          <w:jc w:val="center"/>
        </w:trPr>
        <w:tc>
          <w:tcPr>
            <w:tcW w:w="179" w:type="pct"/>
          </w:tcPr>
          <w:p w14:paraId="2D3AA199" w14:textId="63FBCAF1" w:rsidR="00154C85" w:rsidRDefault="00154C85" w:rsidP="00154C85">
            <w:pPr>
              <w:jc w:val="center"/>
            </w:pPr>
            <w:r w:rsidRPr="00B434AB">
              <w:t>1</w:t>
            </w:r>
            <w:r>
              <w:t>6</w:t>
            </w:r>
            <w:r w:rsidRPr="00B434AB">
              <w:t>.</w:t>
            </w:r>
          </w:p>
        </w:tc>
        <w:tc>
          <w:tcPr>
            <w:tcW w:w="1716" w:type="pct"/>
          </w:tcPr>
          <w:p w14:paraId="3D562E9E" w14:textId="4DA57A48" w:rsidR="00154C85" w:rsidRPr="00B434AB" w:rsidRDefault="00154C85" w:rsidP="00154C85">
            <w:pPr>
              <w:jc w:val="both"/>
            </w:pPr>
            <w:r w:rsidRPr="00B434AB">
              <w:t>Формирование и развитие системы персонифицированного финансирования в сфере физической культуры и спорта посредством реализации сертификата</w:t>
            </w:r>
          </w:p>
        </w:tc>
        <w:tc>
          <w:tcPr>
            <w:tcW w:w="1310" w:type="pct"/>
            <w:shd w:val="clear" w:color="auto" w:fill="auto"/>
          </w:tcPr>
          <w:p w14:paraId="2E473A8B" w14:textId="60510A39" w:rsidR="00154C85" w:rsidRPr="00B434AB" w:rsidRDefault="00154C85" w:rsidP="00154C85">
            <w:pPr>
              <w:jc w:val="center"/>
            </w:pPr>
            <w:proofErr w:type="spellStart"/>
            <w:r w:rsidRPr="00B434AB">
              <w:t>УКиС</w:t>
            </w:r>
            <w:proofErr w:type="spellEnd"/>
          </w:p>
        </w:tc>
        <w:tc>
          <w:tcPr>
            <w:tcW w:w="570" w:type="pct"/>
          </w:tcPr>
          <w:p w14:paraId="7D9DA37C" w14:textId="20022665" w:rsidR="00154C85" w:rsidRPr="00B434AB" w:rsidRDefault="00154C85" w:rsidP="00154C85">
            <w:pPr>
              <w:jc w:val="center"/>
            </w:pPr>
            <w:r w:rsidRPr="00B434AB">
              <w:t>до 30 декабря 2023 года</w:t>
            </w:r>
          </w:p>
        </w:tc>
        <w:tc>
          <w:tcPr>
            <w:tcW w:w="1225" w:type="pct"/>
          </w:tcPr>
          <w:p w14:paraId="2395C6B5" w14:textId="0D87A392" w:rsidR="00154C85" w:rsidRPr="00B434AB" w:rsidRDefault="00154C85" w:rsidP="00154C85">
            <w:pPr>
              <w:jc w:val="both"/>
            </w:pPr>
            <w:r w:rsidRPr="00B434AB">
              <w:t>Расширение участия негосударственных организаций, в том числе социально ориентированных некоммерческих организаций и социальных предприятий, в оказании услуг сферы физической культуры и спорта</w:t>
            </w:r>
          </w:p>
        </w:tc>
      </w:tr>
      <w:tr w:rsidR="00154C85" w:rsidRPr="00B434AB" w14:paraId="16BABC41" w14:textId="77777777" w:rsidTr="009200C0">
        <w:trPr>
          <w:jc w:val="center"/>
        </w:trPr>
        <w:tc>
          <w:tcPr>
            <w:tcW w:w="179" w:type="pct"/>
          </w:tcPr>
          <w:p w14:paraId="59D03EEA" w14:textId="30F1B518" w:rsidR="00154C85" w:rsidRDefault="00154C85" w:rsidP="00154C85">
            <w:pPr>
              <w:jc w:val="center"/>
            </w:pPr>
            <w:r w:rsidRPr="00B434AB">
              <w:t>1</w:t>
            </w:r>
            <w:r>
              <w:t>7</w:t>
            </w:r>
            <w:r w:rsidRPr="00B434AB">
              <w:t>.</w:t>
            </w:r>
          </w:p>
        </w:tc>
        <w:tc>
          <w:tcPr>
            <w:tcW w:w="1716" w:type="pct"/>
          </w:tcPr>
          <w:p w14:paraId="250A89E0" w14:textId="43BD326F" w:rsidR="00154C85" w:rsidRPr="00B434AB" w:rsidRDefault="00154C85" w:rsidP="00154C85">
            <w:pPr>
              <w:jc w:val="both"/>
            </w:pPr>
            <w:r w:rsidRPr="00B434AB">
              <w:t>Актуализация информации, размещенной на официальном сайте Администрации города Когалыма в информационно-телекоммуникационной сети «Интернет» в разделе «Для негосударственных поставщиков социальных услуг»</w:t>
            </w:r>
          </w:p>
        </w:tc>
        <w:tc>
          <w:tcPr>
            <w:tcW w:w="1310" w:type="pct"/>
            <w:shd w:val="clear" w:color="auto" w:fill="auto"/>
          </w:tcPr>
          <w:p w14:paraId="4C44A88F" w14:textId="77777777" w:rsidR="00154C85" w:rsidRPr="00B434AB" w:rsidRDefault="00154C85" w:rsidP="00154C85">
            <w:pPr>
              <w:jc w:val="center"/>
            </w:pPr>
            <w:r w:rsidRPr="00B434AB">
              <w:t>УЭ</w:t>
            </w:r>
          </w:p>
          <w:p w14:paraId="010366CC" w14:textId="77777777" w:rsidR="00154C85" w:rsidRPr="00B434AB" w:rsidRDefault="00154C85" w:rsidP="00154C85">
            <w:pPr>
              <w:jc w:val="center"/>
            </w:pPr>
            <w:r w:rsidRPr="00B434AB">
              <w:t>УО</w:t>
            </w:r>
          </w:p>
          <w:p w14:paraId="7A8B4259" w14:textId="77777777" w:rsidR="00154C85" w:rsidRPr="00B434AB" w:rsidRDefault="00154C85" w:rsidP="00154C85">
            <w:pPr>
              <w:jc w:val="center"/>
            </w:pPr>
            <w:proofErr w:type="spellStart"/>
            <w:r w:rsidRPr="00B434AB">
              <w:t>УКиС</w:t>
            </w:r>
            <w:proofErr w:type="spellEnd"/>
          </w:p>
          <w:p w14:paraId="4B7D50E9" w14:textId="77777777" w:rsidR="00154C85" w:rsidRPr="00B434AB" w:rsidRDefault="00154C85" w:rsidP="00154C85">
            <w:pPr>
              <w:jc w:val="center"/>
            </w:pPr>
            <w:proofErr w:type="spellStart"/>
            <w:r w:rsidRPr="00B434AB">
              <w:t>СпоСВ</w:t>
            </w:r>
            <w:proofErr w:type="spellEnd"/>
          </w:p>
          <w:p w14:paraId="20581B50" w14:textId="2195D456" w:rsidR="00154C85" w:rsidRPr="00B434AB" w:rsidRDefault="00154C85" w:rsidP="00154C85">
            <w:pPr>
              <w:jc w:val="center"/>
            </w:pPr>
            <w:r w:rsidRPr="00B434AB">
              <w:t>КУМИ</w:t>
            </w:r>
          </w:p>
        </w:tc>
        <w:tc>
          <w:tcPr>
            <w:tcW w:w="570" w:type="pct"/>
          </w:tcPr>
          <w:p w14:paraId="0BFFAAFB" w14:textId="77777777" w:rsidR="00154C85" w:rsidRPr="002F347C" w:rsidRDefault="00154C85" w:rsidP="00154C85">
            <w:pPr>
              <w:jc w:val="center"/>
            </w:pPr>
            <w:r w:rsidRPr="002F347C">
              <w:t>ежегодно</w:t>
            </w:r>
          </w:p>
          <w:p w14:paraId="6F1C83BB" w14:textId="6A4F1A73" w:rsidR="00154C85" w:rsidRPr="002F347C" w:rsidRDefault="00154C85" w:rsidP="00154C85">
            <w:pPr>
              <w:jc w:val="center"/>
            </w:pPr>
            <w:r w:rsidRPr="002F347C">
              <w:t>до 25 декабря</w:t>
            </w:r>
          </w:p>
        </w:tc>
        <w:tc>
          <w:tcPr>
            <w:tcW w:w="1225" w:type="pct"/>
          </w:tcPr>
          <w:p w14:paraId="33F69B90" w14:textId="77B6A19D" w:rsidR="00154C85" w:rsidRPr="00B434AB" w:rsidRDefault="00154C85" w:rsidP="00154C85">
            <w:pPr>
              <w:jc w:val="both"/>
            </w:pPr>
            <w:r w:rsidRPr="00B434AB">
              <w:t>Повышение информированности немуниципальных организаций, в том числе социально ориентированных некоммерческих организаций, предоставляющих услуги (работы) в соответствующих сферах</w:t>
            </w:r>
          </w:p>
        </w:tc>
      </w:tr>
      <w:tr w:rsidR="00154C85" w:rsidRPr="00B434AB" w14:paraId="521C80D0" w14:textId="77777777" w:rsidTr="009200C0">
        <w:trPr>
          <w:jc w:val="center"/>
        </w:trPr>
        <w:tc>
          <w:tcPr>
            <w:tcW w:w="179" w:type="pct"/>
          </w:tcPr>
          <w:p w14:paraId="0E78FE68" w14:textId="5A7FC1EC" w:rsidR="00154C85" w:rsidRDefault="00154C85" w:rsidP="00154C85">
            <w:pPr>
              <w:jc w:val="center"/>
            </w:pPr>
            <w:r w:rsidRPr="00B434AB">
              <w:t>1</w:t>
            </w:r>
            <w:r>
              <w:t>8</w:t>
            </w:r>
            <w:r w:rsidRPr="00B434AB">
              <w:t>.</w:t>
            </w:r>
          </w:p>
        </w:tc>
        <w:tc>
          <w:tcPr>
            <w:tcW w:w="1716" w:type="pct"/>
          </w:tcPr>
          <w:p w14:paraId="52C498D9" w14:textId="723F5445" w:rsidR="00154C85" w:rsidRPr="00B434AB" w:rsidRDefault="00154C85" w:rsidP="00154C85">
            <w:pPr>
              <w:jc w:val="both"/>
            </w:pPr>
            <w:r w:rsidRPr="00B434AB">
              <w:t>Популяризация деятельности немуниципальных организаций, в том числе социально ориентированных некоммерческих организаций - поставщиков услуг (работ) в социальной сфере в средствах массовой информации (информирование о возможности получения бюджетных средств, выделяемых на предоставление услуг (работ) населению в социальной сфере города Когалыма; информирование о мерах обеспечения доступа негосударственных (немуниципальных) организаций к предоставлению услуг (работ) в социальной сфере, «историях успеха», достижениях в сфере оказания услуг населению)</w:t>
            </w:r>
          </w:p>
        </w:tc>
        <w:tc>
          <w:tcPr>
            <w:tcW w:w="1310" w:type="pct"/>
            <w:shd w:val="clear" w:color="auto" w:fill="auto"/>
          </w:tcPr>
          <w:p w14:paraId="0290DD98" w14:textId="77777777" w:rsidR="00154C85" w:rsidRPr="00B434AB" w:rsidRDefault="00154C85" w:rsidP="00154C85">
            <w:pPr>
              <w:jc w:val="center"/>
            </w:pPr>
            <w:r w:rsidRPr="00B434AB">
              <w:t>Сектор пресс-службы Администрации города Когалыма (далее – сектор пресс-службы)</w:t>
            </w:r>
          </w:p>
          <w:p w14:paraId="0A91D3E2" w14:textId="77777777" w:rsidR="00154C85" w:rsidRPr="00B434AB" w:rsidRDefault="00154C85" w:rsidP="00154C85">
            <w:pPr>
              <w:jc w:val="center"/>
            </w:pPr>
            <w:r w:rsidRPr="00B434AB">
              <w:t>УЭ</w:t>
            </w:r>
          </w:p>
          <w:p w14:paraId="177A3968" w14:textId="77777777" w:rsidR="00154C85" w:rsidRPr="00B434AB" w:rsidRDefault="00154C85" w:rsidP="00154C85">
            <w:pPr>
              <w:jc w:val="center"/>
            </w:pPr>
            <w:r w:rsidRPr="00B434AB">
              <w:t>УО</w:t>
            </w:r>
          </w:p>
          <w:p w14:paraId="46F90D02" w14:textId="77777777" w:rsidR="00154C85" w:rsidRPr="00B434AB" w:rsidRDefault="00154C85" w:rsidP="00154C85">
            <w:pPr>
              <w:jc w:val="center"/>
            </w:pPr>
            <w:proofErr w:type="spellStart"/>
            <w:r w:rsidRPr="00B434AB">
              <w:t>УКиС</w:t>
            </w:r>
            <w:proofErr w:type="spellEnd"/>
          </w:p>
          <w:p w14:paraId="5B74E632" w14:textId="77777777" w:rsidR="00154C85" w:rsidRPr="00B434AB" w:rsidRDefault="00154C85" w:rsidP="00154C85">
            <w:pPr>
              <w:jc w:val="center"/>
            </w:pPr>
            <w:r w:rsidRPr="00B434AB">
              <w:t>УВП</w:t>
            </w:r>
          </w:p>
          <w:p w14:paraId="5B289818" w14:textId="2EAFF3DE" w:rsidR="00154C85" w:rsidRPr="00B434AB" w:rsidRDefault="00154C85" w:rsidP="00154C85">
            <w:pPr>
              <w:jc w:val="center"/>
            </w:pPr>
            <w:r w:rsidRPr="00B434AB">
              <w:t>АНО «РЦ НКО Когалыма»</w:t>
            </w:r>
          </w:p>
        </w:tc>
        <w:tc>
          <w:tcPr>
            <w:tcW w:w="570" w:type="pct"/>
          </w:tcPr>
          <w:p w14:paraId="2F2B4E1C" w14:textId="77777777" w:rsidR="00154C85" w:rsidRPr="00B434AB" w:rsidRDefault="00154C85" w:rsidP="00154C85">
            <w:pPr>
              <w:jc w:val="center"/>
            </w:pPr>
            <w:r w:rsidRPr="00B434AB">
              <w:t>ежегодно</w:t>
            </w:r>
          </w:p>
          <w:p w14:paraId="2B60666F" w14:textId="77777777" w:rsidR="00154C85" w:rsidRPr="00B434AB" w:rsidRDefault="00154C85" w:rsidP="00154C85">
            <w:pPr>
              <w:jc w:val="center"/>
            </w:pPr>
            <w:r w:rsidRPr="00B434AB">
              <w:t>до 1 июля</w:t>
            </w:r>
          </w:p>
          <w:p w14:paraId="3F5FB3B3" w14:textId="2C467722" w:rsidR="00154C85" w:rsidRPr="00B434AB" w:rsidRDefault="00154C85" w:rsidP="00154C85">
            <w:pPr>
              <w:jc w:val="center"/>
            </w:pPr>
            <w:r w:rsidRPr="00B434AB">
              <w:t>до 25 декабря</w:t>
            </w:r>
          </w:p>
        </w:tc>
        <w:tc>
          <w:tcPr>
            <w:tcW w:w="1225" w:type="pct"/>
          </w:tcPr>
          <w:p w14:paraId="557DB1D8" w14:textId="26551FC8" w:rsidR="00154C85" w:rsidRPr="00B434AB" w:rsidRDefault="00154C85" w:rsidP="00154C85">
            <w:pPr>
              <w:jc w:val="both"/>
            </w:pPr>
            <w:r w:rsidRPr="00B434AB">
              <w:t xml:space="preserve">Повышение имиджа и информированности немуниципальных организациях, в том числе социально ориентированных некоммерческих организаций, предоставляющих услуги (работы) в соответствующих сферах, а также повышение уровня </w:t>
            </w:r>
            <w:proofErr w:type="spellStart"/>
            <w:r w:rsidRPr="00B434AB">
              <w:t>медиаактивности</w:t>
            </w:r>
            <w:proofErr w:type="spellEnd"/>
            <w:r w:rsidRPr="00B434AB">
              <w:t xml:space="preserve"> социально ориентированных некоммерческих организаций и социальных предпринимателей</w:t>
            </w:r>
          </w:p>
        </w:tc>
      </w:tr>
      <w:tr w:rsidR="00154C85" w:rsidRPr="00B434AB" w14:paraId="7307D4A7" w14:textId="77777777" w:rsidTr="009200C0">
        <w:trPr>
          <w:jc w:val="center"/>
        </w:trPr>
        <w:tc>
          <w:tcPr>
            <w:tcW w:w="179" w:type="pct"/>
          </w:tcPr>
          <w:p w14:paraId="7E95E2F6" w14:textId="41A61BA6" w:rsidR="00154C85" w:rsidRPr="00B434AB" w:rsidRDefault="00154C85" w:rsidP="00154C85">
            <w:pPr>
              <w:jc w:val="center"/>
            </w:pPr>
            <w:r>
              <w:t>19</w:t>
            </w:r>
            <w:r w:rsidRPr="00B434AB">
              <w:t>.</w:t>
            </w:r>
          </w:p>
        </w:tc>
        <w:tc>
          <w:tcPr>
            <w:tcW w:w="1716" w:type="pct"/>
          </w:tcPr>
          <w:p w14:paraId="5730E643" w14:textId="1C7F7644" w:rsidR="00154C85" w:rsidRPr="00B434AB" w:rsidRDefault="00154C85" w:rsidP="00154C85">
            <w:pPr>
              <w:jc w:val="both"/>
            </w:pPr>
            <w:r w:rsidRPr="00B434AB">
              <w:t>Проведение муниципальных конкурсов на предоставление субсидий и (или) грантов в форме субсидий негосударственным (немуниципальным) некоммерческим организациям на реализацию социально значимых проектов и (или) оказание населению услуг социальной сферы в информационной системе «</w:t>
            </w:r>
            <w:proofErr w:type="spellStart"/>
            <w:r w:rsidRPr="00B434AB">
              <w:t>Грантгубернатора.рф</w:t>
            </w:r>
            <w:proofErr w:type="spellEnd"/>
            <w:r w:rsidRPr="00B434AB">
              <w:t>»</w:t>
            </w:r>
          </w:p>
        </w:tc>
        <w:tc>
          <w:tcPr>
            <w:tcW w:w="1310" w:type="pct"/>
            <w:shd w:val="clear" w:color="auto" w:fill="auto"/>
          </w:tcPr>
          <w:p w14:paraId="60E8C2B4" w14:textId="77777777" w:rsidR="00154C85" w:rsidRPr="00B434AB" w:rsidRDefault="00154C85" w:rsidP="00154C85">
            <w:pPr>
              <w:jc w:val="center"/>
            </w:pPr>
            <w:proofErr w:type="spellStart"/>
            <w:r w:rsidRPr="00B434AB">
              <w:t>СпоСВ</w:t>
            </w:r>
            <w:proofErr w:type="spellEnd"/>
          </w:p>
          <w:p w14:paraId="09FE6B97" w14:textId="77777777" w:rsidR="00154C85" w:rsidRPr="00B434AB" w:rsidRDefault="00154C85" w:rsidP="00154C85">
            <w:pPr>
              <w:jc w:val="center"/>
            </w:pPr>
          </w:p>
        </w:tc>
        <w:tc>
          <w:tcPr>
            <w:tcW w:w="570" w:type="pct"/>
          </w:tcPr>
          <w:p w14:paraId="5C824F7A" w14:textId="77777777" w:rsidR="00154C85" w:rsidRPr="00B434AB" w:rsidRDefault="00154C85" w:rsidP="00154C85">
            <w:pPr>
              <w:jc w:val="center"/>
            </w:pPr>
            <w:r w:rsidRPr="00B434AB">
              <w:t>ежегодно</w:t>
            </w:r>
          </w:p>
          <w:p w14:paraId="00722BC5" w14:textId="0E2FDE3B" w:rsidR="00154C85" w:rsidRPr="00B434AB" w:rsidRDefault="00154C85" w:rsidP="00154C85">
            <w:pPr>
              <w:jc w:val="center"/>
            </w:pPr>
            <w:r w:rsidRPr="00B434AB">
              <w:t>до 25 декабря</w:t>
            </w:r>
          </w:p>
        </w:tc>
        <w:tc>
          <w:tcPr>
            <w:tcW w:w="1225" w:type="pct"/>
          </w:tcPr>
          <w:p w14:paraId="3705C29D" w14:textId="5D6D27EB" w:rsidR="00154C85" w:rsidRPr="00B434AB" w:rsidRDefault="00154C85" w:rsidP="00154C85">
            <w:pPr>
              <w:jc w:val="both"/>
            </w:pPr>
            <w:r w:rsidRPr="00B434AB">
              <w:t>Повышение доступности мер муниципальной финансовой поддержки, обеспечение высокого уровня прозрачности конкурсных процедур, а также независимости экспертизы поданных заявок</w:t>
            </w:r>
          </w:p>
        </w:tc>
      </w:tr>
      <w:tr w:rsidR="00154C85" w:rsidRPr="00B434AB" w14:paraId="54076EDA" w14:textId="77777777" w:rsidTr="009200C0">
        <w:trPr>
          <w:jc w:val="center"/>
        </w:trPr>
        <w:tc>
          <w:tcPr>
            <w:tcW w:w="179" w:type="pct"/>
          </w:tcPr>
          <w:p w14:paraId="64D3E06F" w14:textId="0228E77B" w:rsidR="00154C85" w:rsidRDefault="00154C85" w:rsidP="00154C85">
            <w:pPr>
              <w:jc w:val="center"/>
            </w:pPr>
            <w:r>
              <w:t>20</w:t>
            </w:r>
            <w:r w:rsidRPr="00B434AB">
              <w:t>.</w:t>
            </w:r>
          </w:p>
        </w:tc>
        <w:tc>
          <w:tcPr>
            <w:tcW w:w="1716" w:type="pct"/>
          </w:tcPr>
          <w:p w14:paraId="2F5601B4" w14:textId="764513AD" w:rsidR="00154C85" w:rsidRPr="00B434AB" w:rsidRDefault="00154C85" w:rsidP="00154C85">
            <w:pPr>
              <w:jc w:val="both"/>
            </w:pPr>
            <w:r w:rsidRPr="00B434AB">
              <w:t>Привлечение негосударственных (немуниципальных) организаций, реализующих проекты в сфере внутреннего и въездного туризма, в том числе этнографического, событийного туризма</w:t>
            </w:r>
          </w:p>
        </w:tc>
        <w:tc>
          <w:tcPr>
            <w:tcW w:w="1310" w:type="pct"/>
            <w:shd w:val="clear" w:color="auto" w:fill="auto"/>
          </w:tcPr>
          <w:p w14:paraId="5310C451" w14:textId="77777777" w:rsidR="00154C85" w:rsidRPr="00B434AB" w:rsidRDefault="00154C85" w:rsidP="00154C85">
            <w:pPr>
              <w:jc w:val="center"/>
            </w:pPr>
            <w:proofErr w:type="spellStart"/>
            <w:r w:rsidRPr="00B434AB">
              <w:t>УИДиРП</w:t>
            </w:r>
            <w:proofErr w:type="spellEnd"/>
          </w:p>
          <w:p w14:paraId="118C2824" w14:textId="45483A8E" w:rsidR="00154C85" w:rsidRPr="00B434AB" w:rsidRDefault="00154C85" w:rsidP="00154C85">
            <w:pPr>
              <w:jc w:val="center"/>
            </w:pPr>
            <w:proofErr w:type="spellStart"/>
            <w:r w:rsidRPr="00B434AB">
              <w:t>УКиС</w:t>
            </w:r>
            <w:proofErr w:type="spellEnd"/>
          </w:p>
        </w:tc>
        <w:tc>
          <w:tcPr>
            <w:tcW w:w="570" w:type="pct"/>
          </w:tcPr>
          <w:p w14:paraId="7EFB3F56" w14:textId="77777777" w:rsidR="00154C85" w:rsidRPr="00B434AB" w:rsidRDefault="00154C85" w:rsidP="00154C85">
            <w:pPr>
              <w:jc w:val="center"/>
            </w:pPr>
            <w:r w:rsidRPr="00B434AB">
              <w:t>ежегодно</w:t>
            </w:r>
          </w:p>
          <w:p w14:paraId="48ECA713" w14:textId="07B9B9B6" w:rsidR="00154C85" w:rsidRPr="00B434AB" w:rsidRDefault="00154C85" w:rsidP="00154C85">
            <w:pPr>
              <w:jc w:val="center"/>
            </w:pPr>
            <w:r w:rsidRPr="00B434AB">
              <w:t>до 25 декабря</w:t>
            </w:r>
          </w:p>
        </w:tc>
        <w:tc>
          <w:tcPr>
            <w:tcW w:w="1225" w:type="pct"/>
          </w:tcPr>
          <w:p w14:paraId="39D24E02" w14:textId="7B162B25" w:rsidR="00154C85" w:rsidRPr="00B434AB" w:rsidRDefault="00154C85" w:rsidP="00154C85">
            <w:pPr>
              <w:jc w:val="both"/>
            </w:pPr>
            <w:r w:rsidRPr="00B434AB">
              <w:t>Раскрытие туристского потенциала, введение на рынок новых туристических проектов (услуг), расширение участия негосударственных организаций, в том числе социально ориентированных некоммерческих организаций и социальных предприятий, в оказании услуг в сфере туризма</w:t>
            </w:r>
          </w:p>
        </w:tc>
      </w:tr>
      <w:tr w:rsidR="00154C85" w:rsidRPr="00B434AB" w14:paraId="193F44E5" w14:textId="77777777" w:rsidTr="009200C0">
        <w:trPr>
          <w:jc w:val="center"/>
        </w:trPr>
        <w:tc>
          <w:tcPr>
            <w:tcW w:w="179" w:type="pct"/>
          </w:tcPr>
          <w:p w14:paraId="18DCBF3D" w14:textId="450E1BA2" w:rsidR="00154C85" w:rsidRPr="0056356B" w:rsidRDefault="00154C85" w:rsidP="00154C85">
            <w:pPr>
              <w:jc w:val="center"/>
            </w:pPr>
            <w:r w:rsidRPr="0056356B">
              <w:t>21.</w:t>
            </w:r>
          </w:p>
        </w:tc>
        <w:tc>
          <w:tcPr>
            <w:tcW w:w="1716" w:type="pct"/>
          </w:tcPr>
          <w:p w14:paraId="67A13C48" w14:textId="499007C7" w:rsidR="00154C85" w:rsidRPr="0056356B" w:rsidRDefault="00154C85" w:rsidP="0056356B">
            <w:pPr>
              <w:jc w:val="both"/>
            </w:pPr>
            <w:r w:rsidRPr="0056356B">
              <w:t>Заключение соглашения между муниципальным образованием и Центром инноваций социальной сферы Фонда поддержки предпринимательства Югры «Мой Бизнес» (далее – ЦИСС)</w:t>
            </w:r>
            <w:r w:rsidR="0056356B" w:rsidRPr="0056356B">
              <w:t xml:space="preserve"> и формирование</w:t>
            </w:r>
            <w:r w:rsidRPr="0056356B">
              <w:t xml:space="preserve"> </w:t>
            </w:r>
            <w:r w:rsidR="0056356B" w:rsidRPr="0056356B">
              <w:t>систем</w:t>
            </w:r>
            <w:r w:rsidR="0056356B" w:rsidRPr="0056356B">
              <w:t>ы</w:t>
            </w:r>
            <w:r w:rsidR="0056356B" w:rsidRPr="0056356B">
              <w:t xml:space="preserve"> сотрудничества для регулярного обмена информацией, в том числе для передачи в ЦИСС данных о муниципальных мерах поддержки негосударственного сектора и их публикации на окружном портале-навигаторе</w:t>
            </w:r>
          </w:p>
        </w:tc>
        <w:tc>
          <w:tcPr>
            <w:tcW w:w="1310" w:type="pct"/>
            <w:shd w:val="clear" w:color="auto" w:fill="auto"/>
          </w:tcPr>
          <w:p w14:paraId="3FFBFB45" w14:textId="77777777" w:rsidR="00154C85" w:rsidRPr="0056356B" w:rsidRDefault="00154C85" w:rsidP="00154C85">
            <w:pPr>
              <w:jc w:val="center"/>
            </w:pPr>
            <w:proofErr w:type="spellStart"/>
            <w:r w:rsidRPr="0056356B">
              <w:t>УИДиРП</w:t>
            </w:r>
            <w:proofErr w:type="spellEnd"/>
          </w:p>
          <w:p w14:paraId="2F928E0B" w14:textId="05AFAC78" w:rsidR="00154C85" w:rsidRPr="0056356B" w:rsidRDefault="00154C85" w:rsidP="00154C85">
            <w:pPr>
              <w:jc w:val="center"/>
            </w:pPr>
          </w:p>
        </w:tc>
        <w:tc>
          <w:tcPr>
            <w:tcW w:w="570" w:type="pct"/>
          </w:tcPr>
          <w:p w14:paraId="24600773" w14:textId="6B25B882" w:rsidR="00154C85" w:rsidRPr="0056356B" w:rsidRDefault="00154C85" w:rsidP="00154C85">
            <w:pPr>
              <w:jc w:val="center"/>
            </w:pPr>
            <w:r w:rsidRPr="0056356B">
              <w:t>до 30 декабря 2024 года</w:t>
            </w:r>
          </w:p>
        </w:tc>
        <w:tc>
          <w:tcPr>
            <w:tcW w:w="1225" w:type="pct"/>
          </w:tcPr>
          <w:p w14:paraId="130A9D3F" w14:textId="12A4EF2A" w:rsidR="00154C85" w:rsidRPr="0056356B" w:rsidRDefault="00154C85" w:rsidP="0056356B">
            <w:pPr>
              <w:jc w:val="both"/>
            </w:pPr>
            <w:r w:rsidRPr="0056356B">
              <w:t>Повышение эффективности коммуникаций между</w:t>
            </w:r>
            <w:r w:rsidR="0056356B" w:rsidRPr="0056356B">
              <w:t xml:space="preserve"> Администрацией города Когалыма</w:t>
            </w:r>
            <w:r w:rsidRPr="0056356B">
              <w:t>, социальными предпринимателями и инфраструктурой поддержки</w:t>
            </w:r>
            <w:r w:rsidR="0056356B" w:rsidRPr="0056356B">
              <w:t xml:space="preserve"> </w:t>
            </w:r>
            <w:r w:rsidRPr="0056356B">
              <w:t>социального предпринимательства</w:t>
            </w:r>
          </w:p>
        </w:tc>
      </w:tr>
      <w:tr w:rsidR="00154C85" w:rsidRPr="00B434AB" w14:paraId="7C0DF4B7" w14:textId="77777777" w:rsidTr="009200C0">
        <w:trPr>
          <w:jc w:val="center"/>
        </w:trPr>
        <w:tc>
          <w:tcPr>
            <w:tcW w:w="179" w:type="pct"/>
          </w:tcPr>
          <w:p w14:paraId="392A0CDF" w14:textId="45FD02E7" w:rsidR="00154C85" w:rsidRPr="00E22864" w:rsidRDefault="00154C85" w:rsidP="0056356B">
            <w:pPr>
              <w:jc w:val="center"/>
            </w:pPr>
            <w:r w:rsidRPr="00E22864">
              <w:t>2</w:t>
            </w:r>
            <w:r w:rsidR="0056356B" w:rsidRPr="00E22864">
              <w:t>2</w:t>
            </w:r>
            <w:r w:rsidRPr="00E22864">
              <w:t>.</w:t>
            </w:r>
          </w:p>
        </w:tc>
        <w:tc>
          <w:tcPr>
            <w:tcW w:w="1716" w:type="pct"/>
          </w:tcPr>
          <w:p w14:paraId="1D3C9889" w14:textId="482CC1FD" w:rsidR="00154C85" w:rsidRPr="00E22864" w:rsidRDefault="00E22864" w:rsidP="00E22864">
            <w:pPr>
              <w:jc w:val="both"/>
            </w:pPr>
            <w:r w:rsidRPr="00E22864">
              <w:t xml:space="preserve">Формирование реестра </w:t>
            </w:r>
            <w:r w:rsidR="00154C85" w:rsidRPr="00E22864">
              <w:t>лучши</w:t>
            </w:r>
            <w:r w:rsidRPr="00E22864">
              <w:t>х</w:t>
            </w:r>
            <w:r w:rsidR="00154C85" w:rsidRPr="00E22864">
              <w:t xml:space="preserve"> муниципальны</w:t>
            </w:r>
            <w:r w:rsidRPr="00E22864">
              <w:t>х</w:t>
            </w:r>
            <w:r w:rsidR="00154C85" w:rsidRPr="00E22864">
              <w:t xml:space="preserve"> практик развития и поддержки социальных предпринимателей и социально ориентированных некоммерческих организаций</w:t>
            </w:r>
            <w:r w:rsidRPr="00E22864">
              <w:t xml:space="preserve"> и размещение их н</w:t>
            </w:r>
            <w:r w:rsidRPr="00E22864">
              <w:t>а площадке ЦИСС</w:t>
            </w:r>
          </w:p>
        </w:tc>
        <w:tc>
          <w:tcPr>
            <w:tcW w:w="1310" w:type="pct"/>
            <w:shd w:val="clear" w:color="auto" w:fill="auto"/>
          </w:tcPr>
          <w:p w14:paraId="3E8D6AB8" w14:textId="191252CB" w:rsidR="00154C85" w:rsidRPr="00E22864" w:rsidRDefault="00154C85" w:rsidP="00154C85">
            <w:pPr>
              <w:jc w:val="center"/>
            </w:pPr>
            <w:proofErr w:type="spellStart"/>
            <w:r w:rsidRPr="00E22864">
              <w:t>УИДиРП</w:t>
            </w:r>
            <w:proofErr w:type="spellEnd"/>
          </w:p>
          <w:p w14:paraId="6EFF04F1" w14:textId="3E8C1678" w:rsidR="00E22864" w:rsidRPr="00E22864" w:rsidRDefault="00E22864" w:rsidP="00154C85">
            <w:pPr>
              <w:jc w:val="center"/>
            </w:pPr>
            <w:r w:rsidRPr="00E22864">
              <w:t>УВП</w:t>
            </w:r>
          </w:p>
          <w:p w14:paraId="1F46DA41" w14:textId="2501809E" w:rsidR="00E22864" w:rsidRPr="00E22864" w:rsidRDefault="00E22864" w:rsidP="00154C85">
            <w:pPr>
              <w:jc w:val="center"/>
            </w:pPr>
            <w:r w:rsidRPr="00E22864">
              <w:t>АНО «РЦ НКО Когалыма»</w:t>
            </w:r>
          </w:p>
          <w:p w14:paraId="38B48B39" w14:textId="77777777" w:rsidR="00154C85" w:rsidRPr="00E22864" w:rsidRDefault="00154C85" w:rsidP="00154C85">
            <w:pPr>
              <w:jc w:val="center"/>
            </w:pPr>
          </w:p>
        </w:tc>
        <w:tc>
          <w:tcPr>
            <w:tcW w:w="570" w:type="pct"/>
          </w:tcPr>
          <w:p w14:paraId="014DE02E" w14:textId="5243EE3B" w:rsidR="00154C85" w:rsidRPr="00E22864" w:rsidRDefault="00154C85" w:rsidP="00154C85">
            <w:pPr>
              <w:jc w:val="center"/>
            </w:pPr>
            <w:r w:rsidRPr="00E22864">
              <w:t>до 30 декабря 2024 года</w:t>
            </w:r>
          </w:p>
        </w:tc>
        <w:tc>
          <w:tcPr>
            <w:tcW w:w="1225" w:type="pct"/>
          </w:tcPr>
          <w:p w14:paraId="239DE95A" w14:textId="7852AE99" w:rsidR="00154C85" w:rsidRPr="00E22864" w:rsidRDefault="00E22864" w:rsidP="00154C85">
            <w:pPr>
              <w:jc w:val="both"/>
            </w:pPr>
            <w:r w:rsidRPr="00E22864">
              <w:t>Повышение эффективности коммуникаций между Администрацией города Когалыма, социальными предпринимателями и инфраструктурой поддержки социального предпринимательства</w:t>
            </w:r>
          </w:p>
        </w:tc>
      </w:tr>
      <w:tr w:rsidR="00154C85" w:rsidRPr="00B434AB" w14:paraId="5F18FD89" w14:textId="77777777" w:rsidTr="009200C0">
        <w:trPr>
          <w:jc w:val="center"/>
        </w:trPr>
        <w:tc>
          <w:tcPr>
            <w:tcW w:w="179" w:type="pct"/>
          </w:tcPr>
          <w:p w14:paraId="65694BA9" w14:textId="5FF5943F" w:rsidR="00154C85" w:rsidRPr="00E22864" w:rsidRDefault="00154C85" w:rsidP="00E22864">
            <w:pPr>
              <w:jc w:val="center"/>
            </w:pPr>
            <w:r w:rsidRPr="00E22864">
              <w:t>2</w:t>
            </w:r>
            <w:r w:rsidR="00E22864" w:rsidRPr="00E22864">
              <w:t>3</w:t>
            </w:r>
            <w:r w:rsidRPr="00E22864">
              <w:t>.</w:t>
            </w:r>
          </w:p>
        </w:tc>
        <w:tc>
          <w:tcPr>
            <w:tcW w:w="1716" w:type="pct"/>
          </w:tcPr>
          <w:p w14:paraId="13888257" w14:textId="66F9249C" w:rsidR="00154C85" w:rsidRPr="00E22864" w:rsidRDefault="00154C85" w:rsidP="00E22864">
            <w:pPr>
              <w:jc w:val="both"/>
            </w:pPr>
            <w:r w:rsidRPr="00E22864">
              <w:t xml:space="preserve">Проведение опросов социальных предприятий и </w:t>
            </w:r>
            <w:r w:rsidR="00E22864" w:rsidRPr="00E22864">
              <w:t xml:space="preserve">социально ориентированных некоммерческих организаций с целью </w:t>
            </w:r>
            <w:r w:rsidRPr="00E22864">
              <w:t>выявлени</w:t>
            </w:r>
            <w:r w:rsidR="00E22864" w:rsidRPr="00E22864">
              <w:t>я</w:t>
            </w:r>
            <w:r w:rsidRPr="00E22864">
              <w:t xml:space="preserve"> их актуальных потребностей</w:t>
            </w:r>
            <w:r w:rsidR="00E22864" w:rsidRPr="00E22864">
              <w:t>, запросов и предложений</w:t>
            </w:r>
            <w:r w:rsidRPr="00E22864">
              <w:t xml:space="preserve"> </w:t>
            </w:r>
          </w:p>
        </w:tc>
        <w:tc>
          <w:tcPr>
            <w:tcW w:w="1310" w:type="pct"/>
            <w:shd w:val="clear" w:color="auto" w:fill="auto"/>
          </w:tcPr>
          <w:p w14:paraId="18FF94CF" w14:textId="6E98E6DC" w:rsidR="00154C85" w:rsidRPr="00E22864" w:rsidRDefault="00154C85" w:rsidP="00154C85">
            <w:pPr>
              <w:jc w:val="center"/>
            </w:pPr>
            <w:proofErr w:type="spellStart"/>
            <w:r w:rsidRPr="00E22864">
              <w:t>УИДиРП</w:t>
            </w:r>
            <w:proofErr w:type="spellEnd"/>
          </w:p>
          <w:p w14:paraId="7ADD6D3F" w14:textId="4057B938" w:rsidR="00E22864" w:rsidRPr="00E22864" w:rsidRDefault="00E22864" w:rsidP="00154C85">
            <w:pPr>
              <w:jc w:val="center"/>
            </w:pPr>
            <w:r w:rsidRPr="00E22864">
              <w:t>УВП</w:t>
            </w:r>
          </w:p>
          <w:p w14:paraId="334AD5E7" w14:textId="0A286BE8" w:rsidR="00154C85" w:rsidRPr="00E22864" w:rsidRDefault="00154C85" w:rsidP="00154C85">
            <w:pPr>
              <w:jc w:val="center"/>
            </w:pPr>
            <w:r w:rsidRPr="00E22864">
              <w:t>АНО «РЦ НКО Кога</w:t>
            </w:r>
            <w:r w:rsidR="00E22864" w:rsidRPr="00E22864">
              <w:t>лыма»</w:t>
            </w:r>
          </w:p>
          <w:p w14:paraId="76FD0551" w14:textId="77777777" w:rsidR="00154C85" w:rsidRPr="00E22864" w:rsidRDefault="00154C85" w:rsidP="00154C85">
            <w:pPr>
              <w:jc w:val="center"/>
            </w:pPr>
          </w:p>
        </w:tc>
        <w:tc>
          <w:tcPr>
            <w:tcW w:w="570" w:type="pct"/>
          </w:tcPr>
          <w:p w14:paraId="58FCC354" w14:textId="77777777" w:rsidR="00154C85" w:rsidRPr="00E22864" w:rsidRDefault="00154C85" w:rsidP="00154C85">
            <w:pPr>
              <w:jc w:val="center"/>
            </w:pPr>
            <w:r w:rsidRPr="00E22864">
              <w:t>ежегодно</w:t>
            </w:r>
          </w:p>
          <w:p w14:paraId="63C1D9BA" w14:textId="73DE4122" w:rsidR="00154C85" w:rsidRPr="00E22864" w:rsidRDefault="00154C85" w:rsidP="00154C85">
            <w:pPr>
              <w:jc w:val="center"/>
            </w:pPr>
            <w:r w:rsidRPr="00E22864">
              <w:t>до 25 декабря</w:t>
            </w:r>
          </w:p>
        </w:tc>
        <w:tc>
          <w:tcPr>
            <w:tcW w:w="1225" w:type="pct"/>
          </w:tcPr>
          <w:p w14:paraId="1ECAA497" w14:textId="10056B71" w:rsidR="00154C85" w:rsidRPr="00E22864" w:rsidRDefault="00E22864" w:rsidP="00154C85">
            <w:pPr>
              <w:jc w:val="both"/>
            </w:pPr>
            <w:r w:rsidRPr="00E22864">
              <w:t>Повышение эффективности коммуникаций между Администрацией города Когалыма, социальными предпринимателями и инфраструктурой поддержки социального предпринимательства</w:t>
            </w:r>
          </w:p>
        </w:tc>
      </w:tr>
      <w:tr w:rsidR="00401B31" w:rsidRPr="00B434AB" w14:paraId="2BBFF1A1" w14:textId="77777777" w:rsidTr="00F066A7">
        <w:trPr>
          <w:jc w:val="center"/>
        </w:trPr>
        <w:tc>
          <w:tcPr>
            <w:tcW w:w="179" w:type="pct"/>
          </w:tcPr>
          <w:p w14:paraId="11A1BC85" w14:textId="1F904133" w:rsidR="00401B31" w:rsidRPr="00F066A7" w:rsidRDefault="00401B31" w:rsidP="00F066A7">
            <w:pPr>
              <w:jc w:val="center"/>
            </w:pPr>
            <w:r w:rsidRPr="00F066A7">
              <w:t>2</w:t>
            </w:r>
            <w:r w:rsidR="00F066A7" w:rsidRPr="00F066A7">
              <w:t>4</w:t>
            </w:r>
            <w:r w:rsidRPr="00F066A7">
              <w:t>.</w:t>
            </w:r>
          </w:p>
        </w:tc>
        <w:tc>
          <w:tcPr>
            <w:tcW w:w="1716" w:type="pct"/>
          </w:tcPr>
          <w:p w14:paraId="04C9E927" w14:textId="0A2F6F81" w:rsidR="00401B31" w:rsidRPr="00F066A7" w:rsidRDefault="00F066A7" w:rsidP="00F066A7">
            <w:pPr>
              <w:jc w:val="both"/>
            </w:pPr>
            <w:r w:rsidRPr="00F066A7">
              <w:t xml:space="preserve">Организация и проведение совместно с </w:t>
            </w:r>
            <w:r w:rsidRPr="00F066A7">
              <w:t xml:space="preserve">ЦИСС и Фондом «Центр гражданских социальных инициатив» </w:t>
            </w:r>
            <w:r w:rsidR="00401B31" w:rsidRPr="00F066A7">
              <w:t>обучающих программ для социальных предпринимателей, социально ориентированных некоммерческих организаций (</w:t>
            </w:r>
            <w:r w:rsidRPr="00F066A7">
              <w:t>школа социального предпринимательства, шк</w:t>
            </w:r>
            <w:r w:rsidRPr="00F066A7">
              <w:t>ола управленческого резерва и пр.</w:t>
            </w:r>
            <w:r w:rsidR="00401B31" w:rsidRPr="00F066A7">
              <w:t>)</w:t>
            </w:r>
            <w:r w:rsidR="00401B31" w:rsidRPr="00F066A7">
              <w:rPr>
                <w:b/>
              </w:rPr>
              <w:t xml:space="preserve"> </w:t>
            </w:r>
          </w:p>
        </w:tc>
        <w:tc>
          <w:tcPr>
            <w:tcW w:w="1310" w:type="pct"/>
          </w:tcPr>
          <w:p w14:paraId="51021E6F" w14:textId="4DFDD3A1" w:rsidR="00401B31" w:rsidRPr="00F066A7" w:rsidRDefault="00401B31" w:rsidP="009200C0">
            <w:pPr>
              <w:jc w:val="center"/>
            </w:pPr>
            <w:proofErr w:type="spellStart"/>
            <w:r w:rsidRPr="00F066A7">
              <w:t>УИДиРП</w:t>
            </w:r>
            <w:proofErr w:type="spellEnd"/>
          </w:p>
          <w:p w14:paraId="1DACB077" w14:textId="430E1F16" w:rsidR="00F066A7" w:rsidRPr="00F066A7" w:rsidRDefault="00F066A7" w:rsidP="009200C0">
            <w:pPr>
              <w:jc w:val="center"/>
            </w:pPr>
            <w:r w:rsidRPr="00F066A7">
              <w:t>УВП</w:t>
            </w:r>
          </w:p>
          <w:p w14:paraId="59567B0A" w14:textId="77777777" w:rsidR="00401B31" w:rsidRPr="00F066A7" w:rsidRDefault="00401B31" w:rsidP="009200C0">
            <w:pPr>
              <w:jc w:val="center"/>
            </w:pPr>
            <w:r w:rsidRPr="00F066A7">
              <w:t>АНО «РЦ НКО Когалыма»</w:t>
            </w:r>
          </w:p>
        </w:tc>
        <w:tc>
          <w:tcPr>
            <w:tcW w:w="570" w:type="pct"/>
          </w:tcPr>
          <w:p w14:paraId="65BB0BFE" w14:textId="77777777" w:rsidR="00401B31" w:rsidRPr="00F066A7" w:rsidRDefault="00401B31" w:rsidP="009200C0">
            <w:pPr>
              <w:jc w:val="center"/>
            </w:pPr>
            <w:r w:rsidRPr="00F066A7">
              <w:t>до 30 декабря 2024 год</w:t>
            </w:r>
          </w:p>
          <w:p w14:paraId="53C7F58D" w14:textId="77777777" w:rsidR="00401B31" w:rsidRPr="00F066A7" w:rsidRDefault="00401B31" w:rsidP="009200C0">
            <w:pPr>
              <w:jc w:val="center"/>
            </w:pPr>
          </w:p>
          <w:p w14:paraId="3923F9BD" w14:textId="77777777" w:rsidR="00401B31" w:rsidRPr="00F066A7" w:rsidRDefault="00401B31" w:rsidP="009200C0">
            <w:pPr>
              <w:jc w:val="center"/>
            </w:pPr>
            <w:r w:rsidRPr="00F066A7">
              <w:t>далее по мере организаций</w:t>
            </w:r>
          </w:p>
        </w:tc>
        <w:tc>
          <w:tcPr>
            <w:tcW w:w="1225" w:type="pct"/>
          </w:tcPr>
          <w:p w14:paraId="499672D3" w14:textId="6C21D9D1" w:rsidR="00401B31" w:rsidRPr="00F066A7" w:rsidRDefault="00401B31" w:rsidP="00F066A7">
            <w:pPr>
              <w:jc w:val="both"/>
            </w:pPr>
            <w:r w:rsidRPr="00F066A7">
              <w:t>Увеличение Реестра социальных предприятий и числа социально ориентируемых некоммерческих организаций, реализующих услуги</w:t>
            </w:r>
            <w:r w:rsidR="00F066A7" w:rsidRPr="00F066A7">
              <w:t xml:space="preserve"> </w:t>
            </w:r>
            <w:r w:rsidRPr="00F066A7">
              <w:t>социальной сферы</w:t>
            </w:r>
          </w:p>
        </w:tc>
      </w:tr>
      <w:tr w:rsidR="00401B31" w:rsidRPr="00B434AB" w14:paraId="0CCA5D6C" w14:textId="77777777" w:rsidTr="00F066A7">
        <w:trPr>
          <w:jc w:val="center"/>
        </w:trPr>
        <w:tc>
          <w:tcPr>
            <w:tcW w:w="179" w:type="pct"/>
          </w:tcPr>
          <w:p w14:paraId="5A541BBC" w14:textId="29FD11F9" w:rsidR="00401B31" w:rsidRPr="002C0ED7" w:rsidRDefault="00EF2D3E" w:rsidP="00F066A7">
            <w:pPr>
              <w:jc w:val="center"/>
            </w:pPr>
            <w:r w:rsidRPr="002C0ED7">
              <w:t>2</w:t>
            </w:r>
            <w:r w:rsidR="00F066A7" w:rsidRPr="002C0ED7">
              <w:t>5</w:t>
            </w:r>
            <w:r w:rsidR="00401B31" w:rsidRPr="002C0ED7">
              <w:t>.</w:t>
            </w:r>
          </w:p>
        </w:tc>
        <w:tc>
          <w:tcPr>
            <w:tcW w:w="1716" w:type="pct"/>
          </w:tcPr>
          <w:p w14:paraId="67B8D462" w14:textId="4998C34E" w:rsidR="00401B31" w:rsidRPr="002C0ED7" w:rsidRDefault="00401B31" w:rsidP="002C0ED7">
            <w:pPr>
              <w:jc w:val="both"/>
            </w:pPr>
            <w:r w:rsidRPr="002C0ED7">
              <w:t>Популяризация социального предпринимательств</w:t>
            </w:r>
            <w:r w:rsidR="00F066A7" w:rsidRPr="002C0ED7">
              <w:t>а через информационные кампании, истории успеха, меры поддержки</w:t>
            </w:r>
            <w:r w:rsidRPr="002C0ED7">
              <w:t xml:space="preserve"> </w:t>
            </w:r>
          </w:p>
        </w:tc>
        <w:tc>
          <w:tcPr>
            <w:tcW w:w="1310" w:type="pct"/>
          </w:tcPr>
          <w:p w14:paraId="460B1FF0" w14:textId="77777777" w:rsidR="00401B31" w:rsidRPr="002C0ED7" w:rsidRDefault="00401B31" w:rsidP="009200C0">
            <w:pPr>
              <w:jc w:val="center"/>
            </w:pPr>
            <w:proofErr w:type="spellStart"/>
            <w:r w:rsidRPr="002C0ED7">
              <w:t>УИДиРП</w:t>
            </w:r>
            <w:proofErr w:type="spellEnd"/>
          </w:p>
          <w:p w14:paraId="38B8B2AE" w14:textId="395F06AA" w:rsidR="002C0ED7" w:rsidRPr="002C0ED7" w:rsidRDefault="002C0ED7" w:rsidP="009200C0">
            <w:pPr>
              <w:jc w:val="center"/>
            </w:pPr>
            <w:r w:rsidRPr="002C0ED7">
              <w:t>сектор пресс-службы</w:t>
            </w:r>
          </w:p>
        </w:tc>
        <w:tc>
          <w:tcPr>
            <w:tcW w:w="570" w:type="pct"/>
          </w:tcPr>
          <w:p w14:paraId="20AB9973" w14:textId="77777777" w:rsidR="00401B31" w:rsidRPr="002C0ED7" w:rsidRDefault="00401B31" w:rsidP="009200C0">
            <w:pPr>
              <w:jc w:val="center"/>
            </w:pPr>
            <w:r w:rsidRPr="002C0ED7">
              <w:t>2023-2025 годы</w:t>
            </w:r>
          </w:p>
        </w:tc>
        <w:tc>
          <w:tcPr>
            <w:tcW w:w="1225" w:type="pct"/>
          </w:tcPr>
          <w:p w14:paraId="722A9B41" w14:textId="2C5D452C" w:rsidR="00401B31" w:rsidRPr="002C0ED7" w:rsidRDefault="00401B31" w:rsidP="009200C0">
            <w:pPr>
              <w:jc w:val="both"/>
            </w:pPr>
            <w:r w:rsidRPr="002C0ED7">
              <w:t xml:space="preserve">Увеличение Реестра социальных предприятий </w:t>
            </w:r>
          </w:p>
          <w:p w14:paraId="5EBB263E" w14:textId="77777777" w:rsidR="00F066A7" w:rsidRDefault="00F066A7" w:rsidP="009200C0">
            <w:pPr>
              <w:jc w:val="both"/>
            </w:pPr>
            <w:r w:rsidRPr="002C0ED7">
              <w:t>Увеличение количества публикуемых информационных материалов</w:t>
            </w:r>
            <w:r w:rsidR="002C0ED7" w:rsidRPr="002C0ED7">
              <w:t xml:space="preserve"> </w:t>
            </w:r>
            <w:r w:rsidR="002C0ED7" w:rsidRPr="002C0ED7">
              <w:t>(фильмы/ репортажи/ публикации)</w:t>
            </w:r>
          </w:p>
          <w:p w14:paraId="6792FB94" w14:textId="67A8654A" w:rsidR="002C0ED7" w:rsidRPr="002C0ED7" w:rsidRDefault="002C0ED7" w:rsidP="009200C0">
            <w:pPr>
              <w:jc w:val="both"/>
            </w:pPr>
            <w:r>
              <w:t>Освещение преимуществ статуса «социальное предприятие»</w:t>
            </w:r>
          </w:p>
        </w:tc>
      </w:tr>
      <w:tr w:rsidR="00401B31" w:rsidRPr="00B434AB" w14:paraId="1A56C2E4" w14:textId="77777777" w:rsidTr="00F066A7">
        <w:trPr>
          <w:jc w:val="center"/>
        </w:trPr>
        <w:tc>
          <w:tcPr>
            <w:tcW w:w="179" w:type="pct"/>
          </w:tcPr>
          <w:p w14:paraId="6F6BA8E9" w14:textId="32169168" w:rsidR="00401B31" w:rsidRPr="00072CE4" w:rsidRDefault="00072CE4" w:rsidP="00EF2D3E">
            <w:pPr>
              <w:jc w:val="center"/>
            </w:pPr>
            <w:r w:rsidRPr="00072CE4">
              <w:t>26</w:t>
            </w:r>
            <w:r w:rsidR="00401B31" w:rsidRPr="00072CE4">
              <w:t>.</w:t>
            </w:r>
          </w:p>
        </w:tc>
        <w:tc>
          <w:tcPr>
            <w:tcW w:w="1716" w:type="pct"/>
          </w:tcPr>
          <w:p w14:paraId="103BF0E7" w14:textId="3984A5C3" w:rsidR="00401B31" w:rsidRPr="00072CE4" w:rsidRDefault="00401B31" w:rsidP="00072CE4">
            <w:pPr>
              <w:jc w:val="both"/>
            </w:pPr>
            <w:r w:rsidRPr="00072CE4">
              <w:t>Созда</w:t>
            </w:r>
            <w:r w:rsidR="00072CE4" w:rsidRPr="00072CE4">
              <w:t>ние</w:t>
            </w:r>
            <w:r w:rsidRPr="00072CE4">
              <w:t xml:space="preserve"> един</w:t>
            </w:r>
            <w:r w:rsidR="00072CE4" w:rsidRPr="00072CE4">
              <w:t>ого</w:t>
            </w:r>
            <w:r w:rsidRPr="00072CE4">
              <w:t xml:space="preserve"> по всем отраслям социальной сферы буклет</w:t>
            </w:r>
            <w:r w:rsidR="00072CE4" w:rsidRPr="00072CE4">
              <w:t>а</w:t>
            </w:r>
            <w:r w:rsidRPr="00072CE4">
              <w:t xml:space="preserve"> мер поддержки и </w:t>
            </w:r>
            <w:r w:rsidR="00072CE4" w:rsidRPr="00072CE4">
              <w:t>публикация его</w:t>
            </w:r>
            <w:r w:rsidRPr="00072CE4">
              <w:t xml:space="preserve"> на официальном сайте </w:t>
            </w:r>
            <w:r w:rsidR="00072CE4" w:rsidRPr="00072CE4">
              <w:t xml:space="preserve">Администрации </w:t>
            </w:r>
            <w:r w:rsidRPr="00072CE4">
              <w:t>города Когалыма и на портал</w:t>
            </w:r>
            <w:r w:rsidR="00072CE4" w:rsidRPr="00072CE4">
              <w:t>е-</w:t>
            </w:r>
            <w:proofErr w:type="spellStart"/>
            <w:r w:rsidR="00072CE4" w:rsidRPr="00072CE4">
              <w:t>агрегаторе</w:t>
            </w:r>
            <w:proofErr w:type="spellEnd"/>
            <w:r w:rsidR="00072CE4" w:rsidRPr="00072CE4">
              <w:t xml:space="preserve"> Фонда «Мой бизнес»</w:t>
            </w:r>
            <w:r w:rsidRPr="00072CE4">
              <w:t xml:space="preserve"> </w:t>
            </w:r>
          </w:p>
        </w:tc>
        <w:tc>
          <w:tcPr>
            <w:tcW w:w="1310" w:type="pct"/>
          </w:tcPr>
          <w:p w14:paraId="669583F0" w14:textId="77777777" w:rsidR="00401B31" w:rsidRPr="00072CE4" w:rsidRDefault="00401B31" w:rsidP="009200C0">
            <w:pPr>
              <w:jc w:val="center"/>
            </w:pPr>
            <w:r w:rsidRPr="00072CE4">
              <w:t>УЭ</w:t>
            </w:r>
          </w:p>
          <w:p w14:paraId="10F38CF8" w14:textId="77777777" w:rsidR="00401B31" w:rsidRPr="00072CE4" w:rsidRDefault="00401B31" w:rsidP="009200C0">
            <w:pPr>
              <w:jc w:val="center"/>
            </w:pPr>
            <w:r w:rsidRPr="00072CE4">
              <w:t>УО</w:t>
            </w:r>
          </w:p>
          <w:p w14:paraId="6A73C674" w14:textId="77777777" w:rsidR="00401B31" w:rsidRPr="00072CE4" w:rsidRDefault="00401B31" w:rsidP="009200C0">
            <w:pPr>
              <w:jc w:val="center"/>
            </w:pPr>
            <w:proofErr w:type="spellStart"/>
            <w:r w:rsidRPr="00072CE4">
              <w:t>УКиС</w:t>
            </w:r>
            <w:proofErr w:type="spellEnd"/>
          </w:p>
          <w:p w14:paraId="76915177" w14:textId="77777777" w:rsidR="00401B31" w:rsidRPr="00072CE4" w:rsidRDefault="00401B31" w:rsidP="009200C0">
            <w:pPr>
              <w:jc w:val="center"/>
            </w:pPr>
            <w:proofErr w:type="spellStart"/>
            <w:r w:rsidRPr="00072CE4">
              <w:t>СпоСВ</w:t>
            </w:r>
            <w:proofErr w:type="spellEnd"/>
          </w:p>
          <w:p w14:paraId="3FEF2FB3" w14:textId="77777777" w:rsidR="00401B31" w:rsidRPr="00072CE4" w:rsidRDefault="00401B31" w:rsidP="009200C0">
            <w:pPr>
              <w:jc w:val="center"/>
            </w:pPr>
            <w:r w:rsidRPr="00072CE4">
              <w:t>УВП</w:t>
            </w:r>
          </w:p>
          <w:p w14:paraId="5605CE67" w14:textId="14959537" w:rsidR="00401B31" w:rsidRPr="00072CE4" w:rsidRDefault="00401B31" w:rsidP="009200C0">
            <w:pPr>
              <w:jc w:val="center"/>
            </w:pPr>
            <w:r w:rsidRPr="00072CE4">
              <w:t>КУМИ</w:t>
            </w:r>
          </w:p>
          <w:p w14:paraId="498A1CA5" w14:textId="3ACE2F53" w:rsidR="00072CE4" w:rsidRPr="00072CE4" w:rsidRDefault="00072CE4" w:rsidP="009200C0">
            <w:pPr>
              <w:jc w:val="center"/>
            </w:pPr>
            <w:r w:rsidRPr="00072CE4">
              <w:t>сектор пресс-службы</w:t>
            </w:r>
          </w:p>
          <w:p w14:paraId="37CC203B" w14:textId="77777777" w:rsidR="00401B31" w:rsidRPr="00072CE4" w:rsidRDefault="00401B31" w:rsidP="009200C0">
            <w:pPr>
              <w:jc w:val="center"/>
            </w:pPr>
            <w:r w:rsidRPr="00072CE4">
              <w:t>АНО «РЦ НКО Когалыма»</w:t>
            </w:r>
          </w:p>
        </w:tc>
        <w:tc>
          <w:tcPr>
            <w:tcW w:w="570" w:type="pct"/>
          </w:tcPr>
          <w:p w14:paraId="2CFD56F8" w14:textId="38ECDD15" w:rsidR="00401B31" w:rsidRPr="00072CE4" w:rsidRDefault="00401B31" w:rsidP="00072CE4">
            <w:pPr>
              <w:jc w:val="center"/>
            </w:pPr>
            <w:r w:rsidRPr="00072CE4">
              <w:t xml:space="preserve">до </w:t>
            </w:r>
            <w:r w:rsidR="00072CE4" w:rsidRPr="00072CE4">
              <w:t>28</w:t>
            </w:r>
            <w:r w:rsidRPr="00072CE4">
              <w:t xml:space="preserve"> декабря 2024 года</w:t>
            </w:r>
          </w:p>
        </w:tc>
        <w:tc>
          <w:tcPr>
            <w:tcW w:w="1225" w:type="pct"/>
          </w:tcPr>
          <w:p w14:paraId="5DF85160" w14:textId="1F13D3C1" w:rsidR="00401B31" w:rsidRPr="00072CE4" w:rsidRDefault="00072CE4" w:rsidP="00154C85">
            <w:pPr>
              <w:jc w:val="both"/>
            </w:pPr>
            <w:r w:rsidRPr="00072CE4">
              <w:t>Повышение эффективности коммуникаций между Администрацией города Когалыма, социальными предпринимателями и инфраструктурой поддержки социального предпринимательства</w:t>
            </w:r>
          </w:p>
        </w:tc>
      </w:tr>
    </w:tbl>
    <w:p w14:paraId="0D7F77B4" w14:textId="77777777" w:rsidR="00401B31" w:rsidRPr="00177AF8" w:rsidRDefault="00401B31" w:rsidP="00401B31">
      <w:pPr>
        <w:rPr>
          <w:sz w:val="26"/>
          <w:szCs w:val="26"/>
        </w:rPr>
      </w:pPr>
    </w:p>
    <w:p w14:paraId="6E1FE3D1" w14:textId="77777777" w:rsidR="00401B31" w:rsidRPr="00177AF8" w:rsidRDefault="00401B31" w:rsidP="00401B31">
      <w:pPr>
        <w:rPr>
          <w:sz w:val="26"/>
          <w:szCs w:val="26"/>
        </w:rPr>
        <w:sectPr w:rsidR="00401B31" w:rsidRPr="00177AF8" w:rsidSect="009200C0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  <w:r w:rsidRPr="00177AF8">
        <w:rPr>
          <w:sz w:val="26"/>
          <w:szCs w:val="26"/>
        </w:rPr>
        <w:tab/>
      </w:r>
    </w:p>
    <w:p w14:paraId="5873C84D" w14:textId="77777777" w:rsidR="00401B31" w:rsidRDefault="00401B31" w:rsidP="00401B31">
      <w:pPr>
        <w:jc w:val="right"/>
        <w:rPr>
          <w:sz w:val="26"/>
          <w:szCs w:val="26"/>
        </w:rPr>
      </w:pPr>
      <w:r w:rsidRPr="005A6305">
        <w:rPr>
          <w:sz w:val="26"/>
          <w:szCs w:val="26"/>
        </w:rPr>
        <w:t>Таблица 2</w:t>
      </w:r>
    </w:p>
    <w:p w14:paraId="6CD82A15" w14:textId="77777777" w:rsidR="00401B31" w:rsidRPr="005A6305" w:rsidRDefault="00401B31" w:rsidP="00401B31">
      <w:pPr>
        <w:jc w:val="right"/>
        <w:rPr>
          <w:sz w:val="26"/>
          <w:szCs w:val="26"/>
        </w:rPr>
      </w:pPr>
    </w:p>
    <w:p w14:paraId="3BD347FD" w14:textId="77777777" w:rsidR="00401B31" w:rsidRPr="005A6305" w:rsidRDefault="00401B31" w:rsidP="00401B31">
      <w:pPr>
        <w:tabs>
          <w:tab w:val="right" w:pos="9639"/>
        </w:tabs>
        <w:jc w:val="center"/>
        <w:rPr>
          <w:rFonts w:eastAsia="Calibri"/>
          <w:sz w:val="26"/>
          <w:szCs w:val="26"/>
        </w:rPr>
      </w:pPr>
      <w:r w:rsidRPr="005A6305">
        <w:rPr>
          <w:rFonts w:eastAsia="Calibri"/>
          <w:sz w:val="26"/>
          <w:szCs w:val="26"/>
        </w:rPr>
        <w:t>Целевые показатели Плана мероприятий («дорожная карта») по поддержке доступа немуниципальных организаций</w:t>
      </w:r>
    </w:p>
    <w:p w14:paraId="337D7F2A" w14:textId="77777777" w:rsidR="00401B31" w:rsidRPr="005A6305" w:rsidRDefault="00401B31" w:rsidP="00401B31">
      <w:pPr>
        <w:tabs>
          <w:tab w:val="right" w:pos="9639"/>
        </w:tabs>
        <w:jc w:val="center"/>
        <w:rPr>
          <w:rFonts w:eastAsia="Calibri"/>
          <w:sz w:val="26"/>
          <w:szCs w:val="26"/>
        </w:rPr>
      </w:pPr>
      <w:r w:rsidRPr="005A6305">
        <w:rPr>
          <w:rFonts w:eastAsia="Calibri"/>
          <w:sz w:val="26"/>
          <w:szCs w:val="26"/>
        </w:rPr>
        <w:t>(коммерческих, некоммерческих) к предоставлению услуг в социальной сфере в городе Когалыме на 202</w:t>
      </w:r>
      <w:r>
        <w:rPr>
          <w:rFonts w:eastAsia="Calibri"/>
          <w:sz w:val="26"/>
          <w:szCs w:val="26"/>
        </w:rPr>
        <w:t>3</w:t>
      </w:r>
      <w:r w:rsidRPr="005A6305">
        <w:rPr>
          <w:rFonts w:eastAsia="Calibri"/>
          <w:sz w:val="26"/>
          <w:szCs w:val="26"/>
        </w:rPr>
        <w:t xml:space="preserve"> – 2025 годы</w:t>
      </w:r>
    </w:p>
    <w:p w14:paraId="70844852" w14:textId="77777777" w:rsidR="00401B31" w:rsidRPr="00177AF8" w:rsidRDefault="00401B31" w:rsidP="00401B31">
      <w:pPr>
        <w:rPr>
          <w:sz w:val="26"/>
          <w:szCs w:val="26"/>
        </w:rPr>
      </w:pPr>
    </w:p>
    <w:tbl>
      <w:tblPr>
        <w:tblStyle w:val="a5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1"/>
        <w:gridCol w:w="6843"/>
        <w:gridCol w:w="1353"/>
        <w:gridCol w:w="891"/>
        <w:gridCol w:w="895"/>
        <w:gridCol w:w="891"/>
        <w:gridCol w:w="895"/>
        <w:gridCol w:w="3205"/>
      </w:tblGrid>
      <w:tr w:rsidR="00401B31" w:rsidRPr="00177AF8" w14:paraId="1CFA733C" w14:textId="77777777" w:rsidTr="009200C0">
        <w:trPr>
          <w:jc w:val="center"/>
        </w:trPr>
        <w:tc>
          <w:tcPr>
            <w:tcW w:w="230" w:type="pct"/>
            <w:vAlign w:val="center"/>
          </w:tcPr>
          <w:p w14:paraId="1DD7585E" w14:textId="77777777" w:rsidR="00401B31" w:rsidRPr="00177AF8" w:rsidRDefault="00401B31" w:rsidP="009200C0">
            <w:r w:rsidRPr="00177AF8">
              <w:t>№ п/п</w:t>
            </w:r>
          </w:p>
        </w:tc>
        <w:tc>
          <w:tcPr>
            <w:tcW w:w="2180" w:type="pct"/>
            <w:vAlign w:val="center"/>
          </w:tcPr>
          <w:p w14:paraId="6965DB3F" w14:textId="77777777" w:rsidR="00401B31" w:rsidRPr="00177AF8" w:rsidRDefault="00401B31" w:rsidP="009200C0">
            <w:r w:rsidRPr="00177AF8">
              <w:t>Наименование целевого показателя</w:t>
            </w:r>
          </w:p>
        </w:tc>
        <w:tc>
          <w:tcPr>
            <w:tcW w:w="431" w:type="pct"/>
            <w:vAlign w:val="center"/>
          </w:tcPr>
          <w:p w14:paraId="0398FC92" w14:textId="77777777" w:rsidR="00401B31" w:rsidRPr="00177AF8" w:rsidRDefault="00401B31" w:rsidP="009200C0">
            <w:r w:rsidRPr="00177AF8">
              <w:t>Единицы измерения</w:t>
            </w:r>
          </w:p>
        </w:tc>
        <w:tc>
          <w:tcPr>
            <w:tcW w:w="284" w:type="pct"/>
          </w:tcPr>
          <w:p w14:paraId="1F1E2A1C" w14:textId="77777777" w:rsidR="00401B31" w:rsidRPr="00177AF8" w:rsidRDefault="00401B31" w:rsidP="009200C0">
            <w:r w:rsidRPr="00177AF8">
              <w:t>2022 год</w:t>
            </w:r>
          </w:p>
        </w:tc>
        <w:tc>
          <w:tcPr>
            <w:tcW w:w="285" w:type="pct"/>
          </w:tcPr>
          <w:p w14:paraId="63422912" w14:textId="77777777" w:rsidR="00401B31" w:rsidRPr="00177AF8" w:rsidRDefault="00401B31" w:rsidP="009200C0">
            <w:r w:rsidRPr="00177AF8">
              <w:t>2023 год</w:t>
            </w:r>
          </w:p>
        </w:tc>
        <w:tc>
          <w:tcPr>
            <w:tcW w:w="284" w:type="pct"/>
          </w:tcPr>
          <w:p w14:paraId="7C2E7A84" w14:textId="77777777" w:rsidR="00401B31" w:rsidRPr="00177AF8" w:rsidRDefault="00401B31" w:rsidP="009200C0">
            <w:r w:rsidRPr="00177AF8">
              <w:t>2024 год</w:t>
            </w:r>
          </w:p>
        </w:tc>
        <w:tc>
          <w:tcPr>
            <w:tcW w:w="285" w:type="pct"/>
          </w:tcPr>
          <w:p w14:paraId="1E1F1822" w14:textId="77777777" w:rsidR="00401B31" w:rsidRPr="00177AF8" w:rsidRDefault="00401B31" w:rsidP="009200C0">
            <w:r w:rsidRPr="00177AF8">
              <w:t>2025 год</w:t>
            </w:r>
          </w:p>
        </w:tc>
        <w:tc>
          <w:tcPr>
            <w:tcW w:w="1021" w:type="pct"/>
            <w:vAlign w:val="center"/>
          </w:tcPr>
          <w:p w14:paraId="29EDA5B2" w14:textId="77777777" w:rsidR="00401B31" w:rsidRPr="00177AF8" w:rsidRDefault="00401B31" w:rsidP="009200C0">
            <w:r w:rsidRPr="00177AF8">
              <w:t>Исполнитель</w:t>
            </w:r>
          </w:p>
        </w:tc>
      </w:tr>
      <w:tr w:rsidR="00401B31" w:rsidRPr="00177AF8" w14:paraId="0BBC9F71" w14:textId="77777777" w:rsidTr="009200C0">
        <w:trPr>
          <w:jc w:val="center"/>
        </w:trPr>
        <w:tc>
          <w:tcPr>
            <w:tcW w:w="230" w:type="pct"/>
            <w:vAlign w:val="center"/>
          </w:tcPr>
          <w:p w14:paraId="4F2388E8" w14:textId="77777777" w:rsidR="00401B31" w:rsidRPr="00177AF8" w:rsidRDefault="00401B31" w:rsidP="009200C0">
            <w:r w:rsidRPr="00177AF8">
              <w:t>1</w:t>
            </w:r>
          </w:p>
        </w:tc>
        <w:tc>
          <w:tcPr>
            <w:tcW w:w="2180" w:type="pct"/>
            <w:vAlign w:val="center"/>
          </w:tcPr>
          <w:p w14:paraId="21480A65" w14:textId="77777777" w:rsidR="00401B31" w:rsidRPr="00177AF8" w:rsidRDefault="00401B31" w:rsidP="009200C0">
            <w:r w:rsidRPr="00177AF8">
              <w:t>2</w:t>
            </w:r>
          </w:p>
        </w:tc>
        <w:tc>
          <w:tcPr>
            <w:tcW w:w="431" w:type="pct"/>
            <w:vAlign w:val="center"/>
          </w:tcPr>
          <w:p w14:paraId="63C37D8F" w14:textId="77777777" w:rsidR="00401B31" w:rsidRPr="00177AF8" w:rsidRDefault="00401B31" w:rsidP="009200C0">
            <w:r w:rsidRPr="00177AF8">
              <w:t>3</w:t>
            </w:r>
          </w:p>
        </w:tc>
        <w:tc>
          <w:tcPr>
            <w:tcW w:w="284" w:type="pct"/>
          </w:tcPr>
          <w:p w14:paraId="5DB4D1FB" w14:textId="77777777" w:rsidR="00401B31" w:rsidRPr="00177AF8" w:rsidRDefault="00401B31" w:rsidP="009200C0">
            <w:r w:rsidRPr="00177AF8">
              <w:t>4</w:t>
            </w:r>
          </w:p>
        </w:tc>
        <w:tc>
          <w:tcPr>
            <w:tcW w:w="285" w:type="pct"/>
          </w:tcPr>
          <w:p w14:paraId="7CE86DC3" w14:textId="77777777" w:rsidR="00401B31" w:rsidRPr="00177AF8" w:rsidRDefault="00401B31" w:rsidP="009200C0">
            <w:r w:rsidRPr="00177AF8">
              <w:t>5</w:t>
            </w:r>
          </w:p>
        </w:tc>
        <w:tc>
          <w:tcPr>
            <w:tcW w:w="284" w:type="pct"/>
          </w:tcPr>
          <w:p w14:paraId="7BC7BB09" w14:textId="77777777" w:rsidR="00401B31" w:rsidRPr="00177AF8" w:rsidRDefault="00401B31" w:rsidP="009200C0">
            <w:r w:rsidRPr="00177AF8">
              <w:t>6</w:t>
            </w:r>
          </w:p>
        </w:tc>
        <w:tc>
          <w:tcPr>
            <w:tcW w:w="285" w:type="pct"/>
          </w:tcPr>
          <w:p w14:paraId="385F495F" w14:textId="77777777" w:rsidR="00401B31" w:rsidRPr="00177AF8" w:rsidRDefault="00401B31" w:rsidP="009200C0">
            <w:r w:rsidRPr="00177AF8">
              <w:t>7</w:t>
            </w:r>
          </w:p>
        </w:tc>
        <w:tc>
          <w:tcPr>
            <w:tcW w:w="1021" w:type="pct"/>
          </w:tcPr>
          <w:p w14:paraId="3A8E9A27" w14:textId="77777777" w:rsidR="00401B31" w:rsidRPr="00177AF8" w:rsidRDefault="00401B31" w:rsidP="009200C0">
            <w:r w:rsidRPr="00177AF8">
              <w:t>8</w:t>
            </w:r>
          </w:p>
        </w:tc>
      </w:tr>
      <w:tr w:rsidR="00401B31" w:rsidRPr="00177AF8" w14:paraId="6A6FF33D" w14:textId="77777777" w:rsidTr="009200C0">
        <w:trPr>
          <w:jc w:val="center"/>
        </w:trPr>
        <w:tc>
          <w:tcPr>
            <w:tcW w:w="230" w:type="pct"/>
          </w:tcPr>
          <w:p w14:paraId="5E3D5A49" w14:textId="77777777" w:rsidR="00401B31" w:rsidRPr="00177AF8" w:rsidRDefault="00401B31" w:rsidP="009200C0">
            <w:r w:rsidRPr="00177AF8">
              <w:t>1.</w:t>
            </w:r>
          </w:p>
        </w:tc>
        <w:tc>
          <w:tcPr>
            <w:tcW w:w="2180" w:type="pct"/>
          </w:tcPr>
          <w:p w14:paraId="72BD911C" w14:textId="77777777" w:rsidR="00401B31" w:rsidRPr="00177AF8" w:rsidRDefault="00401B31" w:rsidP="009200C0">
            <w:r w:rsidRPr="00177AF8">
              <w:t>Доля средств бюджета города Когалыма, выделяемых немуниципальным организациям, в том числе социально-ориентированным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социальной сфере</w:t>
            </w:r>
          </w:p>
        </w:tc>
        <w:tc>
          <w:tcPr>
            <w:tcW w:w="431" w:type="pct"/>
          </w:tcPr>
          <w:p w14:paraId="6D74E345" w14:textId="77777777" w:rsidR="00401B31" w:rsidRPr="00177AF8" w:rsidRDefault="00401B31" w:rsidP="009200C0">
            <w:r w:rsidRPr="00177AF8">
              <w:t>процентов</w:t>
            </w:r>
          </w:p>
        </w:tc>
        <w:tc>
          <w:tcPr>
            <w:tcW w:w="284" w:type="pct"/>
            <w:shd w:val="clear" w:color="auto" w:fill="auto"/>
          </w:tcPr>
          <w:p w14:paraId="383FB0E6" w14:textId="77777777" w:rsidR="00401B31" w:rsidRPr="00177AF8" w:rsidRDefault="00401B31" w:rsidP="009200C0">
            <w:r w:rsidRPr="00177AF8">
              <w:t>2,6</w:t>
            </w:r>
          </w:p>
        </w:tc>
        <w:tc>
          <w:tcPr>
            <w:tcW w:w="285" w:type="pct"/>
            <w:shd w:val="clear" w:color="auto" w:fill="auto"/>
          </w:tcPr>
          <w:p w14:paraId="7E723181" w14:textId="658C7F04" w:rsidR="00401B31" w:rsidRPr="00B975BC" w:rsidRDefault="00B975BC" w:rsidP="009200C0">
            <w:r w:rsidRPr="00B975BC">
              <w:t>2,6</w:t>
            </w:r>
          </w:p>
        </w:tc>
        <w:tc>
          <w:tcPr>
            <w:tcW w:w="284" w:type="pct"/>
            <w:shd w:val="clear" w:color="auto" w:fill="auto"/>
          </w:tcPr>
          <w:p w14:paraId="7DE22CC7" w14:textId="77777777" w:rsidR="00401B31" w:rsidRPr="00B975BC" w:rsidRDefault="00401B31" w:rsidP="009200C0">
            <w:r w:rsidRPr="00B975BC">
              <w:t>3,8</w:t>
            </w:r>
          </w:p>
        </w:tc>
        <w:tc>
          <w:tcPr>
            <w:tcW w:w="285" w:type="pct"/>
            <w:shd w:val="clear" w:color="auto" w:fill="auto"/>
          </w:tcPr>
          <w:p w14:paraId="68DCC580" w14:textId="77777777" w:rsidR="00401B31" w:rsidRPr="00B975BC" w:rsidRDefault="00401B31" w:rsidP="009200C0">
            <w:r w:rsidRPr="00B975BC">
              <w:t>3,8</w:t>
            </w:r>
          </w:p>
        </w:tc>
        <w:tc>
          <w:tcPr>
            <w:tcW w:w="1021" w:type="pct"/>
          </w:tcPr>
          <w:p w14:paraId="7891BF66" w14:textId="77777777" w:rsidR="00401B31" w:rsidRPr="00177AF8" w:rsidRDefault="00401B31" w:rsidP="009200C0">
            <w:proofErr w:type="spellStart"/>
            <w:r w:rsidRPr="00177AF8">
              <w:t>УКиС</w:t>
            </w:r>
            <w:proofErr w:type="spellEnd"/>
            <w:r w:rsidRPr="00177AF8">
              <w:t>*</w:t>
            </w:r>
          </w:p>
          <w:p w14:paraId="0A68AE95" w14:textId="77777777" w:rsidR="00401B31" w:rsidRPr="00177AF8" w:rsidRDefault="00401B31" w:rsidP="009200C0">
            <w:r w:rsidRPr="00177AF8">
              <w:t>УО*</w:t>
            </w:r>
          </w:p>
          <w:p w14:paraId="6CFE4DC9" w14:textId="77777777" w:rsidR="00401B31" w:rsidRPr="00177AF8" w:rsidRDefault="00401B31" w:rsidP="009200C0">
            <w:r w:rsidRPr="00177AF8">
              <w:t>УЭ*</w:t>
            </w:r>
          </w:p>
          <w:p w14:paraId="72FB190B" w14:textId="77777777" w:rsidR="00401B31" w:rsidRPr="00177AF8" w:rsidRDefault="00401B31" w:rsidP="009200C0">
            <w:r w:rsidRPr="00177AF8">
              <w:t>УВП*</w:t>
            </w:r>
          </w:p>
          <w:p w14:paraId="25FCB31C" w14:textId="77777777" w:rsidR="00401B31" w:rsidRPr="00177AF8" w:rsidRDefault="00401B31" w:rsidP="009200C0">
            <w:r w:rsidRPr="00177AF8">
              <w:t>Комитет финансов Администрации города Когалыма</w:t>
            </w:r>
          </w:p>
        </w:tc>
      </w:tr>
      <w:tr w:rsidR="00401B31" w:rsidRPr="00177AF8" w14:paraId="7ABE2574" w14:textId="77777777" w:rsidTr="009200C0">
        <w:trPr>
          <w:jc w:val="center"/>
        </w:trPr>
        <w:tc>
          <w:tcPr>
            <w:tcW w:w="230" w:type="pct"/>
          </w:tcPr>
          <w:p w14:paraId="63D36298" w14:textId="77777777" w:rsidR="00401B31" w:rsidRPr="00177AF8" w:rsidRDefault="00401B31" w:rsidP="009200C0"/>
        </w:tc>
        <w:tc>
          <w:tcPr>
            <w:tcW w:w="2180" w:type="pct"/>
          </w:tcPr>
          <w:p w14:paraId="3F7A4F97" w14:textId="77777777" w:rsidR="00401B31" w:rsidRPr="00177AF8" w:rsidRDefault="00401B31" w:rsidP="009200C0">
            <w:r w:rsidRPr="00177AF8">
              <w:t>в том числе по сферам:</w:t>
            </w:r>
          </w:p>
        </w:tc>
        <w:tc>
          <w:tcPr>
            <w:tcW w:w="431" w:type="pct"/>
          </w:tcPr>
          <w:p w14:paraId="524C1CAF" w14:textId="77777777" w:rsidR="00401B31" w:rsidRPr="00177AF8" w:rsidRDefault="00401B31" w:rsidP="009200C0"/>
        </w:tc>
        <w:tc>
          <w:tcPr>
            <w:tcW w:w="284" w:type="pct"/>
            <w:shd w:val="clear" w:color="auto" w:fill="auto"/>
          </w:tcPr>
          <w:p w14:paraId="4CF554B1" w14:textId="77777777" w:rsidR="00401B31" w:rsidRPr="00177AF8" w:rsidRDefault="00401B31" w:rsidP="009200C0"/>
        </w:tc>
        <w:tc>
          <w:tcPr>
            <w:tcW w:w="285" w:type="pct"/>
            <w:shd w:val="clear" w:color="auto" w:fill="auto"/>
          </w:tcPr>
          <w:p w14:paraId="7ABEF273" w14:textId="77777777" w:rsidR="00401B31" w:rsidRPr="00B975BC" w:rsidRDefault="00401B31" w:rsidP="009200C0"/>
        </w:tc>
        <w:tc>
          <w:tcPr>
            <w:tcW w:w="284" w:type="pct"/>
            <w:shd w:val="clear" w:color="auto" w:fill="auto"/>
          </w:tcPr>
          <w:p w14:paraId="0A68120D" w14:textId="77777777" w:rsidR="00401B31" w:rsidRPr="00B975BC" w:rsidRDefault="00401B31" w:rsidP="009200C0"/>
        </w:tc>
        <w:tc>
          <w:tcPr>
            <w:tcW w:w="285" w:type="pct"/>
            <w:shd w:val="clear" w:color="auto" w:fill="auto"/>
          </w:tcPr>
          <w:p w14:paraId="55894254" w14:textId="77777777" w:rsidR="00401B31" w:rsidRPr="00B975BC" w:rsidRDefault="00401B31" w:rsidP="009200C0"/>
        </w:tc>
        <w:tc>
          <w:tcPr>
            <w:tcW w:w="1021" w:type="pct"/>
          </w:tcPr>
          <w:p w14:paraId="0DC286E8" w14:textId="77777777" w:rsidR="00401B31" w:rsidRPr="00177AF8" w:rsidRDefault="00401B31" w:rsidP="009200C0"/>
        </w:tc>
      </w:tr>
      <w:tr w:rsidR="00401B31" w:rsidRPr="00177AF8" w14:paraId="353E96B4" w14:textId="77777777" w:rsidTr="009200C0">
        <w:trPr>
          <w:jc w:val="center"/>
        </w:trPr>
        <w:tc>
          <w:tcPr>
            <w:tcW w:w="230" w:type="pct"/>
          </w:tcPr>
          <w:p w14:paraId="6BAFD5AA" w14:textId="77777777" w:rsidR="00401B31" w:rsidRPr="00177AF8" w:rsidRDefault="00401B31" w:rsidP="009200C0"/>
        </w:tc>
        <w:tc>
          <w:tcPr>
            <w:tcW w:w="2180" w:type="pct"/>
          </w:tcPr>
          <w:p w14:paraId="53A4C4C8" w14:textId="77777777" w:rsidR="00401B31" w:rsidRPr="00177AF8" w:rsidRDefault="00401B31" w:rsidP="009200C0">
            <w:r w:rsidRPr="00177AF8">
              <w:t>образование</w:t>
            </w:r>
          </w:p>
        </w:tc>
        <w:tc>
          <w:tcPr>
            <w:tcW w:w="431" w:type="pct"/>
          </w:tcPr>
          <w:p w14:paraId="731E0764" w14:textId="77777777" w:rsidR="00401B31" w:rsidRPr="00177AF8" w:rsidRDefault="00401B31" w:rsidP="009200C0"/>
        </w:tc>
        <w:tc>
          <w:tcPr>
            <w:tcW w:w="284" w:type="pct"/>
            <w:shd w:val="clear" w:color="auto" w:fill="auto"/>
          </w:tcPr>
          <w:p w14:paraId="620E8641" w14:textId="77777777" w:rsidR="00401B31" w:rsidRPr="00177AF8" w:rsidRDefault="00401B31" w:rsidP="009200C0">
            <w:r w:rsidRPr="00177AF8">
              <w:t>2,5</w:t>
            </w:r>
          </w:p>
        </w:tc>
        <w:tc>
          <w:tcPr>
            <w:tcW w:w="285" w:type="pct"/>
            <w:shd w:val="clear" w:color="auto" w:fill="auto"/>
          </w:tcPr>
          <w:p w14:paraId="6241606D" w14:textId="5C501CFB" w:rsidR="00401B31" w:rsidRPr="00465FE9" w:rsidRDefault="00642ED2" w:rsidP="009200C0">
            <w:pPr>
              <w:rPr>
                <w:strike/>
                <w:lang w:val="en-US"/>
              </w:rPr>
            </w:pPr>
            <w:r>
              <w:t>2,8</w:t>
            </w:r>
          </w:p>
        </w:tc>
        <w:tc>
          <w:tcPr>
            <w:tcW w:w="284" w:type="pct"/>
            <w:shd w:val="clear" w:color="auto" w:fill="auto"/>
          </w:tcPr>
          <w:p w14:paraId="011D1642" w14:textId="77777777" w:rsidR="00401B31" w:rsidRPr="00B975BC" w:rsidRDefault="00401B31" w:rsidP="009200C0">
            <w:pPr>
              <w:rPr>
                <w:lang w:val="en-US"/>
              </w:rPr>
            </w:pPr>
            <w:r w:rsidRPr="00B975BC">
              <w:rPr>
                <w:lang w:val="en-US"/>
              </w:rPr>
              <w:t>4,2</w:t>
            </w:r>
          </w:p>
        </w:tc>
        <w:tc>
          <w:tcPr>
            <w:tcW w:w="285" w:type="pct"/>
            <w:shd w:val="clear" w:color="auto" w:fill="auto"/>
          </w:tcPr>
          <w:p w14:paraId="53EBA197" w14:textId="77777777" w:rsidR="00401B31" w:rsidRPr="00B975BC" w:rsidRDefault="00401B31" w:rsidP="009200C0">
            <w:pPr>
              <w:rPr>
                <w:lang w:val="en-US"/>
              </w:rPr>
            </w:pPr>
            <w:r w:rsidRPr="00B975BC">
              <w:rPr>
                <w:lang w:val="en-US"/>
              </w:rPr>
              <w:t>4,2</w:t>
            </w:r>
          </w:p>
        </w:tc>
        <w:tc>
          <w:tcPr>
            <w:tcW w:w="1021" w:type="pct"/>
          </w:tcPr>
          <w:p w14:paraId="11A2FFDE" w14:textId="77777777" w:rsidR="00401B31" w:rsidRPr="00177AF8" w:rsidRDefault="00401B31" w:rsidP="009200C0"/>
        </w:tc>
      </w:tr>
      <w:tr w:rsidR="00401B31" w:rsidRPr="00177AF8" w14:paraId="3BF56BA0" w14:textId="77777777" w:rsidTr="009200C0">
        <w:trPr>
          <w:jc w:val="center"/>
        </w:trPr>
        <w:tc>
          <w:tcPr>
            <w:tcW w:w="230" w:type="pct"/>
          </w:tcPr>
          <w:p w14:paraId="3D2853ED" w14:textId="77777777" w:rsidR="00401B31" w:rsidRPr="00177AF8" w:rsidRDefault="00401B31" w:rsidP="009200C0"/>
        </w:tc>
        <w:tc>
          <w:tcPr>
            <w:tcW w:w="2180" w:type="pct"/>
          </w:tcPr>
          <w:p w14:paraId="4F289173" w14:textId="77777777" w:rsidR="00401B31" w:rsidRPr="00177AF8" w:rsidRDefault="00401B31" w:rsidP="009200C0">
            <w:r w:rsidRPr="00177AF8">
              <w:t>культура</w:t>
            </w:r>
          </w:p>
        </w:tc>
        <w:tc>
          <w:tcPr>
            <w:tcW w:w="431" w:type="pct"/>
          </w:tcPr>
          <w:p w14:paraId="6260C743" w14:textId="77777777" w:rsidR="00401B31" w:rsidRPr="00177AF8" w:rsidRDefault="00401B31" w:rsidP="009200C0"/>
        </w:tc>
        <w:tc>
          <w:tcPr>
            <w:tcW w:w="284" w:type="pct"/>
            <w:shd w:val="clear" w:color="auto" w:fill="auto"/>
          </w:tcPr>
          <w:p w14:paraId="35C9310E" w14:textId="77777777" w:rsidR="00401B31" w:rsidRPr="00177AF8" w:rsidRDefault="00401B31" w:rsidP="009200C0">
            <w:r w:rsidRPr="00177AF8">
              <w:t>2,9</w:t>
            </w:r>
          </w:p>
        </w:tc>
        <w:tc>
          <w:tcPr>
            <w:tcW w:w="285" w:type="pct"/>
            <w:shd w:val="clear" w:color="auto" w:fill="auto"/>
          </w:tcPr>
          <w:p w14:paraId="026BA627" w14:textId="77777777" w:rsidR="00401B31" w:rsidRPr="00B975BC" w:rsidRDefault="00401B31" w:rsidP="009200C0">
            <w:r w:rsidRPr="00B975BC">
              <w:t>2,7</w:t>
            </w:r>
          </w:p>
        </w:tc>
        <w:tc>
          <w:tcPr>
            <w:tcW w:w="284" w:type="pct"/>
            <w:shd w:val="clear" w:color="auto" w:fill="auto"/>
          </w:tcPr>
          <w:p w14:paraId="76D1E541" w14:textId="77777777" w:rsidR="00401B31" w:rsidRPr="00B975BC" w:rsidRDefault="00401B31" w:rsidP="009200C0">
            <w:r w:rsidRPr="00B975BC">
              <w:t>3,0</w:t>
            </w:r>
          </w:p>
        </w:tc>
        <w:tc>
          <w:tcPr>
            <w:tcW w:w="285" w:type="pct"/>
            <w:shd w:val="clear" w:color="auto" w:fill="auto"/>
          </w:tcPr>
          <w:p w14:paraId="6D54EC91" w14:textId="77777777" w:rsidR="00401B31" w:rsidRPr="00B975BC" w:rsidRDefault="00401B31" w:rsidP="009200C0">
            <w:r w:rsidRPr="00B975BC">
              <w:t>3,0</w:t>
            </w:r>
          </w:p>
        </w:tc>
        <w:tc>
          <w:tcPr>
            <w:tcW w:w="1021" w:type="pct"/>
          </w:tcPr>
          <w:p w14:paraId="6E04747A" w14:textId="77777777" w:rsidR="00401B31" w:rsidRPr="00177AF8" w:rsidRDefault="00401B31" w:rsidP="009200C0"/>
        </w:tc>
      </w:tr>
      <w:tr w:rsidR="00401B31" w:rsidRPr="00177AF8" w14:paraId="7BB53232" w14:textId="77777777" w:rsidTr="009200C0">
        <w:trPr>
          <w:jc w:val="center"/>
        </w:trPr>
        <w:tc>
          <w:tcPr>
            <w:tcW w:w="230" w:type="pct"/>
          </w:tcPr>
          <w:p w14:paraId="512EA3FA" w14:textId="77777777" w:rsidR="00401B31" w:rsidRPr="00177AF8" w:rsidRDefault="00401B31" w:rsidP="009200C0"/>
        </w:tc>
        <w:tc>
          <w:tcPr>
            <w:tcW w:w="2180" w:type="pct"/>
          </w:tcPr>
          <w:p w14:paraId="05559945" w14:textId="77777777" w:rsidR="00401B31" w:rsidRPr="00177AF8" w:rsidRDefault="00401B31" w:rsidP="009200C0">
            <w:r w:rsidRPr="00177AF8">
              <w:t>физическая культура и спорт</w:t>
            </w:r>
          </w:p>
        </w:tc>
        <w:tc>
          <w:tcPr>
            <w:tcW w:w="431" w:type="pct"/>
          </w:tcPr>
          <w:p w14:paraId="3FE5B1AD" w14:textId="77777777" w:rsidR="00401B31" w:rsidRPr="00177AF8" w:rsidRDefault="00401B31" w:rsidP="009200C0"/>
        </w:tc>
        <w:tc>
          <w:tcPr>
            <w:tcW w:w="284" w:type="pct"/>
            <w:shd w:val="clear" w:color="auto" w:fill="auto"/>
          </w:tcPr>
          <w:p w14:paraId="69DE09DE" w14:textId="77777777" w:rsidR="00401B31" w:rsidRPr="00177AF8" w:rsidRDefault="00401B31" w:rsidP="009200C0">
            <w:r w:rsidRPr="00177AF8">
              <w:t>0,1</w:t>
            </w:r>
          </w:p>
        </w:tc>
        <w:tc>
          <w:tcPr>
            <w:tcW w:w="285" w:type="pct"/>
            <w:shd w:val="clear" w:color="auto" w:fill="auto"/>
          </w:tcPr>
          <w:p w14:paraId="062D898E" w14:textId="77777777" w:rsidR="00401B31" w:rsidRPr="00B975BC" w:rsidRDefault="00401B31" w:rsidP="009200C0">
            <w:r w:rsidRPr="00B975BC">
              <w:t>0,2</w:t>
            </w:r>
          </w:p>
        </w:tc>
        <w:tc>
          <w:tcPr>
            <w:tcW w:w="284" w:type="pct"/>
            <w:shd w:val="clear" w:color="auto" w:fill="auto"/>
          </w:tcPr>
          <w:p w14:paraId="1C02C263" w14:textId="77777777" w:rsidR="00401B31" w:rsidRPr="00B975BC" w:rsidRDefault="00401B31" w:rsidP="009200C0">
            <w:r w:rsidRPr="00B975BC">
              <w:t>0,2</w:t>
            </w:r>
          </w:p>
        </w:tc>
        <w:tc>
          <w:tcPr>
            <w:tcW w:w="285" w:type="pct"/>
            <w:shd w:val="clear" w:color="auto" w:fill="auto"/>
          </w:tcPr>
          <w:p w14:paraId="30E8137A" w14:textId="77777777" w:rsidR="00401B31" w:rsidRPr="00B975BC" w:rsidRDefault="00401B31" w:rsidP="009200C0">
            <w:r w:rsidRPr="00B975BC">
              <w:t>0,2</w:t>
            </w:r>
          </w:p>
        </w:tc>
        <w:tc>
          <w:tcPr>
            <w:tcW w:w="1021" w:type="pct"/>
          </w:tcPr>
          <w:p w14:paraId="523FFC0C" w14:textId="77777777" w:rsidR="00401B31" w:rsidRPr="00177AF8" w:rsidRDefault="00401B31" w:rsidP="009200C0"/>
        </w:tc>
      </w:tr>
      <w:tr w:rsidR="00401B31" w:rsidRPr="00177AF8" w14:paraId="660B3994" w14:textId="77777777" w:rsidTr="009200C0">
        <w:trPr>
          <w:jc w:val="center"/>
        </w:trPr>
        <w:tc>
          <w:tcPr>
            <w:tcW w:w="230" w:type="pct"/>
          </w:tcPr>
          <w:p w14:paraId="7153A032" w14:textId="77777777" w:rsidR="00401B31" w:rsidRPr="00177AF8" w:rsidRDefault="00401B31" w:rsidP="009200C0"/>
        </w:tc>
        <w:tc>
          <w:tcPr>
            <w:tcW w:w="2180" w:type="pct"/>
          </w:tcPr>
          <w:p w14:paraId="30359E11" w14:textId="77777777" w:rsidR="00401B31" w:rsidRPr="00177AF8" w:rsidRDefault="00401B31" w:rsidP="009200C0">
            <w:r w:rsidRPr="00177AF8">
              <w:t>молодежная политика</w:t>
            </w:r>
          </w:p>
        </w:tc>
        <w:tc>
          <w:tcPr>
            <w:tcW w:w="431" w:type="pct"/>
          </w:tcPr>
          <w:p w14:paraId="13FDCE6A" w14:textId="77777777" w:rsidR="00401B31" w:rsidRPr="00177AF8" w:rsidRDefault="00401B31" w:rsidP="009200C0"/>
        </w:tc>
        <w:tc>
          <w:tcPr>
            <w:tcW w:w="284" w:type="pct"/>
            <w:shd w:val="clear" w:color="auto" w:fill="auto"/>
          </w:tcPr>
          <w:p w14:paraId="0AE482FD" w14:textId="77777777" w:rsidR="00401B31" w:rsidRPr="008A2BF8" w:rsidRDefault="00401B31" w:rsidP="009200C0">
            <w:r w:rsidRPr="008A2BF8">
              <w:t>0,6</w:t>
            </w:r>
          </w:p>
        </w:tc>
        <w:tc>
          <w:tcPr>
            <w:tcW w:w="285" w:type="pct"/>
            <w:shd w:val="clear" w:color="auto" w:fill="auto"/>
          </w:tcPr>
          <w:p w14:paraId="7B81EC83" w14:textId="77777777" w:rsidR="00401B31" w:rsidRPr="008A2BF8" w:rsidRDefault="00401B31" w:rsidP="009200C0">
            <w:r w:rsidRPr="008A2BF8">
              <w:t>0,7</w:t>
            </w:r>
          </w:p>
        </w:tc>
        <w:tc>
          <w:tcPr>
            <w:tcW w:w="284" w:type="pct"/>
            <w:shd w:val="clear" w:color="auto" w:fill="auto"/>
          </w:tcPr>
          <w:p w14:paraId="425B5E2B" w14:textId="77777777" w:rsidR="00401B31" w:rsidRPr="00B975BC" w:rsidRDefault="00401B31" w:rsidP="009200C0">
            <w:r w:rsidRPr="00B975BC">
              <w:t>0,7</w:t>
            </w:r>
          </w:p>
        </w:tc>
        <w:tc>
          <w:tcPr>
            <w:tcW w:w="285" w:type="pct"/>
            <w:shd w:val="clear" w:color="auto" w:fill="auto"/>
          </w:tcPr>
          <w:p w14:paraId="463865C5" w14:textId="77777777" w:rsidR="00401B31" w:rsidRPr="00B975BC" w:rsidRDefault="00401B31" w:rsidP="009200C0">
            <w:r w:rsidRPr="00B975BC">
              <w:t>0,7</w:t>
            </w:r>
          </w:p>
        </w:tc>
        <w:tc>
          <w:tcPr>
            <w:tcW w:w="1021" w:type="pct"/>
          </w:tcPr>
          <w:p w14:paraId="7CA521B6" w14:textId="77777777" w:rsidR="00401B31" w:rsidRPr="00177AF8" w:rsidRDefault="00401B31" w:rsidP="009200C0"/>
        </w:tc>
      </w:tr>
      <w:tr w:rsidR="00401B31" w:rsidRPr="00177AF8" w14:paraId="385BF3B6" w14:textId="77777777" w:rsidTr="009200C0">
        <w:trPr>
          <w:jc w:val="center"/>
        </w:trPr>
        <w:tc>
          <w:tcPr>
            <w:tcW w:w="230" w:type="pct"/>
          </w:tcPr>
          <w:p w14:paraId="57ACC359" w14:textId="77777777" w:rsidR="00401B31" w:rsidRPr="00177AF8" w:rsidRDefault="00401B31" w:rsidP="009200C0">
            <w:r w:rsidRPr="00177AF8">
              <w:t>2.</w:t>
            </w:r>
          </w:p>
        </w:tc>
        <w:tc>
          <w:tcPr>
            <w:tcW w:w="2180" w:type="pct"/>
          </w:tcPr>
          <w:p w14:paraId="19CF0C58" w14:textId="77777777" w:rsidR="00401B31" w:rsidRPr="00177AF8" w:rsidRDefault="00401B31" w:rsidP="009200C0">
            <w:r w:rsidRPr="00177AF8">
              <w:t>Количество услуг (работ), переданных (запланированных к передаче) на исполнение немуниципальным поставщикам, в том числе социально ориентированным некоммерческим организациям, всего</w:t>
            </w:r>
          </w:p>
        </w:tc>
        <w:tc>
          <w:tcPr>
            <w:tcW w:w="431" w:type="pct"/>
          </w:tcPr>
          <w:p w14:paraId="37194BBC" w14:textId="77777777" w:rsidR="00401B31" w:rsidRPr="00177AF8" w:rsidRDefault="00401B31" w:rsidP="009200C0">
            <w:r w:rsidRPr="00177AF8">
              <w:t>единиц</w:t>
            </w:r>
          </w:p>
        </w:tc>
        <w:tc>
          <w:tcPr>
            <w:tcW w:w="284" w:type="pct"/>
          </w:tcPr>
          <w:p w14:paraId="607B34E0" w14:textId="77777777" w:rsidR="00401B31" w:rsidRPr="00177AF8" w:rsidRDefault="00401B31" w:rsidP="009200C0">
            <w:r w:rsidRPr="00177AF8">
              <w:t>9</w:t>
            </w:r>
          </w:p>
        </w:tc>
        <w:tc>
          <w:tcPr>
            <w:tcW w:w="285" w:type="pct"/>
          </w:tcPr>
          <w:p w14:paraId="71A85D73" w14:textId="77777777" w:rsidR="00401B31" w:rsidRPr="00B975BC" w:rsidRDefault="00401B31" w:rsidP="009200C0">
            <w:r w:rsidRPr="00B975BC">
              <w:t>9</w:t>
            </w:r>
          </w:p>
        </w:tc>
        <w:tc>
          <w:tcPr>
            <w:tcW w:w="284" w:type="pct"/>
          </w:tcPr>
          <w:p w14:paraId="6315EA14" w14:textId="77777777" w:rsidR="00401B31" w:rsidRPr="00B975BC" w:rsidRDefault="00401B31" w:rsidP="009200C0">
            <w:r w:rsidRPr="00B975BC">
              <w:t>10</w:t>
            </w:r>
          </w:p>
        </w:tc>
        <w:tc>
          <w:tcPr>
            <w:tcW w:w="285" w:type="pct"/>
          </w:tcPr>
          <w:p w14:paraId="5AC1F148" w14:textId="77777777" w:rsidR="00401B31" w:rsidRPr="00B975BC" w:rsidRDefault="00401B31" w:rsidP="009200C0">
            <w:r w:rsidRPr="00B975BC">
              <w:t>10</w:t>
            </w:r>
          </w:p>
        </w:tc>
        <w:tc>
          <w:tcPr>
            <w:tcW w:w="1021" w:type="pct"/>
          </w:tcPr>
          <w:p w14:paraId="5D524633" w14:textId="77777777" w:rsidR="00401B31" w:rsidRPr="00177AF8" w:rsidRDefault="00401B31" w:rsidP="009200C0"/>
        </w:tc>
      </w:tr>
      <w:tr w:rsidR="00401B31" w:rsidRPr="00177AF8" w14:paraId="5E06D52A" w14:textId="77777777" w:rsidTr="009200C0">
        <w:trPr>
          <w:jc w:val="center"/>
        </w:trPr>
        <w:tc>
          <w:tcPr>
            <w:tcW w:w="230" w:type="pct"/>
          </w:tcPr>
          <w:p w14:paraId="3AA15726" w14:textId="77777777" w:rsidR="00401B31" w:rsidRPr="00177AF8" w:rsidRDefault="00401B31" w:rsidP="009200C0"/>
        </w:tc>
        <w:tc>
          <w:tcPr>
            <w:tcW w:w="2180" w:type="pct"/>
          </w:tcPr>
          <w:p w14:paraId="5A9911F6" w14:textId="77777777" w:rsidR="00401B31" w:rsidRPr="00177AF8" w:rsidRDefault="00401B31" w:rsidP="009200C0">
            <w:r w:rsidRPr="00177AF8">
              <w:t>в том числе по сферам:</w:t>
            </w:r>
          </w:p>
        </w:tc>
        <w:tc>
          <w:tcPr>
            <w:tcW w:w="431" w:type="pct"/>
          </w:tcPr>
          <w:p w14:paraId="3D52FD4F" w14:textId="77777777" w:rsidR="00401B31" w:rsidRPr="00177AF8" w:rsidRDefault="00401B31" w:rsidP="009200C0"/>
        </w:tc>
        <w:tc>
          <w:tcPr>
            <w:tcW w:w="284" w:type="pct"/>
          </w:tcPr>
          <w:p w14:paraId="33CC8B9A" w14:textId="77777777" w:rsidR="00401B31" w:rsidRPr="00177AF8" w:rsidRDefault="00401B31" w:rsidP="009200C0"/>
        </w:tc>
        <w:tc>
          <w:tcPr>
            <w:tcW w:w="285" w:type="pct"/>
          </w:tcPr>
          <w:p w14:paraId="49146CDC" w14:textId="77777777" w:rsidR="00401B31" w:rsidRPr="00177AF8" w:rsidRDefault="00401B31" w:rsidP="009200C0"/>
        </w:tc>
        <w:tc>
          <w:tcPr>
            <w:tcW w:w="284" w:type="pct"/>
          </w:tcPr>
          <w:p w14:paraId="2FA10C90" w14:textId="77777777" w:rsidR="00401B31" w:rsidRPr="00177AF8" w:rsidRDefault="00401B31" w:rsidP="009200C0"/>
        </w:tc>
        <w:tc>
          <w:tcPr>
            <w:tcW w:w="285" w:type="pct"/>
          </w:tcPr>
          <w:p w14:paraId="506BC595" w14:textId="77777777" w:rsidR="00401B31" w:rsidRPr="00177AF8" w:rsidRDefault="00401B31" w:rsidP="009200C0"/>
        </w:tc>
        <w:tc>
          <w:tcPr>
            <w:tcW w:w="1021" w:type="pct"/>
          </w:tcPr>
          <w:p w14:paraId="5187B3BA" w14:textId="77777777" w:rsidR="00401B31" w:rsidRPr="00177AF8" w:rsidRDefault="00401B31" w:rsidP="009200C0"/>
        </w:tc>
      </w:tr>
      <w:tr w:rsidR="00401B31" w:rsidRPr="00177AF8" w14:paraId="5ABFDFA2" w14:textId="77777777" w:rsidTr="009200C0">
        <w:trPr>
          <w:jc w:val="center"/>
        </w:trPr>
        <w:tc>
          <w:tcPr>
            <w:tcW w:w="230" w:type="pct"/>
          </w:tcPr>
          <w:p w14:paraId="472C89FE" w14:textId="77777777" w:rsidR="00401B31" w:rsidRPr="00177AF8" w:rsidRDefault="00401B31" w:rsidP="009200C0"/>
        </w:tc>
        <w:tc>
          <w:tcPr>
            <w:tcW w:w="2180" w:type="pct"/>
          </w:tcPr>
          <w:p w14:paraId="12B6B808" w14:textId="77777777" w:rsidR="00401B31" w:rsidRPr="00177AF8" w:rsidRDefault="00401B31" w:rsidP="009200C0">
            <w:r w:rsidRPr="00177AF8">
              <w:t>образование</w:t>
            </w:r>
          </w:p>
        </w:tc>
        <w:tc>
          <w:tcPr>
            <w:tcW w:w="431" w:type="pct"/>
          </w:tcPr>
          <w:p w14:paraId="06BECDD2" w14:textId="77777777" w:rsidR="00401B31" w:rsidRPr="00177AF8" w:rsidRDefault="00401B31" w:rsidP="009200C0">
            <w:r w:rsidRPr="00177AF8">
              <w:t>единиц</w:t>
            </w:r>
          </w:p>
        </w:tc>
        <w:tc>
          <w:tcPr>
            <w:tcW w:w="284" w:type="pct"/>
          </w:tcPr>
          <w:p w14:paraId="60EAACA1" w14:textId="77777777" w:rsidR="00401B31" w:rsidRPr="00177AF8" w:rsidRDefault="00401B31" w:rsidP="009200C0">
            <w:r w:rsidRPr="00177AF8">
              <w:t>4</w:t>
            </w:r>
          </w:p>
        </w:tc>
        <w:tc>
          <w:tcPr>
            <w:tcW w:w="285" w:type="pct"/>
          </w:tcPr>
          <w:p w14:paraId="25ED974C" w14:textId="77777777" w:rsidR="00401B31" w:rsidRPr="0006789A" w:rsidRDefault="00401B31" w:rsidP="009200C0">
            <w:r w:rsidRPr="0006789A">
              <w:t>4</w:t>
            </w:r>
          </w:p>
        </w:tc>
        <w:tc>
          <w:tcPr>
            <w:tcW w:w="284" w:type="pct"/>
          </w:tcPr>
          <w:p w14:paraId="26D20D49" w14:textId="77777777" w:rsidR="00401B31" w:rsidRPr="00177AF8" w:rsidRDefault="00401B31" w:rsidP="009200C0">
            <w:r w:rsidRPr="00177AF8">
              <w:t>4</w:t>
            </w:r>
          </w:p>
        </w:tc>
        <w:tc>
          <w:tcPr>
            <w:tcW w:w="285" w:type="pct"/>
          </w:tcPr>
          <w:p w14:paraId="635478B8" w14:textId="77777777" w:rsidR="00401B31" w:rsidRPr="00177AF8" w:rsidRDefault="00401B31" w:rsidP="009200C0">
            <w:r w:rsidRPr="00177AF8">
              <w:t>4</w:t>
            </w:r>
          </w:p>
        </w:tc>
        <w:tc>
          <w:tcPr>
            <w:tcW w:w="1021" w:type="pct"/>
          </w:tcPr>
          <w:p w14:paraId="3AA80475" w14:textId="77777777" w:rsidR="00401B31" w:rsidRPr="00177AF8" w:rsidRDefault="00401B31" w:rsidP="009200C0">
            <w:r w:rsidRPr="00177AF8">
              <w:t>УО</w:t>
            </w:r>
          </w:p>
        </w:tc>
      </w:tr>
      <w:tr w:rsidR="00401B31" w:rsidRPr="00177AF8" w14:paraId="534D5419" w14:textId="77777777" w:rsidTr="009200C0">
        <w:trPr>
          <w:jc w:val="center"/>
        </w:trPr>
        <w:tc>
          <w:tcPr>
            <w:tcW w:w="230" w:type="pct"/>
          </w:tcPr>
          <w:p w14:paraId="0DF32F9C" w14:textId="77777777" w:rsidR="00401B31" w:rsidRPr="00177AF8" w:rsidRDefault="00401B31" w:rsidP="009200C0"/>
        </w:tc>
        <w:tc>
          <w:tcPr>
            <w:tcW w:w="2180" w:type="pct"/>
          </w:tcPr>
          <w:p w14:paraId="45761A69" w14:textId="77777777" w:rsidR="00401B31" w:rsidRPr="00177AF8" w:rsidRDefault="00401B31" w:rsidP="009200C0">
            <w:r w:rsidRPr="00177AF8">
              <w:t>культура</w:t>
            </w:r>
          </w:p>
        </w:tc>
        <w:tc>
          <w:tcPr>
            <w:tcW w:w="431" w:type="pct"/>
          </w:tcPr>
          <w:p w14:paraId="5EE00476" w14:textId="77777777" w:rsidR="00401B31" w:rsidRPr="00177AF8" w:rsidRDefault="00401B31" w:rsidP="009200C0">
            <w:r w:rsidRPr="00177AF8">
              <w:t>единиц</w:t>
            </w:r>
          </w:p>
        </w:tc>
        <w:tc>
          <w:tcPr>
            <w:tcW w:w="284" w:type="pct"/>
          </w:tcPr>
          <w:p w14:paraId="5318064C" w14:textId="77777777" w:rsidR="00401B31" w:rsidRPr="00177AF8" w:rsidRDefault="00401B31" w:rsidP="009200C0">
            <w:r w:rsidRPr="00177AF8">
              <w:t>3</w:t>
            </w:r>
          </w:p>
        </w:tc>
        <w:tc>
          <w:tcPr>
            <w:tcW w:w="285" w:type="pct"/>
          </w:tcPr>
          <w:p w14:paraId="5BB66CDF" w14:textId="77777777" w:rsidR="00401B31" w:rsidRPr="0006789A" w:rsidRDefault="00401B31" w:rsidP="009200C0">
            <w:r w:rsidRPr="0006789A">
              <w:t>3</w:t>
            </w:r>
          </w:p>
        </w:tc>
        <w:tc>
          <w:tcPr>
            <w:tcW w:w="284" w:type="pct"/>
          </w:tcPr>
          <w:p w14:paraId="007B89FF" w14:textId="77777777" w:rsidR="00401B31" w:rsidRPr="00177AF8" w:rsidRDefault="00401B31" w:rsidP="009200C0">
            <w:r w:rsidRPr="00177AF8">
              <w:t>3</w:t>
            </w:r>
          </w:p>
        </w:tc>
        <w:tc>
          <w:tcPr>
            <w:tcW w:w="285" w:type="pct"/>
          </w:tcPr>
          <w:p w14:paraId="1E69AD17" w14:textId="77777777" w:rsidR="00401B31" w:rsidRPr="00177AF8" w:rsidRDefault="00401B31" w:rsidP="009200C0">
            <w:r w:rsidRPr="00177AF8">
              <w:t>3</w:t>
            </w:r>
          </w:p>
        </w:tc>
        <w:tc>
          <w:tcPr>
            <w:tcW w:w="1021" w:type="pct"/>
          </w:tcPr>
          <w:p w14:paraId="572220B3" w14:textId="77777777" w:rsidR="00401B31" w:rsidRPr="00177AF8" w:rsidRDefault="00401B31" w:rsidP="009200C0">
            <w:proofErr w:type="spellStart"/>
            <w:r w:rsidRPr="00177AF8">
              <w:t>УКиС</w:t>
            </w:r>
            <w:proofErr w:type="spellEnd"/>
          </w:p>
        </w:tc>
      </w:tr>
      <w:tr w:rsidR="00401B31" w:rsidRPr="00177AF8" w14:paraId="5AB6CE0D" w14:textId="77777777" w:rsidTr="009200C0">
        <w:trPr>
          <w:jc w:val="center"/>
        </w:trPr>
        <w:tc>
          <w:tcPr>
            <w:tcW w:w="230" w:type="pct"/>
          </w:tcPr>
          <w:p w14:paraId="58A015CD" w14:textId="77777777" w:rsidR="00401B31" w:rsidRPr="00177AF8" w:rsidRDefault="00401B31" w:rsidP="009200C0"/>
        </w:tc>
        <w:tc>
          <w:tcPr>
            <w:tcW w:w="2180" w:type="pct"/>
          </w:tcPr>
          <w:p w14:paraId="107147B2" w14:textId="77777777" w:rsidR="00401B31" w:rsidRPr="00177AF8" w:rsidRDefault="00401B31" w:rsidP="009200C0">
            <w:r w:rsidRPr="00177AF8">
              <w:t>физическая культура и спорт</w:t>
            </w:r>
          </w:p>
        </w:tc>
        <w:tc>
          <w:tcPr>
            <w:tcW w:w="431" w:type="pct"/>
          </w:tcPr>
          <w:p w14:paraId="64D8328E" w14:textId="77777777" w:rsidR="00401B31" w:rsidRPr="00177AF8" w:rsidRDefault="00401B31" w:rsidP="009200C0">
            <w:r w:rsidRPr="00177AF8">
              <w:t>единиц</w:t>
            </w:r>
          </w:p>
        </w:tc>
        <w:tc>
          <w:tcPr>
            <w:tcW w:w="284" w:type="pct"/>
          </w:tcPr>
          <w:p w14:paraId="551868F2" w14:textId="77777777" w:rsidR="00401B31" w:rsidRPr="00177AF8" w:rsidRDefault="00401B31" w:rsidP="009200C0">
            <w:r w:rsidRPr="00177AF8">
              <w:t>1</w:t>
            </w:r>
          </w:p>
        </w:tc>
        <w:tc>
          <w:tcPr>
            <w:tcW w:w="285" w:type="pct"/>
          </w:tcPr>
          <w:p w14:paraId="247EF351" w14:textId="77777777" w:rsidR="00401B31" w:rsidRPr="0006789A" w:rsidRDefault="00401B31" w:rsidP="009200C0">
            <w:r w:rsidRPr="0006789A">
              <w:t>1</w:t>
            </w:r>
          </w:p>
        </w:tc>
        <w:tc>
          <w:tcPr>
            <w:tcW w:w="284" w:type="pct"/>
          </w:tcPr>
          <w:p w14:paraId="35493761" w14:textId="77777777" w:rsidR="00401B31" w:rsidRPr="00177AF8" w:rsidRDefault="00401B31" w:rsidP="009200C0">
            <w:r w:rsidRPr="00177AF8">
              <w:t>2</w:t>
            </w:r>
          </w:p>
        </w:tc>
        <w:tc>
          <w:tcPr>
            <w:tcW w:w="285" w:type="pct"/>
          </w:tcPr>
          <w:p w14:paraId="54DE4C9E" w14:textId="77777777" w:rsidR="00401B31" w:rsidRPr="00177AF8" w:rsidRDefault="00401B31" w:rsidP="009200C0">
            <w:r w:rsidRPr="00177AF8">
              <w:t>2</w:t>
            </w:r>
          </w:p>
        </w:tc>
        <w:tc>
          <w:tcPr>
            <w:tcW w:w="1021" w:type="pct"/>
          </w:tcPr>
          <w:p w14:paraId="6F2E3511" w14:textId="77777777" w:rsidR="00401B31" w:rsidRPr="00177AF8" w:rsidRDefault="00401B31" w:rsidP="009200C0">
            <w:proofErr w:type="spellStart"/>
            <w:r w:rsidRPr="00177AF8">
              <w:t>УКиС</w:t>
            </w:r>
            <w:proofErr w:type="spellEnd"/>
          </w:p>
        </w:tc>
      </w:tr>
      <w:tr w:rsidR="00401B31" w:rsidRPr="00177AF8" w14:paraId="3E43B585" w14:textId="77777777" w:rsidTr="009200C0">
        <w:trPr>
          <w:jc w:val="center"/>
        </w:trPr>
        <w:tc>
          <w:tcPr>
            <w:tcW w:w="230" w:type="pct"/>
          </w:tcPr>
          <w:p w14:paraId="320BB2BF" w14:textId="77777777" w:rsidR="00401B31" w:rsidRPr="00177AF8" w:rsidRDefault="00401B31" w:rsidP="009200C0"/>
        </w:tc>
        <w:tc>
          <w:tcPr>
            <w:tcW w:w="2180" w:type="pct"/>
          </w:tcPr>
          <w:p w14:paraId="05D5240E" w14:textId="77777777" w:rsidR="00401B31" w:rsidRPr="00177AF8" w:rsidRDefault="00401B31" w:rsidP="009200C0">
            <w:r w:rsidRPr="00177AF8">
              <w:t>молодежная политика</w:t>
            </w:r>
          </w:p>
        </w:tc>
        <w:tc>
          <w:tcPr>
            <w:tcW w:w="431" w:type="pct"/>
          </w:tcPr>
          <w:p w14:paraId="5CD4D851" w14:textId="77777777" w:rsidR="00401B31" w:rsidRPr="00177AF8" w:rsidRDefault="00401B31" w:rsidP="009200C0">
            <w:r w:rsidRPr="00177AF8">
              <w:t>единиц</w:t>
            </w:r>
          </w:p>
        </w:tc>
        <w:tc>
          <w:tcPr>
            <w:tcW w:w="284" w:type="pct"/>
          </w:tcPr>
          <w:p w14:paraId="6C7B9435" w14:textId="77777777" w:rsidR="00401B31" w:rsidRPr="00177AF8" w:rsidRDefault="00401B31" w:rsidP="009200C0">
            <w:r w:rsidRPr="00177AF8">
              <w:t>1</w:t>
            </w:r>
          </w:p>
        </w:tc>
        <w:tc>
          <w:tcPr>
            <w:tcW w:w="285" w:type="pct"/>
          </w:tcPr>
          <w:p w14:paraId="5BF1ADF6" w14:textId="77777777" w:rsidR="00401B31" w:rsidRPr="0006789A" w:rsidRDefault="00401B31" w:rsidP="009200C0">
            <w:r w:rsidRPr="0006789A">
              <w:t>1</w:t>
            </w:r>
          </w:p>
        </w:tc>
        <w:tc>
          <w:tcPr>
            <w:tcW w:w="284" w:type="pct"/>
          </w:tcPr>
          <w:p w14:paraId="61ABA82E" w14:textId="77777777" w:rsidR="00401B31" w:rsidRPr="00177AF8" w:rsidRDefault="00401B31" w:rsidP="009200C0">
            <w:r w:rsidRPr="00177AF8">
              <w:t>1</w:t>
            </w:r>
          </w:p>
        </w:tc>
        <w:tc>
          <w:tcPr>
            <w:tcW w:w="285" w:type="pct"/>
          </w:tcPr>
          <w:p w14:paraId="115FE98B" w14:textId="77777777" w:rsidR="00401B31" w:rsidRPr="00177AF8" w:rsidRDefault="00401B31" w:rsidP="009200C0">
            <w:r w:rsidRPr="00177AF8">
              <w:t>1</w:t>
            </w:r>
          </w:p>
        </w:tc>
        <w:tc>
          <w:tcPr>
            <w:tcW w:w="1021" w:type="pct"/>
          </w:tcPr>
          <w:p w14:paraId="278F4480" w14:textId="77777777" w:rsidR="00401B31" w:rsidRPr="00177AF8" w:rsidRDefault="00401B31" w:rsidP="009200C0">
            <w:r w:rsidRPr="00177AF8">
              <w:t>УВП</w:t>
            </w:r>
          </w:p>
        </w:tc>
      </w:tr>
      <w:tr w:rsidR="00401B31" w:rsidRPr="00177AF8" w14:paraId="45E043E5" w14:textId="77777777" w:rsidTr="009200C0">
        <w:trPr>
          <w:jc w:val="center"/>
        </w:trPr>
        <w:tc>
          <w:tcPr>
            <w:tcW w:w="230" w:type="pct"/>
          </w:tcPr>
          <w:p w14:paraId="4697930C" w14:textId="77777777" w:rsidR="00401B31" w:rsidRPr="00177AF8" w:rsidRDefault="00401B31" w:rsidP="009200C0">
            <w:r w:rsidRPr="00177AF8">
              <w:t>3.</w:t>
            </w:r>
          </w:p>
        </w:tc>
        <w:tc>
          <w:tcPr>
            <w:tcW w:w="2180" w:type="pct"/>
          </w:tcPr>
          <w:p w14:paraId="3FF10422" w14:textId="77777777" w:rsidR="00401B31" w:rsidRPr="00177AF8" w:rsidRDefault="00401B31" w:rsidP="009200C0">
            <w:r w:rsidRPr="00177AF8">
              <w:t>Субсидия, предоставленная из бюджета города Когалыма социально ориентированным некоммерческим организациям в сфере развития гражданского общества</w:t>
            </w:r>
          </w:p>
        </w:tc>
        <w:tc>
          <w:tcPr>
            <w:tcW w:w="431" w:type="pct"/>
          </w:tcPr>
          <w:p w14:paraId="1C385EDA" w14:textId="77777777" w:rsidR="00401B31" w:rsidRPr="00177AF8" w:rsidRDefault="00401B31" w:rsidP="009200C0">
            <w:r w:rsidRPr="00177AF8">
              <w:t>тыс. рублей</w:t>
            </w:r>
          </w:p>
        </w:tc>
        <w:tc>
          <w:tcPr>
            <w:tcW w:w="284" w:type="pct"/>
          </w:tcPr>
          <w:p w14:paraId="399B8426" w14:textId="77777777" w:rsidR="00401B31" w:rsidRPr="00177AF8" w:rsidRDefault="00401B31" w:rsidP="009200C0">
            <w:r w:rsidRPr="00177AF8">
              <w:t>852,7</w:t>
            </w:r>
          </w:p>
        </w:tc>
        <w:tc>
          <w:tcPr>
            <w:tcW w:w="285" w:type="pct"/>
          </w:tcPr>
          <w:p w14:paraId="1E296D10" w14:textId="56103C12" w:rsidR="00401B31" w:rsidRPr="002D00E0" w:rsidRDefault="0006789A" w:rsidP="009200C0">
            <w:pPr>
              <w:rPr>
                <w:highlight w:val="red"/>
              </w:rPr>
            </w:pPr>
            <w:r w:rsidRPr="0006789A">
              <w:t>996,2</w:t>
            </w:r>
          </w:p>
        </w:tc>
        <w:tc>
          <w:tcPr>
            <w:tcW w:w="284" w:type="pct"/>
          </w:tcPr>
          <w:p w14:paraId="3649CEB0" w14:textId="77777777" w:rsidR="00401B31" w:rsidRPr="00177AF8" w:rsidRDefault="00401B31" w:rsidP="009200C0">
            <w:r w:rsidRPr="00177AF8">
              <w:t>1000,0</w:t>
            </w:r>
          </w:p>
        </w:tc>
        <w:tc>
          <w:tcPr>
            <w:tcW w:w="285" w:type="pct"/>
          </w:tcPr>
          <w:p w14:paraId="488B018A" w14:textId="77777777" w:rsidR="00401B31" w:rsidRPr="00177AF8" w:rsidRDefault="00401B31" w:rsidP="009200C0">
            <w:r w:rsidRPr="00177AF8">
              <w:t>1000,0</w:t>
            </w:r>
          </w:p>
        </w:tc>
        <w:tc>
          <w:tcPr>
            <w:tcW w:w="1021" w:type="pct"/>
          </w:tcPr>
          <w:p w14:paraId="17C6EF8A" w14:textId="77777777" w:rsidR="00401B31" w:rsidRPr="00177AF8" w:rsidRDefault="00401B31" w:rsidP="009200C0">
            <w:proofErr w:type="spellStart"/>
            <w:r w:rsidRPr="00177AF8">
              <w:t>СпоСВ</w:t>
            </w:r>
            <w:proofErr w:type="spellEnd"/>
            <w:r w:rsidRPr="00177AF8">
              <w:t>*</w:t>
            </w:r>
          </w:p>
        </w:tc>
      </w:tr>
    </w:tbl>
    <w:p w14:paraId="47997BF6" w14:textId="77777777" w:rsidR="00401B31" w:rsidRPr="00177AF8" w:rsidRDefault="00401B31" w:rsidP="00401B31">
      <w:pPr>
        <w:sectPr w:rsidR="00401B31" w:rsidRPr="00177AF8" w:rsidSect="009200C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1"/>
        <w:gridCol w:w="6843"/>
        <w:gridCol w:w="1353"/>
        <w:gridCol w:w="891"/>
        <w:gridCol w:w="895"/>
        <w:gridCol w:w="891"/>
        <w:gridCol w:w="895"/>
        <w:gridCol w:w="3205"/>
      </w:tblGrid>
      <w:tr w:rsidR="00401B31" w:rsidRPr="00177AF8" w14:paraId="5513E013" w14:textId="77777777" w:rsidTr="009200C0">
        <w:trPr>
          <w:jc w:val="center"/>
        </w:trPr>
        <w:tc>
          <w:tcPr>
            <w:tcW w:w="230" w:type="pct"/>
          </w:tcPr>
          <w:p w14:paraId="6635690D" w14:textId="77777777" w:rsidR="00401B31" w:rsidRPr="00177AF8" w:rsidRDefault="00401B31" w:rsidP="009200C0">
            <w:r w:rsidRPr="00177AF8">
              <w:t>4.</w:t>
            </w:r>
          </w:p>
        </w:tc>
        <w:tc>
          <w:tcPr>
            <w:tcW w:w="2180" w:type="pct"/>
          </w:tcPr>
          <w:p w14:paraId="2A0C0C03" w14:textId="77777777" w:rsidR="00401B31" w:rsidRPr="00177AF8" w:rsidRDefault="00401B31" w:rsidP="009200C0">
            <w:r w:rsidRPr="00177AF8">
              <w:t>Доля численности детей, посещающих частные организации, осуществляющие образовательную деятельность по реализации образовательных программ дошкольного образования, в общей численности детей, посещающих дошкольные образовательные организации</w:t>
            </w:r>
          </w:p>
        </w:tc>
        <w:tc>
          <w:tcPr>
            <w:tcW w:w="431" w:type="pct"/>
          </w:tcPr>
          <w:p w14:paraId="2B35A555" w14:textId="77777777" w:rsidR="00401B31" w:rsidRPr="00177AF8" w:rsidRDefault="00401B31" w:rsidP="009200C0">
            <w:r w:rsidRPr="00177AF8">
              <w:t>процентов</w:t>
            </w:r>
          </w:p>
        </w:tc>
        <w:tc>
          <w:tcPr>
            <w:tcW w:w="284" w:type="pct"/>
          </w:tcPr>
          <w:p w14:paraId="44148A57" w14:textId="77777777" w:rsidR="00401B31" w:rsidRPr="00177AF8" w:rsidRDefault="00401B31" w:rsidP="009200C0">
            <w:r w:rsidRPr="00177AF8">
              <w:t>2,9</w:t>
            </w:r>
          </w:p>
        </w:tc>
        <w:tc>
          <w:tcPr>
            <w:tcW w:w="285" w:type="pct"/>
          </w:tcPr>
          <w:p w14:paraId="630C0AFD" w14:textId="0D55677D" w:rsidR="00401B31" w:rsidRPr="002D00E0" w:rsidRDefault="00A505EE" w:rsidP="009200C0">
            <w:pPr>
              <w:rPr>
                <w:highlight w:val="red"/>
              </w:rPr>
            </w:pPr>
            <w:r w:rsidRPr="00A505EE">
              <w:t>4,4</w:t>
            </w:r>
          </w:p>
        </w:tc>
        <w:tc>
          <w:tcPr>
            <w:tcW w:w="284" w:type="pct"/>
          </w:tcPr>
          <w:p w14:paraId="600E6E84" w14:textId="77777777" w:rsidR="00401B31" w:rsidRPr="00177AF8" w:rsidRDefault="00401B31" w:rsidP="009200C0">
            <w:r w:rsidRPr="00177AF8">
              <w:t>3,0</w:t>
            </w:r>
          </w:p>
        </w:tc>
        <w:tc>
          <w:tcPr>
            <w:tcW w:w="285" w:type="pct"/>
          </w:tcPr>
          <w:p w14:paraId="24B2994B" w14:textId="77777777" w:rsidR="00401B31" w:rsidRPr="00177AF8" w:rsidRDefault="00401B31" w:rsidP="009200C0">
            <w:r w:rsidRPr="00177AF8">
              <w:t>3,0</w:t>
            </w:r>
          </w:p>
        </w:tc>
        <w:tc>
          <w:tcPr>
            <w:tcW w:w="1021" w:type="pct"/>
          </w:tcPr>
          <w:p w14:paraId="72AF95D4" w14:textId="77777777" w:rsidR="00401B31" w:rsidRPr="00177AF8" w:rsidRDefault="00401B31" w:rsidP="009200C0">
            <w:r w:rsidRPr="00177AF8">
              <w:t>УО</w:t>
            </w:r>
          </w:p>
        </w:tc>
      </w:tr>
      <w:tr w:rsidR="00401B31" w:rsidRPr="00177AF8" w14:paraId="620849AB" w14:textId="77777777" w:rsidTr="009200C0">
        <w:trPr>
          <w:jc w:val="center"/>
        </w:trPr>
        <w:tc>
          <w:tcPr>
            <w:tcW w:w="230" w:type="pct"/>
          </w:tcPr>
          <w:p w14:paraId="76880EB1" w14:textId="77777777" w:rsidR="00401B31" w:rsidRPr="00177AF8" w:rsidRDefault="00401B31" w:rsidP="009200C0">
            <w:r w:rsidRPr="00177AF8">
              <w:t>5.</w:t>
            </w:r>
          </w:p>
        </w:tc>
        <w:tc>
          <w:tcPr>
            <w:tcW w:w="2180" w:type="pct"/>
          </w:tcPr>
          <w:p w14:paraId="5CA89BAD" w14:textId="77777777" w:rsidR="00401B31" w:rsidRPr="00177AF8" w:rsidRDefault="00401B31" w:rsidP="009200C0">
            <w:r w:rsidRPr="00177AF8">
              <w:t>Количество публикаций для некоммерческих организаций, а также публикаций об их деятельности</w:t>
            </w:r>
          </w:p>
        </w:tc>
        <w:tc>
          <w:tcPr>
            <w:tcW w:w="431" w:type="pct"/>
          </w:tcPr>
          <w:p w14:paraId="4B6933F5" w14:textId="77777777" w:rsidR="00401B31" w:rsidRPr="00177AF8" w:rsidRDefault="00401B31" w:rsidP="009200C0"/>
        </w:tc>
        <w:tc>
          <w:tcPr>
            <w:tcW w:w="284" w:type="pct"/>
          </w:tcPr>
          <w:p w14:paraId="1DFB1E5D" w14:textId="77777777" w:rsidR="00401B31" w:rsidRPr="00177AF8" w:rsidRDefault="00401B31" w:rsidP="009200C0">
            <w:r w:rsidRPr="00177AF8">
              <w:t>26</w:t>
            </w:r>
          </w:p>
        </w:tc>
        <w:tc>
          <w:tcPr>
            <w:tcW w:w="285" w:type="pct"/>
          </w:tcPr>
          <w:p w14:paraId="45C89FE4" w14:textId="26F1389D" w:rsidR="00401B31" w:rsidRPr="00642ED2" w:rsidRDefault="00642ED2" w:rsidP="009200C0">
            <w:pPr>
              <w:rPr>
                <w:highlight w:val="red"/>
              </w:rPr>
            </w:pPr>
            <w:r w:rsidRPr="00642ED2">
              <w:t>27</w:t>
            </w:r>
          </w:p>
        </w:tc>
        <w:tc>
          <w:tcPr>
            <w:tcW w:w="284" w:type="pct"/>
          </w:tcPr>
          <w:p w14:paraId="3CAAB9F5" w14:textId="77777777" w:rsidR="00401B31" w:rsidRPr="00177AF8" w:rsidRDefault="00401B31" w:rsidP="009200C0">
            <w:r w:rsidRPr="00177AF8">
              <w:t>35</w:t>
            </w:r>
          </w:p>
        </w:tc>
        <w:tc>
          <w:tcPr>
            <w:tcW w:w="285" w:type="pct"/>
          </w:tcPr>
          <w:p w14:paraId="7CACB475" w14:textId="77777777" w:rsidR="00401B31" w:rsidRPr="00177AF8" w:rsidRDefault="00401B31" w:rsidP="009200C0">
            <w:r w:rsidRPr="00177AF8">
              <w:t>40</w:t>
            </w:r>
          </w:p>
        </w:tc>
        <w:tc>
          <w:tcPr>
            <w:tcW w:w="1021" w:type="pct"/>
          </w:tcPr>
          <w:p w14:paraId="0893DF26" w14:textId="77777777" w:rsidR="00401B31" w:rsidRPr="00177AF8" w:rsidRDefault="00401B31" w:rsidP="009200C0">
            <w:r w:rsidRPr="00177AF8">
              <w:t>сектор пресс-службы*</w:t>
            </w:r>
          </w:p>
          <w:p w14:paraId="2BE464FC" w14:textId="77777777" w:rsidR="00401B31" w:rsidRPr="00177AF8" w:rsidRDefault="00401B31" w:rsidP="009200C0">
            <w:r w:rsidRPr="00177AF8">
              <w:t>УО</w:t>
            </w:r>
          </w:p>
          <w:p w14:paraId="7402E984" w14:textId="77777777" w:rsidR="00401B31" w:rsidRPr="00177AF8" w:rsidRDefault="00401B31" w:rsidP="009200C0">
            <w:proofErr w:type="spellStart"/>
            <w:r w:rsidRPr="00177AF8">
              <w:t>УКиС</w:t>
            </w:r>
            <w:proofErr w:type="spellEnd"/>
          </w:p>
          <w:p w14:paraId="2EC56238" w14:textId="77777777" w:rsidR="00401B31" w:rsidRPr="00177AF8" w:rsidRDefault="00401B31" w:rsidP="009200C0">
            <w:proofErr w:type="spellStart"/>
            <w:r w:rsidRPr="00177AF8">
              <w:t>СпоСВ</w:t>
            </w:r>
            <w:proofErr w:type="spellEnd"/>
          </w:p>
          <w:p w14:paraId="6555BC28" w14:textId="77777777" w:rsidR="00401B31" w:rsidRPr="00177AF8" w:rsidRDefault="00401B31" w:rsidP="009200C0">
            <w:r w:rsidRPr="00177AF8">
              <w:t>УВП</w:t>
            </w:r>
          </w:p>
          <w:p w14:paraId="2520451E" w14:textId="77777777" w:rsidR="00401B31" w:rsidRPr="00177AF8" w:rsidRDefault="00401B31" w:rsidP="009200C0">
            <w:r w:rsidRPr="00177AF8">
              <w:t>АНО «РЦ НКО Когалыма»*</w:t>
            </w:r>
          </w:p>
        </w:tc>
      </w:tr>
      <w:tr w:rsidR="00401B31" w:rsidRPr="00177AF8" w14:paraId="32E3EEA7" w14:textId="77777777" w:rsidTr="009200C0">
        <w:trPr>
          <w:jc w:val="center"/>
        </w:trPr>
        <w:tc>
          <w:tcPr>
            <w:tcW w:w="230" w:type="pct"/>
          </w:tcPr>
          <w:p w14:paraId="72FF00AE" w14:textId="77777777" w:rsidR="00401B31" w:rsidRPr="00177AF8" w:rsidRDefault="00401B31" w:rsidP="009200C0">
            <w:r w:rsidRPr="00177AF8">
              <w:t>6.</w:t>
            </w:r>
          </w:p>
        </w:tc>
        <w:tc>
          <w:tcPr>
            <w:tcW w:w="2180" w:type="pct"/>
          </w:tcPr>
          <w:p w14:paraId="3BCA1211" w14:textId="77777777" w:rsidR="00401B31" w:rsidRPr="00177AF8" w:rsidRDefault="00401B31" w:rsidP="009200C0">
            <w:r w:rsidRPr="00177AF8">
              <w:t>Доля субъектов малого и среднего предпринимательства, имеющих статус социального предприятия, от общего количества субъектов малого и среднего предпринимательства в городе Когалыме</w:t>
            </w:r>
          </w:p>
        </w:tc>
        <w:tc>
          <w:tcPr>
            <w:tcW w:w="431" w:type="pct"/>
          </w:tcPr>
          <w:p w14:paraId="5223DD95" w14:textId="77777777" w:rsidR="00401B31" w:rsidRPr="00177AF8" w:rsidRDefault="00401B31" w:rsidP="009200C0">
            <w:r w:rsidRPr="00177AF8">
              <w:t>процентов</w:t>
            </w:r>
          </w:p>
        </w:tc>
        <w:tc>
          <w:tcPr>
            <w:tcW w:w="284" w:type="pct"/>
          </w:tcPr>
          <w:p w14:paraId="44F87AF0" w14:textId="77777777" w:rsidR="00401B31" w:rsidRPr="00177AF8" w:rsidRDefault="00401B31" w:rsidP="009200C0">
            <w:r w:rsidRPr="00177AF8">
              <w:t>0,81</w:t>
            </w:r>
          </w:p>
        </w:tc>
        <w:tc>
          <w:tcPr>
            <w:tcW w:w="285" w:type="pct"/>
          </w:tcPr>
          <w:p w14:paraId="0B9132EA" w14:textId="102BB96A" w:rsidR="00401B31" w:rsidRPr="00642ED2" w:rsidRDefault="00642ED2" w:rsidP="009200C0">
            <w:pPr>
              <w:rPr>
                <w:lang w:val="en-US"/>
              </w:rPr>
            </w:pPr>
            <w:r w:rsidRPr="00642ED2">
              <w:t>0,72</w:t>
            </w:r>
          </w:p>
          <w:p w14:paraId="5C5AF9CC" w14:textId="77777777" w:rsidR="00401B31" w:rsidRPr="002D00E0" w:rsidRDefault="00401B31" w:rsidP="009200C0">
            <w:pPr>
              <w:rPr>
                <w:highlight w:val="red"/>
              </w:rPr>
            </w:pPr>
          </w:p>
        </w:tc>
        <w:tc>
          <w:tcPr>
            <w:tcW w:w="284" w:type="pct"/>
          </w:tcPr>
          <w:p w14:paraId="292DE931" w14:textId="77777777" w:rsidR="00401B31" w:rsidRPr="00177AF8" w:rsidRDefault="00401B31" w:rsidP="009200C0">
            <w:r w:rsidRPr="00177AF8">
              <w:t>0,90</w:t>
            </w:r>
          </w:p>
        </w:tc>
        <w:tc>
          <w:tcPr>
            <w:tcW w:w="285" w:type="pct"/>
          </w:tcPr>
          <w:p w14:paraId="6157CDB9" w14:textId="77777777" w:rsidR="00401B31" w:rsidRPr="00177AF8" w:rsidRDefault="00401B31" w:rsidP="009200C0">
            <w:r w:rsidRPr="00177AF8">
              <w:t>0,94</w:t>
            </w:r>
          </w:p>
        </w:tc>
        <w:tc>
          <w:tcPr>
            <w:tcW w:w="1021" w:type="pct"/>
          </w:tcPr>
          <w:p w14:paraId="007C12A5" w14:textId="77777777" w:rsidR="00401B31" w:rsidRPr="00177AF8" w:rsidRDefault="00401B31" w:rsidP="009200C0">
            <w:proofErr w:type="spellStart"/>
            <w:r w:rsidRPr="00177AF8">
              <w:t>УИДиРП</w:t>
            </w:r>
            <w:proofErr w:type="spellEnd"/>
            <w:r w:rsidRPr="00177AF8">
              <w:t>*</w:t>
            </w:r>
          </w:p>
        </w:tc>
      </w:tr>
      <w:tr w:rsidR="00401B31" w:rsidRPr="00072CE4" w14:paraId="1B4A496F" w14:textId="77777777" w:rsidTr="009200C0">
        <w:trPr>
          <w:jc w:val="center"/>
        </w:trPr>
        <w:tc>
          <w:tcPr>
            <w:tcW w:w="230" w:type="pct"/>
          </w:tcPr>
          <w:p w14:paraId="6D4744AC" w14:textId="77777777" w:rsidR="00401B31" w:rsidRPr="00072CE4" w:rsidRDefault="00401B31" w:rsidP="009200C0">
            <w:r w:rsidRPr="00072CE4">
              <w:t>7.</w:t>
            </w:r>
          </w:p>
          <w:p w14:paraId="6222752D" w14:textId="77777777" w:rsidR="00401B31" w:rsidRPr="00072CE4" w:rsidRDefault="00401B31" w:rsidP="009200C0"/>
        </w:tc>
        <w:tc>
          <w:tcPr>
            <w:tcW w:w="2180" w:type="pct"/>
          </w:tcPr>
          <w:p w14:paraId="5EF63D27" w14:textId="77777777" w:rsidR="00401B31" w:rsidRPr="00072CE4" w:rsidRDefault="00401B31" w:rsidP="009200C0">
            <w:r w:rsidRPr="00072CE4">
              <w:t>Доля граждан, систематически занимающихся физической культурой и спортом, в негосударственных (немуниципальных) организациях (от общей численности граждан, систематически занимающихся спортом в организациях всех форм собственности на территории муниципального образования)</w:t>
            </w:r>
          </w:p>
        </w:tc>
        <w:tc>
          <w:tcPr>
            <w:tcW w:w="431" w:type="pct"/>
          </w:tcPr>
          <w:p w14:paraId="2794DA09" w14:textId="77777777" w:rsidR="00401B31" w:rsidRPr="00072CE4" w:rsidRDefault="00401B31" w:rsidP="009200C0">
            <w:r w:rsidRPr="00072CE4">
              <w:t>процентов</w:t>
            </w:r>
          </w:p>
        </w:tc>
        <w:tc>
          <w:tcPr>
            <w:tcW w:w="284" w:type="pct"/>
          </w:tcPr>
          <w:p w14:paraId="147D4F15" w14:textId="1FBB54CC" w:rsidR="00401B31" w:rsidRPr="00072CE4" w:rsidRDefault="00F7576C" w:rsidP="009200C0">
            <w:r w:rsidRPr="00072CE4">
              <w:t>-</w:t>
            </w:r>
          </w:p>
        </w:tc>
        <w:tc>
          <w:tcPr>
            <w:tcW w:w="285" w:type="pct"/>
          </w:tcPr>
          <w:p w14:paraId="264F9ADE" w14:textId="4C510A6F" w:rsidR="00401B31" w:rsidRPr="00072CE4" w:rsidRDefault="00F7576C" w:rsidP="009200C0">
            <w:r w:rsidRPr="00072CE4">
              <w:t>59,5</w:t>
            </w:r>
          </w:p>
        </w:tc>
        <w:tc>
          <w:tcPr>
            <w:tcW w:w="284" w:type="pct"/>
          </w:tcPr>
          <w:p w14:paraId="56F50001" w14:textId="5DE23593" w:rsidR="00401B31" w:rsidRPr="00072CE4" w:rsidRDefault="00F7576C" w:rsidP="009200C0">
            <w:r w:rsidRPr="00072CE4">
              <w:t>59,6</w:t>
            </w:r>
          </w:p>
        </w:tc>
        <w:tc>
          <w:tcPr>
            <w:tcW w:w="285" w:type="pct"/>
          </w:tcPr>
          <w:p w14:paraId="100DF989" w14:textId="50F4F4C9" w:rsidR="00401B31" w:rsidRPr="00072CE4" w:rsidRDefault="00F7576C" w:rsidP="009200C0">
            <w:r w:rsidRPr="00072CE4">
              <w:t>59,7</w:t>
            </w:r>
          </w:p>
        </w:tc>
        <w:tc>
          <w:tcPr>
            <w:tcW w:w="1021" w:type="pct"/>
          </w:tcPr>
          <w:p w14:paraId="032AC814" w14:textId="77777777" w:rsidR="00401B31" w:rsidRPr="00072CE4" w:rsidRDefault="00401B31" w:rsidP="009200C0">
            <w:proofErr w:type="spellStart"/>
            <w:r w:rsidRPr="00072CE4">
              <w:t>УКиС</w:t>
            </w:r>
            <w:proofErr w:type="spellEnd"/>
          </w:p>
        </w:tc>
      </w:tr>
      <w:tr w:rsidR="00401B31" w:rsidRPr="00177AF8" w14:paraId="773A2C6F" w14:textId="77777777" w:rsidTr="009200C0">
        <w:trPr>
          <w:jc w:val="center"/>
        </w:trPr>
        <w:tc>
          <w:tcPr>
            <w:tcW w:w="230" w:type="pct"/>
          </w:tcPr>
          <w:p w14:paraId="3F54B5DE" w14:textId="77777777" w:rsidR="00401B31" w:rsidRPr="00072CE4" w:rsidRDefault="00401B31" w:rsidP="009200C0">
            <w:r w:rsidRPr="00072CE4">
              <w:t xml:space="preserve">8. </w:t>
            </w:r>
          </w:p>
        </w:tc>
        <w:tc>
          <w:tcPr>
            <w:tcW w:w="2180" w:type="pct"/>
          </w:tcPr>
          <w:p w14:paraId="2FD1D1BD" w14:textId="77777777" w:rsidR="00401B31" w:rsidRPr="00072CE4" w:rsidRDefault="00401B31" w:rsidP="009200C0">
            <w:r w:rsidRPr="00072CE4">
              <w:t>Наличие центра общественного развития «</w:t>
            </w:r>
            <w:proofErr w:type="spellStart"/>
            <w:r w:rsidRPr="00072CE4">
              <w:t>Добро.Центр</w:t>
            </w:r>
            <w:proofErr w:type="spellEnd"/>
            <w:r w:rsidRPr="00072CE4">
              <w:t>», созданного по социальной франшизе «</w:t>
            </w:r>
            <w:proofErr w:type="spellStart"/>
            <w:r w:rsidRPr="00072CE4">
              <w:t>Добро.Центр</w:t>
            </w:r>
            <w:proofErr w:type="spellEnd"/>
            <w:r w:rsidRPr="00072CE4">
              <w:t>»</w:t>
            </w:r>
          </w:p>
        </w:tc>
        <w:tc>
          <w:tcPr>
            <w:tcW w:w="431" w:type="pct"/>
          </w:tcPr>
          <w:p w14:paraId="1F6817C7" w14:textId="77777777" w:rsidR="00401B31" w:rsidRPr="00072CE4" w:rsidRDefault="00401B31" w:rsidP="009200C0">
            <w:r w:rsidRPr="00072CE4">
              <w:t>единиц</w:t>
            </w:r>
          </w:p>
        </w:tc>
        <w:tc>
          <w:tcPr>
            <w:tcW w:w="284" w:type="pct"/>
          </w:tcPr>
          <w:p w14:paraId="7764F825" w14:textId="77777777" w:rsidR="00401B31" w:rsidRPr="00072CE4" w:rsidRDefault="00401B31" w:rsidP="009200C0">
            <w:r w:rsidRPr="00072CE4">
              <w:t>0</w:t>
            </w:r>
          </w:p>
        </w:tc>
        <w:tc>
          <w:tcPr>
            <w:tcW w:w="285" w:type="pct"/>
          </w:tcPr>
          <w:p w14:paraId="77908EE3" w14:textId="77777777" w:rsidR="00401B31" w:rsidRPr="00072CE4" w:rsidRDefault="00401B31" w:rsidP="009200C0">
            <w:r w:rsidRPr="00072CE4">
              <w:t>1</w:t>
            </w:r>
          </w:p>
        </w:tc>
        <w:tc>
          <w:tcPr>
            <w:tcW w:w="284" w:type="pct"/>
          </w:tcPr>
          <w:p w14:paraId="7FC68695" w14:textId="77777777" w:rsidR="00401B31" w:rsidRPr="00072CE4" w:rsidRDefault="00401B31" w:rsidP="009200C0">
            <w:r w:rsidRPr="00072CE4">
              <w:t>1</w:t>
            </w:r>
          </w:p>
        </w:tc>
        <w:tc>
          <w:tcPr>
            <w:tcW w:w="285" w:type="pct"/>
          </w:tcPr>
          <w:p w14:paraId="7E260686" w14:textId="77777777" w:rsidR="00401B31" w:rsidRPr="00072CE4" w:rsidRDefault="00401B31" w:rsidP="009200C0">
            <w:r w:rsidRPr="00072CE4">
              <w:t>1</w:t>
            </w:r>
          </w:p>
        </w:tc>
        <w:tc>
          <w:tcPr>
            <w:tcW w:w="1021" w:type="pct"/>
          </w:tcPr>
          <w:p w14:paraId="13D54163" w14:textId="77777777" w:rsidR="00401B31" w:rsidRPr="00072CE4" w:rsidRDefault="00401B31" w:rsidP="009200C0">
            <w:r w:rsidRPr="00072CE4">
              <w:t>УВП</w:t>
            </w:r>
          </w:p>
        </w:tc>
        <w:bookmarkStart w:id="0" w:name="_GoBack"/>
        <w:bookmarkEnd w:id="0"/>
      </w:tr>
    </w:tbl>
    <w:p w14:paraId="0DC78461" w14:textId="77777777" w:rsidR="00401B31" w:rsidRPr="008361C0" w:rsidRDefault="00401B31" w:rsidP="00401B31">
      <w:pPr>
        <w:rPr>
          <w:sz w:val="24"/>
          <w:szCs w:val="24"/>
        </w:rPr>
      </w:pPr>
      <w:r w:rsidRPr="008361C0">
        <w:rPr>
          <w:sz w:val="24"/>
          <w:szCs w:val="24"/>
        </w:rPr>
        <w:t>*</w:t>
      </w:r>
      <w:proofErr w:type="spellStart"/>
      <w:r w:rsidRPr="008361C0">
        <w:rPr>
          <w:sz w:val="24"/>
          <w:szCs w:val="24"/>
        </w:rPr>
        <w:t>УКиС</w:t>
      </w:r>
      <w:proofErr w:type="spellEnd"/>
      <w:r w:rsidRPr="008361C0">
        <w:rPr>
          <w:sz w:val="24"/>
          <w:szCs w:val="24"/>
        </w:rPr>
        <w:t xml:space="preserve"> - Управление культуры и спорта Администрации города Когалыма </w:t>
      </w:r>
    </w:p>
    <w:p w14:paraId="3A2E4000" w14:textId="77777777" w:rsidR="00401B31" w:rsidRPr="008361C0" w:rsidRDefault="00401B31" w:rsidP="00401B31">
      <w:pPr>
        <w:rPr>
          <w:sz w:val="24"/>
          <w:szCs w:val="24"/>
        </w:rPr>
      </w:pPr>
      <w:r w:rsidRPr="008361C0">
        <w:rPr>
          <w:sz w:val="24"/>
          <w:szCs w:val="24"/>
        </w:rPr>
        <w:t>УО - Управление образования Администрации города Когалыма</w:t>
      </w:r>
    </w:p>
    <w:p w14:paraId="1B5A13C6" w14:textId="77777777" w:rsidR="00401B31" w:rsidRPr="008361C0" w:rsidRDefault="00401B31" w:rsidP="00401B31">
      <w:pPr>
        <w:rPr>
          <w:sz w:val="24"/>
          <w:szCs w:val="24"/>
        </w:rPr>
      </w:pPr>
      <w:r w:rsidRPr="008361C0">
        <w:rPr>
          <w:sz w:val="24"/>
          <w:szCs w:val="24"/>
        </w:rPr>
        <w:t>УЭ - Управление экономики Администрации города Когалыма</w:t>
      </w:r>
    </w:p>
    <w:p w14:paraId="69B54940" w14:textId="77777777" w:rsidR="00401B31" w:rsidRPr="008361C0" w:rsidRDefault="00401B31" w:rsidP="00401B31">
      <w:pPr>
        <w:rPr>
          <w:sz w:val="24"/>
          <w:szCs w:val="24"/>
        </w:rPr>
      </w:pPr>
      <w:r w:rsidRPr="008361C0">
        <w:rPr>
          <w:sz w:val="24"/>
          <w:szCs w:val="24"/>
        </w:rPr>
        <w:t>УВП – Управление внутренней политики Администрации города Когалыма</w:t>
      </w:r>
    </w:p>
    <w:p w14:paraId="6AC81089" w14:textId="77777777" w:rsidR="00401B31" w:rsidRPr="00E323E4" w:rsidRDefault="00401B31" w:rsidP="00401B31">
      <w:pPr>
        <w:rPr>
          <w:sz w:val="24"/>
          <w:szCs w:val="24"/>
        </w:rPr>
      </w:pPr>
      <w:proofErr w:type="spellStart"/>
      <w:r w:rsidRPr="008361C0">
        <w:rPr>
          <w:sz w:val="24"/>
          <w:szCs w:val="24"/>
        </w:rPr>
        <w:t>СпоСВ</w:t>
      </w:r>
      <w:proofErr w:type="spellEnd"/>
      <w:r w:rsidRPr="008361C0">
        <w:rPr>
          <w:sz w:val="24"/>
          <w:szCs w:val="24"/>
        </w:rPr>
        <w:t xml:space="preserve"> – Сектор по социальным вопросам Администрации города Когалыма </w:t>
      </w:r>
    </w:p>
    <w:p w14:paraId="182F5461" w14:textId="77777777" w:rsidR="00401B31" w:rsidRPr="008361C0" w:rsidRDefault="00401B31" w:rsidP="00401B31">
      <w:pPr>
        <w:rPr>
          <w:sz w:val="24"/>
          <w:szCs w:val="24"/>
        </w:rPr>
      </w:pPr>
      <w:r w:rsidRPr="008361C0">
        <w:rPr>
          <w:sz w:val="24"/>
          <w:szCs w:val="24"/>
        </w:rPr>
        <w:t>Сектор пресс-службы - Сектор пресс-службы Администрации города Когалыма</w:t>
      </w:r>
    </w:p>
    <w:p w14:paraId="6AC4C369" w14:textId="77777777" w:rsidR="00401B31" w:rsidRPr="008361C0" w:rsidRDefault="00401B31" w:rsidP="00401B31">
      <w:pPr>
        <w:rPr>
          <w:sz w:val="24"/>
          <w:szCs w:val="24"/>
        </w:rPr>
      </w:pPr>
      <w:proofErr w:type="spellStart"/>
      <w:r w:rsidRPr="008361C0">
        <w:rPr>
          <w:sz w:val="24"/>
          <w:szCs w:val="24"/>
        </w:rPr>
        <w:t>УИДиРП</w:t>
      </w:r>
      <w:proofErr w:type="spellEnd"/>
      <w:r w:rsidRPr="008361C0">
        <w:rPr>
          <w:sz w:val="24"/>
          <w:szCs w:val="24"/>
        </w:rPr>
        <w:t xml:space="preserve"> - Управление инвестиционной деятельности и развития предпринимательства Администрации города Когалыма</w:t>
      </w:r>
    </w:p>
    <w:p w14:paraId="19897980" w14:textId="77777777" w:rsidR="00401B31" w:rsidRPr="008361C0" w:rsidRDefault="00401B31" w:rsidP="00401B31">
      <w:pPr>
        <w:rPr>
          <w:sz w:val="24"/>
          <w:szCs w:val="24"/>
        </w:rPr>
      </w:pPr>
      <w:r w:rsidRPr="008361C0">
        <w:rPr>
          <w:sz w:val="24"/>
          <w:szCs w:val="24"/>
        </w:rPr>
        <w:t>АНО «РЦ НКО Когалыма» - Автономная некоммерческая организация «Ресурсный центр поддержки НКО города Когалыма»</w:t>
      </w:r>
    </w:p>
    <w:p w14:paraId="1AEE5163" w14:textId="010D3885" w:rsidR="00173110" w:rsidRPr="00F1668F" w:rsidRDefault="00173110" w:rsidP="00401B31">
      <w:pPr>
        <w:pStyle w:val="af4"/>
        <w:ind w:firstLine="11907"/>
      </w:pPr>
    </w:p>
    <w:sectPr w:rsidR="00173110" w:rsidRPr="00F1668F" w:rsidSect="009200C0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3EC6B" w14:textId="77777777" w:rsidR="009200C0" w:rsidRDefault="009200C0" w:rsidP="005C6093">
      <w:r>
        <w:separator/>
      </w:r>
    </w:p>
  </w:endnote>
  <w:endnote w:type="continuationSeparator" w:id="0">
    <w:p w14:paraId="6BF14EE7" w14:textId="77777777" w:rsidR="009200C0" w:rsidRDefault="009200C0" w:rsidP="005C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661E9" w14:textId="77777777" w:rsidR="009200C0" w:rsidRDefault="009200C0" w:rsidP="005C6093">
      <w:r>
        <w:separator/>
      </w:r>
    </w:p>
  </w:footnote>
  <w:footnote w:type="continuationSeparator" w:id="0">
    <w:p w14:paraId="687E2BEC" w14:textId="77777777" w:rsidR="009200C0" w:rsidRDefault="009200C0" w:rsidP="005C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870518"/>
      <w:docPartObj>
        <w:docPartGallery w:val="Page Numbers (Top of Page)"/>
        <w:docPartUnique/>
      </w:docPartObj>
    </w:sdtPr>
    <w:sdtContent>
      <w:p w14:paraId="5E9682FA" w14:textId="3EC02DF6" w:rsidR="009200C0" w:rsidRDefault="009200C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CE4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25E6"/>
    <w:rsid w:val="00015A6A"/>
    <w:rsid w:val="00016D3A"/>
    <w:rsid w:val="0002023A"/>
    <w:rsid w:val="0002181A"/>
    <w:rsid w:val="00031C48"/>
    <w:rsid w:val="00045DFD"/>
    <w:rsid w:val="00064554"/>
    <w:rsid w:val="0006789A"/>
    <w:rsid w:val="00072CE4"/>
    <w:rsid w:val="00082085"/>
    <w:rsid w:val="000B27B1"/>
    <w:rsid w:val="000C6CCC"/>
    <w:rsid w:val="000D0304"/>
    <w:rsid w:val="000D0C8B"/>
    <w:rsid w:val="000E6C68"/>
    <w:rsid w:val="000E6FCB"/>
    <w:rsid w:val="000F0569"/>
    <w:rsid w:val="00105EF9"/>
    <w:rsid w:val="001144A7"/>
    <w:rsid w:val="00121010"/>
    <w:rsid w:val="001407D4"/>
    <w:rsid w:val="001524BE"/>
    <w:rsid w:val="00154C85"/>
    <w:rsid w:val="00165A31"/>
    <w:rsid w:val="00171A84"/>
    <w:rsid w:val="00173110"/>
    <w:rsid w:val="00177EF8"/>
    <w:rsid w:val="00196DC0"/>
    <w:rsid w:val="001A5940"/>
    <w:rsid w:val="001B1AC4"/>
    <w:rsid w:val="001B7DAD"/>
    <w:rsid w:val="001C490E"/>
    <w:rsid w:val="001D0927"/>
    <w:rsid w:val="001D500E"/>
    <w:rsid w:val="001E1EA0"/>
    <w:rsid w:val="001E328E"/>
    <w:rsid w:val="001F37A0"/>
    <w:rsid w:val="00201088"/>
    <w:rsid w:val="00201E1F"/>
    <w:rsid w:val="00203C1A"/>
    <w:rsid w:val="0020406B"/>
    <w:rsid w:val="00207899"/>
    <w:rsid w:val="00212A6E"/>
    <w:rsid w:val="00213CFA"/>
    <w:rsid w:val="00216DDD"/>
    <w:rsid w:val="00224A9C"/>
    <w:rsid w:val="00234182"/>
    <w:rsid w:val="002B10AF"/>
    <w:rsid w:val="002B49A0"/>
    <w:rsid w:val="002C0ED7"/>
    <w:rsid w:val="002C1C91"/>
    <w:rsid w:val="002D0DBA"/>
    <w:rsid w:val="002D5593"/>
    <w:rsid w:val="002E0A30"/>
    <w:rsid w:val="002E4596"/>
    <w:rsid w:val="002F347C"/>
    <w:rsid w:val="002F4264"/>
    <w:rsid w:val="002F7936"/>
    <w:rsid w:val="00300D9B"/>
    <w:rsid w:val="00301BA2"/>
    <w:rsid w:val="00307469"/>
    <w:rsid w:val="00313DAF"/>
    <w:rsid w:val="0032586F"/>
    <w:rsid w:val="003370B5"/>
    <w:rsid w:val="003447F7"/>
    <w:rsid w:val="00350CB3"/>
    <w:rsid w:val="0035169E"/>
    <w:rsid w:val="00387FDE"/>
    <w:rsid w:val="00391B64"/>
    <w:rsid w:val="003A2081"/>
    <w:rsid w:val="003C05E4"/>
    <w:rsid w:val="003D1208"/>
    <w:rsid w:val="003D3030"/>
    <w:rsid w:val="003D3B33"/>
    <w:rsid w:val="003D53F2"/>
    <w:rsid w:val="003E1550"/>
    <w:rsid w:val="003F1AE5"/>
    <w:rsid w:val="003F587E"/>
    <w:rsid w:val="00400C6C"/>
    <w:rsid w:val="00401B31"/>
    <w:rsid w:val="00404C7F"/>
    <w:rsid w:val="004113C2"/>
    <w:rsid w:val="00415382"/>
    <w:rsid w:val="00424395"/>
    <w:rsid w:val="0043438A"/>
    <w:rsid w:val="00434A5E"/>
    <w:rsid w:val="00445C2F"/>
    <w:rsid w:val="00447267"/>
    <w:rsid w:val="00453C2C"/>
    <w:rsid w:val="004562C3"/>
    <w:rsid w:val="00461DC0"/>
    <w:rsid w:val="004639A7"/>
    <w:rsid w:val="00465FE9"/>
    <w:rsid w:val="00484A57"/>
    <w:rsid w:val="004C32AE"/>
    <w:rsid w:val="004C6D0C"/>
    <w:rsid w:val="004E47E4"/>
    <w:rsid w:val="004F33B1"/>
    <w:rsid w:val="005015F0"/>
    <w:rsid w:val="00503C02"/>
    <w:rsid w:val="0050694D"/>
    <w:rsid w:val="00520480"/>
    <w:rsid w:val="00522B19"/>
    <w:rsid w:val="00531AFB"/>
    <w:rsid w:val="00537CAF"/>
    <w:rsid w:val="005500E4"/>
    <w:rsid w:val="0056356B"/>
    <w:rsid w:val="00573AF7"/>
    <w:rsid w:val="00595A2F"/>
    <w:rsid w:val="005C6093"/>
    <w:rsid w:val="005D3165"/>
    <w:rsid w:val="005D4662"/>
    <w:rsid w:val="005E592D"/>
    <w:rsid w:val="005E7916"/>
    <w:rsid w:val="005F42E7"/>
    <w:rsid w:val="006015ED"/>
    <w:rsid w:val="00615010"/>
    <w:rsid w:val="00625AA2"/>
    <w:rsid w:val="006278EA"/>
    <w:rsid w:val="00627DC3"/>
    <w:rsid w:val="00635680"/>
    <w:rsid w:val="006360C0"/>
    <w:rsid w:val="00642ED2"/>
    <w:rsid w:val="00643FBE"/>
    <w:rsid w:val="00670DE0"/>
    <w:rsid w:val="0068440E"/>
    <w:rsid w:val="00686316"/>
    <w:rsid w:val="00692827"/>
    <w:rsid w:val="00697A84"/>
    <w:rsid w:val="006D4BBE"/>
    <w:rsid w:val="006D4D1F"/>
    <w:rsid w:val="006F66E9"/>
    <w:rsid w:val="006F713D"/>
    <w:rsid w:val="006F788D"/>
    <w:rsid w:val="00700CB2"/>
    <w:rsid w:val="00726C80"/>
    <w:rsid w:val="00733354"/>
    <w:rsid w:val="0073519C"/>
    <w:rsid w:val="00740397"/>
    <w:rsid w:val="00747B75"/>
    <w:rsid w:val="00755CCE"/>
    <w:rsid w:val="00772695"/>
    <w:rsid w:val="007736B4"/>
    <w:rsid w:val="0079468E"/>
    <w:rsid w:val="007C24AA"/>
    <w:rsid w:val="007C693E"/>
    <w:rsid w:val="007C7C03"/>
    <w:rsid w:val="007D1C62"/>
    <w:rsid w:val="007E17C9"/>
    <w:rsid w:val="007E28C2"/>
    <w:rsid w:val="007F5689"/>
    <w:rsid w:val="007F7CC3"/>
    <w:rsid w:val="00810D4E"/>
    <w:rsid w:val="00820045"/>
    <w:rsid w:val="00821B6E"/>
    <w:rsid w:val="008229AC"/>
    <w:rsid w:val="008329FC"/>
    <w:rsid w:val="00834782"/>
    <w:rsid w:val="008361FE"/>
    <w:rsid w:val="0086685A"/>
    <w:rsid w:val="00872587"/>
    <w:rsid w:val="00874F39"/>
    <w:rsid w:val="00877CE5"/>
    <w:rsid w:val="00892656"/>
    <w:rsid w:val="00893E2B"/>
    <w:rsid w:val="008A2BF8"/>
    <w:rsid w:val="008B17A3"/>
    <w:rsid w:val="008C02F6"/>
    <w:rsid w:val="008C0B7C"/>
    <w:rsid w:val="008C1D4A"/>
    <w:rsid w:val="008C2F6A"/>
    <w:rsid w:val="008C7E24"/>
    <w:rsid w:val="008D2DB3"/>
    <w:rsid w:val="008D71A7"/>
    <w:rsid w:val="008D7D92"/>
    <w:rsid w:val="009200C0"/>
    <w:rsid w:val="009211A7"/>
    <w:rsid w:val="0093385A"/>
    <w:rsid w:val="00935F7C"/>
    <w:rsid w:val="009374A8"/>
    <w:rsid w:val="00952DF3"/>
    <w:rsid w:val="00952EC3"/>
    <w:rsid w:val="00966EB4"/>
    <w:rsid w:val="0097428F"/>
    <w:rsid w:val="009766D7"/>
    <w:rsid w:val="009B53A1"/>
    <w:rsid w:val="009B6419"/>
    <w:rsid w:val="009C0DAF"/>
    <w:rsid w:val="009C47D2"/>
    <w:rsid w:val="009E746B"/>
    <w:rsid w:val="00A21FBA"/>
    <w:rsid w:val="00A32333"/>
    <w:rsid w:val="00A47EAB"/>
    <w:rsid w:val="00A505EE"/>
    <w:rsid w:val="00A50B27"/>
    <w:rsid w:val="00A564E7"/>
    <w:rsid w:val="00A63DAD"/>
    <w:rsid w:val="00A671AB"/>
    <w:rsid w:val="00A9276B"/>
    <w:rsid w:val="00AA271A"/>
    <w:rsid w:val="00AC6200"/>
    <w:rsid w:val="00AD2C92"/>
    <w:rsid w:val="00AE23CE"/>
    <w:rsid w:val="00AE7ABF"/>
    <w:rsid w:val="00B04BDB"/>
    <w:rsid w:val="00B06667"/>
    <w:rsid w:val="00B10134"/>
    <w:rsid w:val="00B119FF"/>
    <w:rsid w:val="00B1294C"/>
    <w:rsid w:val="00B1789E"/>
    <w:rsid w:val="00B17BA7"/>
    <w:rsid w:val="00B20A00"/>
    <w:rsid w:val="00B22DDA"/>
    <w:rsid w:val="00B25576"/>
    <w:rsid w:val="00B44BE6"/>
    <w:rsid w:val="00B62F01"/>
    <w:rsid w:val="00B648A6"/>
    <w:rsid w:val="00B71C99"/>
    <w:rsid w:val="00B737EC"/>
    <w:rsid w:val="00B9225B"/>
    <w:rsid w:val="00B925EC"/>
    <w:rsid w:val="00B975BC"/>
    <w:rsid w:val="00BA0600"/>
    <w:rsid w:val="00BA76C8"/>
    <w:rsid w:val="00BB1866"/>
    <w:rsid w:val="00BB23AB"/>
    <w:rsid w:val="00BC0665"/>
    <w:rsid w:val="00BC3084"/>
    <w:rsid w:val="00BC37E6"/>
    <w:rsid w:val="00BE4A4B"/>
    <w:rsid w:val="00BE7B3C"/>
    <w:rsid w:val="00BE7B4C"/>
    <w:rsid w:val="00BE7F1D"/>
    <w:rsid w:val="00C27247"/>
    <w:rsid w:val="00C32080"/>
    <w:rsid w:val="00C3600B"/>
    <w:rsid w:val="00C40C3D"/>
    <w:rsid w:val="00C700C4"/>
    <w:rsid w:val="00C700F3"/>
    <w:rsid w:val="00C742A1"/>
    <w:rsid w:val="00C76EFB"/>
    <w:rsid w:val="00C827E4"/>
    <w:rsid w:val="00CB2627"/>
    <w:rsid w:val="00CC367F"/>
    <w:rsid w:val="00CC75FC"/>
    <w:rsid w:val="00CD188D"/>
    <w:rsid w:val="00CD7320"/>
    <w:rsid w:val="00CE2408"/>
    <w:rsid w:val="00CF6091"/>
    <w:rsid w:val="00CF6B89"/>
    <w:rsid w:val="00D04D25"/>
    <w:rsid w:val="00D04F5D"/>
    <w:rsid w:val="00D30A45"/>
    <w:rsid w:val="00D31E4A"/>
    <w:rsid w:val="00D34AD5"/>
    <w:rsid w:val="00D443C2"/>
    <w:rsid w:val="00D4764D"/>
    <w:rsid w:val="00D52DB6"/>
    <w:rsid w:val="00D5489C"/>
    <w:rsid w:val="00D6150B"/>
    <w:rsid w:val="00D65CAD"/>
    <w:rsid w:val="00D661A5"/>
    <w:rsid w:val="00D714A2"/>
    <w:rsid w:val="00DB0C8D"/>
    <w:rsid w:val="00DC321A"/>
    <w:rsid w:val="00DC7054"/>
    <w:rsid w:val="00DD143C"/>
    <w:rsid w:val="00DD1E71"/>
    <w:rsid w:val="00DD210C"/>
    <w:rsid w:val="00DE58A3"/>
    <w:rsid w:val="00E0384E"/>
    <w:rsid w:val="00E045DE"/>
    <w:rsid w:val="00E165E2"/>
    <w:rsid w:val="00E167F0"/>
    <w:rsid w:val="00E16E66"/>
    <w:rsid w:val="00E22864"/>
    <w:rsid w:val="00E50A9E"/>
    <w:rsid w:val="00E63406"/>
    <w:rsid w:val="00E74090"/>
    <w:rsid w:val="00E7449B"/>
    <w:rsid w:val="00E927E4"/>
    <w:rsid w:val="00EA231A"/>
    <w:rsid w:val="00EA2C38"/>
    <w:rsid w:val="00EB75CB"/>
    <w:rsid w:val="00EC17E6"/>
    <w:rsid w:val="00EC7581"/>
    <w:rsid w:val="00ED0062"/>
    <w:rsid w:val="00ED03DB"/>
    <w:rsid w:val="00ED5C7C"/>
    <w:rsid w:val="00ED62A2"/>
    <w:rsid w:val="00EE539C"/>
    <w:rsid w:val="00EF2D3E"/>
    <w:rsid w:val="00F0034E"/>
    <w:rsid w:val="00F06198"/>
    <w:rsid w:val="00F066A7"/>
    <w:rsid w:val="00F1668F"/>
    <w:rsid w:val="00F36DE8"/>
    <w:rsid w:val="00F5080D"/>
    <w:rsid w:val="00F5383C"/>
    <w:rsid w:val="00F61A5A"/>
    <w:rsid w:val="00F7576C"/>
    <w:rsid w:val="00F76271"/>
    <w:rsid w:val="00F769D8"/>
    <w:rsid w:val="00F8542E"/>
    <w:rsid w:val="00FB426A"/>
    <w:rsid w:val="00FB4A16"/>
    <w:rsid w:val="00FB5937"/>
    <w:rsid w:val="00FC4B77"/>
    <w:rsid w:val="00FC6208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DF4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6D4BBE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F37A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37A0"/>
  </w:style>
  <w:style w:type="character" w:customStyle="1" w:styleId="ad">
    <w:name w:val="Текст примечания Знак"/>
    <w:basedOn w:val="a0"/>
    <w:link w:val="ac"/>
    <w:uiPriority w:val="99"/>
    <w:semiHidden/>
    <w:rsid w:val="001F3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37A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37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C609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C6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C609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C6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Стиль"/>
    <w:uiPriority w:val="99"/>
    <w:rsid w:val="009E7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9EAA47C32C40C5B921A33D102A48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8FE0F-3ACD-4E9D-A1C0-46B6BE018BD0}"/>
      </w:docPartPr>
      <w:docPartBody>
        <w:p w:rsidR="001251B6" w:rsidRDefault="00555CC0" w:rsidP="00555CC0">
          <w:pPr>
            <w:pStyle w:val="2F9EAA47C32C40C5B921A33D102A48B7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3CE7B97849444DB59F6757D27F34C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0B8004-4472-4912-9E87-80AA5BF1A96B}"/>
      </w:docPartPr>
      <w:docPartBody>
        <w:p w:rsidR="001251B6" w:rsidRDefault="00555CC0" w:rsidP="00555CC0">
          <w:pPr>
            <w:pStyle w:val="3CE7B97849444DB59F6757D27F34C310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251B6"/>
    <w:rsid w:val="002D4D9E"/>
    <w:rsid w:val="00442918"/>
    <w:rsid w:val="0051102D"/>
    <w:rsid w:val="00555CC0"/>
    <w:rsid w:val="007348B8"/>
    <w:rsid w:val="008D4F69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5CC0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  <w:style w:type="paragraph" w:customStyle="1" w:styleId="CC09A5019088454D9FD7AAE26878BB49">
    <w:name w:val="CC09A5019088454D9FD7AAE26878BB49"/>
    <w:rsid w:val="00555CC0"/>
  </w:style>
  <w:style w:type="paragraph" w:customStyle="1" w:styleId="2EBD176401E641C892B2A0D2209C32DE">
    <w:name w:val="2EBD176401E641C892B2A0D2209C32DE"/>
    <w:rsid w:val="00555CC0"/>
  </w:style>
  <w:style w:type="paragraph" w:customStyle="1" w:styleId="A674E8F6FAFD42E4A1D7AA12C7EF0F6C">
    <w:name w:val="A674E8F6FAFD42E4A1D7AA12C7EF0F6C"/>
    <w:rsid w:val="00555CC0"/>
  </w:style>
  <w:style w:type="paragraph" w:customStyle="1" w:styleId="A0BEC8DDD2BF4F6189824E48696B018C">
    <w:name w:val="A0BEC8DDD2BF4F6189824E48696B018C"/>
    <w:rsid w:val="00555CC0"/>
  </w:style>
  <w:style w:type="paragraph" w:customStyle="1" w:styleId="BE9C93D5D60541728367E193A9BA8242">
    <w:name w:val="BE9C93D5D60541728367E193A9BA8242"/>
    <w:rsid w:val="00555CC0"/>
  </w:style>
  <w:style w:type="paragraph" w:customStyle="1" w:styleId="2F9EAA47C32C40C5B921A33D102A48B7">
    <w:name w:val="2F9EAA47C32C40C5B921A33D102A48B7"/>
    <w:rsid w:val="00555CC0"/>
  </w:style>
  <w:style w:type="paragraph" w:customStyle="1" w:styleId="3CE7B97849444DB59F6757D27F34C310">
    <w:name w:val="3CE7B97849444DB59F6757D27F34C310"/>
    <w:rsid w:val="00555C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02862-09FE-4EC4-B701-089A431E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10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Бондарева Оксана Петровна</cp:lastModifiedBy>
  <cp:revision>62</cp:revision>
  <cp:lastPrinted>2023-06-28T09:54:00Z</cp:lastPrinted>
  <dcterms:created xsi:type="dcterms:W3CDTF">2023-08-09T04:17:00Z</dcterms:created>
  <dcterms:modified xsi:type="dcterms:W3CDTF">2024-02-27T05:23:00Z</dcterms:modified>
</cp:coreProperties>
</file>