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0B06D5" w:rsidRDefault="006C4278" w:rsidP="006C427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0B06D5" w:rsidRDefault="003B2D09" w:rsidP="000B06D5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</w:t>
      </w:r>
    </w:p>
    <w:p w:rsidR="003B2D09" w:rsidRDefault="006B18A3" w:rsidP="000B06D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3B2D09">
        <w:rPr>
          <w:sz w:val="26"/>
          <w:szCs w:val="26"/>
        </w:rPr>
        <w:t xml:space="preserve">беспечению стабильного социально-экономического </w:t>
      </w:r>
    </w:p>
    <w:p w:rsidR="002A5EDE" w:rsidRDefault="003B2D09" w:rsidP="000B06D5">
      <w:pPr>
        <w:rPr>
          <w:sz w:val="26"/>
          <w:szCs w:val="26"/>
        </w:rPr>
      </w:pPr>
      <w:r>
        <w:rPr>
          <w:sz w:val="26"/>
          <w:szCs w:val="26"/>
        </w:rPr>
        <w:t>развития города Когалыма</w:t>
      </w:r>
      <w:r w:rsidR="002A5EDE">
        <w:rPr>
          <w:sz w:val="26"/>
          <w:szCs w:val="26"/>
        </w:rPr>
        <w:t xml:space="preserve"> в 2016 году </w:t>
      </w:r>
    </w:p>
    <w:p w:rsidR="003B2D09" w:rsidRDefault="002A5EDE" w:rsidP="000B06D5">
      <w:pPr>
        <w:rPr>
          <w:sz w:val="26"/>
          <w:szCs w:val="26"/>
        </w:rPr>
      </w:pPr>
      <w:r>
        <w:rPr>
          <w:sz w:val="26"/>
          <w:szCs w:val="26"/>
        </w:rPr>
        <w:t>и на период 2017 и 2018 годов</w:t>
      </w: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 Правительства Ханты-Мансийского автономного округа – Югры от 18.03.2016 №111-рп «О плане мероприятий по обеспечению стабильного социально-экономического развития Ханты-Мансийского автономного округа – Югры в 2016 году и на период 2017 и 2018 годов»:</w:t>
      </w:r>
    </w:p>
    <w:p w:rsidR="000B06D5" w:rsidRDefault="000B06D5" w:rsidP="000B06D5">
      <w:pPr>
        <w:ind w:firstLine="709"/>
        <w:jc w:val="both"/>
        <w:rPr>
          <w:sz w:val="26"/>
          <w:szCs w:val="26"/>
        </w:rPr>
      </w:pPr>
    </w:p>
    <w:p w:rsidR="002A5EDE" w:rsidRDefault="000B06D5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5EDE">
        <w:rPr>
          <w:sz w:val="26"/>
          <w:szCs w:val="26"/>
        </w:rPr>
        <w:t xml:space="preserve">Утвердить план мероприятий по обеспечению стабильного социально-экономического развития города Когалыме на 2016 год и на период 2017 и 2018 годов (далее - План мероприятий) </w:t>
      </w:r>
      <w:r w:rsidR="002A5EDE" w:rsidRPr="00300679">
        <w:rPr>
          <w:sz w:val="26"/>
          <w:szCs w:val="26"/>
        </w:rPr>
        <w:t>согласно приложению</w:t>
      </w:r>
      <w:r w:rsidR="002A5EDE">
        <w:rPr>
          <w:sz w:val="26"/>
          <w:szCs w:val="26"/>
        </w:rPr>
        <w:t xml:space="preserve"> к настоящему распоряжению.</w:t>
      </w:r>
    </w:p>
    <w:p w:rsidR="00456652" w:rsidRDefault="00456652" w:rsidP="002A5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5EDE" w:rsidRDefault="002A5EDE" w:rsidP="002A5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B7668">
        <w:rPr>
          <w:bCs/>
          <w:sz w:val="26"/>
          <w:szCs w:val="26"/>
        </w:rPr>
        <w:t>Руководителям структурных подразделений Администрации города</w:t>
      </w:r>
      <w:r>
        <w:rPr>
          <w:bCs/>
          <w:sz w:val="26"/>
          <w:szCs w:val="26"/>
        </w:rPr>
        <w:t xml:space="preserve"> Когалыма, ответственным за выполнение П</w:t>
      </w:r>
      <w:r>
        <w:rPr>
          <w:sz w:val="26"/>
          <w:szCs w:val="26"/>
        </w:rPr>
        <w:t>лана мероприятий:</w:t>
      </w:r>
    </w:p>
    <w:p w:rsidR="002A5EDE" w:rsidRDefault="002A5EDE" w:rsidP="002A5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реализацию Плана мероприятий;</w:t>
      </w:r>
    </w:p>
    <w:p w:rsidR="002A5EDE" w:rsidRDefault="002A5EDE" w:rsidP="002A5E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2.2.</w:t>
      </w:r>
      <w:r w:rsidRPr="005B76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5B7668">
        <w:rPr>
          <w:bCs/>
          <w:sz w:val="26"/>
          <w:szCs w:val="26"/>
        </w:rPr>
        <w:t xml:space="preserve"> </w:t>
      </w:r>
      <w:r w:rsidRPr="004B3D76">
        <w:rPr>
          <w:bCs/>
          <w:sz w:val="26"/>
          <w:szCs w:val="26"/>
        </w:rPr>
        <w:t xml:space="preserve">срок до </w:t>
      </w:r>
      <w:r>
        <w:rPr>
          <w:bCs/>
          <w:sz w:val="26"/>
          <w:szCs w:val="26"/>
        </w:rPr>
        <w:t xml:space="preserve">5 числа </w:t>
      </w:r>
      <w:r w:rsidRPr="004B3D76">
        <w:rPr>
          <w:bCs/>
          <w:sz w:val="26"/>
          <w:szCs w:val="26"/>
        </w:rPr>
        <w:t>месяца</w:t>
      </w:r>
      <w:r>
        <w:rPr>
          <w:bCs/>
          <w:sz w:val="26"/>
          <w:szCs w:val="26"/>
        </w:rPr>
        <w:t xml:space="preserve">, следующего за </w:t>
      </w:r>
      <w:r w:rsidRPr="004B3D76">
        <w:rPr>
          <w:bCs/>
          <w:sz w:val="26"/>
          <w:szCs w:val="26"/>
        </w:rPr>
        <w:t>отчётным пред</w:t>
      </w:r>
      <w:r>
        <w:rPr>
          <w:bCs/>
          <w:sz w:val="26"/>
          <w:szCs w:val="26"/>
        </w:rPr>
        <w:t>о</w:t>
      </w:r>
      <w:r w:rsidRPr="004B3D76">
        <w:rPr>
          <w:bCs/>
          <w:sz w:val="26"/>
          <w:szCs w:val="26"/>
        </w:rPr>
        <w:t>ставлять информацию об</w:t>
      </w:r>
      <w:r w:rsidRPr="005B7668">
        <w:rPr>
          <w:bCs/>
          <w:sz w:val="26"/>
          <w:szCs w:val="26"/>
        </w:rPr>
        <w:t xml:space="preserve"> исполнении</w:t>
      </w:r>
      <w:r>
        <w:rPr>
          <w:bCs/>
          <w:sz w:val="26"/>
          <w:szCs w:val="26"/>
        </w:rPr>
        <w:t xml:space="preserve"> Плана мероприятий </w:t>
      </w:r>
      <w:r w:rsidRPr="005B7668">
        <w:rPr>
          <w:bCs/>
          <w:sz w:val="26"/>
          <w:szCs w:val="26"/>
        </w:rPr>
        <w:t>в управление экономики Администрации города Когалыма.</w:t>
      </w:r>
    </w:p>
    <w:p w:rsidR="00A86A88" w:rsidRDefault="00A86A88" w:rsidP="000B06D5">
      <w:pPr>
        <w:ind w:firstLine="709"/>
        <w:jc w:val="both"/>
        <w:rPr>
          <w:sz w:val="26"/>
          <w:szCs w:val="26"/>
        </w:rPr>
      </w:pPr>
    </w:p>
    <w:p w:rsidR="002A5EDE" w:rsidRDefault="002A5EDE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распоряжения:</w:t>
      </w:r>
    </w:p>
    <w:p w:rsidR="002A5EDE" w:rsidRDefault="002A5EDE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от 20.03.2015 №56-р «Об утверждении плана мероприятий по обеспечению устойчивого развития экономики и социальной стабильности в городе Когалыме на 2015 год и на период 2016 и 2017 годов»;</w:t>
      </w:r>
    </w:p>
    <w:p w:rsidR="002A5EDE" w:rsidRDefault="002A5EDE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12E27">
        <w:rPr>
          <w:sz w:val="26"/>
          <w:szCs w:val="26"/>
        </w:rPr>
        <w:t>от 14.08.2015 №158-р «О внесении изменения в распоряжение Администрации города Когалыма от 20.03.2015 №56-р;</w:t>
      </w:r>
    </w:p>
    <w:p w:rsidR="00112E27" w:rsidRDefault="00112E27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от 01.10.2015 №184-р «О внесении изменения в распоряжение Администрации города Когалыма от 20.03.2015 №56-р.</w:t>
      </w:r>
    </w:p>
    <w:p w:rsidR="00112E27" w:rsidRDefault="00112E27" w:rsidP="000B06D5">
      <w:pPr>
        <w:ind w:firstLine="709"/>
        <w:jc w:val="both"/>
        <w:rPr>
          <w:sz w:val="26"/>
          <w:szCs w:val="26"/>
        </w:rPr>
      </w:pPr>
    </w:p>
    <w:p w:rsidR="000B06D5" w:rsidRPr="00C04235" w:rsidRDefault="00112E27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3BB5">
        <w:rPr>
          <w:sz w:val="26"/>
          <w:szCs w:val="26"/>
        </w:rPr>
        <w:t>.</w:t>
      </w:r>
      <w:r w:rsidR="000B06D5" w:rsidRPr="005507A3">
        <w:rPr>
          <w:sz w:val="26"/>
          <w:szCs w:val="26"/>
        </w:rPr>
        <w:t xml:space="preserve">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="000B06D5" w:rsidRPr="005507A3">
        <w:rPr>
          <w:sz w:val="26"/>
          <w:szCs w:val="26"/>
        </w:rPr>
        <w:t>сети «Интернет» (</w:t>
      </w:r>
      <w:hyperlink r:id="rId8" w:history="1">
        <w:r w:rsidR="000B06D5" w:rsidRPr="005507A3">
          <w:rPr>
            <w:sz w:val="26"/>
            <w:szCs w:val="26"/>
          </w:rPr>
          <w:t>www.admkogalym.ru</w:t>
        </w:r>
      </w:hyperlink>
      <w:r w:rsidR="000B06D5" w:rsidRPr="005507A3">
        <w:rPr>
          <w:sz w:val="26"/>
          <w:szCs w:val="26"/>
        </w:rPr>
        <w:t>).</w:t>
      </w:r>
    </w:p>
    <w:p w:rsidR="000B06D5" w:rsidRPr="006C4278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456652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06D5" w:rsidRPr="001D3F0E">
        <w:rPr>
          <w:sz w:val="26"/>
          <w:szCs w:val="26"/>
        </w:rPr>
        <w:t xml:space="preserve">. Контроль за выполнением </w:t>
      </w:r>
      <w:r w:rsidR="000B06D5">
        <w:rPr>
          <w:sz w:val="26"/>
          <w:szCs w:val="26"/>
        </w:rPr>
        <w:t>распоряжения</w:t>
      </w:r>
      <w:r w:rsidR="000B06D5" w:rsidRPr="001D3F0E">
        <w:rPr>
          <w:sz w:val="26"/>
          <w:szCs w:val="26"/>
        </w:rPr>
        <w:t xml:space="preserve"> оставляю за собой.</w:t>
      </w: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4106" w:rsidRDefault="00564106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0B06D5" w:rsidRDefault="00564106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B06D5" w:rsidRPr="00C0423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B06D5" w:rsidRPr="00C04235">
        <w:rPr>
          <w:sz w:val="26"/>
          <w:szCs w:val="26"/>
        </w:rPr>
        <w:t xml:space="preserve"> </w:t>
      </w:r>
      <w:r w:rsidR="000B06D5">
        <w:rPr>
          <w:sz w:val="26"/>
          <w:szCs w:val="26"/>
        </w:rPr>
        <w:t>города Когалыма</w:t>
      </w:r>
      <w:r w:rsidR="000B06D5">
        <w:rPr>
          <w:sz w:val="26"/>
          <w:szCs w:val="26"/>
        </w:rPr>
        <w:tab/>
      </w:r>
      <w:r w:rsidR="000B06D5">
        <w:rPr>
          <w:sz w:val="26"/>
          <w:szCs w:val="26"/>
        </w:rPr>
        <w:tab/>
      </w:r>
      <w:r w:rsidR="000B06D5" w:rsidRPr="00C04235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 w:rsidR="003A0FF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Р.Я.Ярема</w:t>
      </w: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Pr="00C0423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Pr="00C0423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0B06D5" w:rsidRDefault="000B06D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Согласовано: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зам. главы г.</w:t>
      </w:r>
      <w:r w:rsidR="00570F14">
        <w:t xml:space="preserve"> </w:t>
      </w:r>
      <w:r w:rsidRPr="00FB7EA7">
        <w:t>Когалыма</w:t>
      </w:r>
      <w:r w:rsidRPr="00FB7EA7">
        <w:tab/>
      </w:r>
      <w:r w:rsidRPr="00FB7EA7">
        <w:tab/>
      </w:r>
      <w:r w:rsidRPr="00FB7EA7">
        <w:tab/>
      </w:r>
      <w:r w:rsidR="007253C1">
        <w:tab/>
      </w:r>
      <w:r w:rsidR="003C565E">
        <w:tab/>
      </w:r>
      <w:r w:rsidR="003C565E">
        <w:tab/>
      </w:r>
      <w:r w:rsidR="006B18A3">
        <w:t>М.А.Рудиков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председатель КФ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  <w:t>М.Г.Рыбачок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начальник ЮУ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="007253C1">
        <w:t>А.В.Косолапов</w:t>
      </w:r>
    </w:p>
    <w:p w:rsidR="000B06D5" w:rsidRPr="00FB7EA7" w:rsidRDefault="006B18A3" w:rsidP="000B06D5">
      <w:pPr>
        <w:autoSpaceDE w:val="0"/>
        <w:autoSpaceDN w:val="0"/>
        <w:adjustRightInd w:val="0"/>
        <w:jc w:val="both"/>
      </w:pPr>
      <w:r>
        <w:t xml:space="preserve">зам. </w:t>
      </w:r>
      <w:r w:rsidR="000B06D5" w:rsidRPr="00FB7EA7">
        <w:t>начальник</w:t>
      </w:r>
      <w:r>
        <w:t>а</w:t>
      </w:r>
      <w:r w:rsidR="000B06D5" w:rsidRPr="00FB7EA7">
        <w:t xml:space="preserve"> УЭ</w:t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>
        <w:t>Ю.Л.Спиридонова</w:t>
      </w:r>
    </w:p>
    <w:p w:rsidR="003C565E" w:rsidRDefault="003C565E" w:rsidP="000B06D5">
      <w:pPr>
        <w:autoSpaceDE w:val="0"/>
        <w:autoSpaceDN w:val="0"/>
        <w:adjustRightInd w:val="0"/>
        <w:jc w:val="both"/>
      </w:pPr>
      <w:r>
        <w:t>начальник УО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С.Г.Гришина</w:t>
      </w:r>
    </w:p>
    <w:p w:rsidR="003C565E" w:rsidRPr="00FB7EA7" w:rsidRDefault="003C565E" w:rsidP="000B06D5">
      <w:pPr>
        <w:autoSpaceDE w:val="0"/>
        <w:autoSpaceDN w:val="0"/>
        <w:adjustRightInd w:val="0"/>
        <w:jc w:val="both"/>
      </w:pPr>
      <w:r>
        <w:t>начальник отдела опеки и попечительства</w:t>
      </w:r>
      <w:r>
        <w:tab/>
      </w:r>
      <w:r>
        <w:tab/>
      </w:r>
      <w:r>
        <w:tab/>
        <w:t>С.В.Корнева</w:t>
      </w:r>
    </w:p>
    <w:p w:rsidR="000B06D5" w:rsidRPr="00FB7EA7" w:rsidRDefault="000B06D5" w:rsidP="000B0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jc w:val="both"/>
      </w:pPr>
      <w:r w:rsidRPr="00FB7EA7">
        <w:t>директор МКУ «УЖКХ г</w:t>
      </w:r>
      <w:r w:rsidR="00570F14">
        <w:t xml:space="preserve">орода </w:t>
      </w:r>
      <w:r w:rsidRPr="00FB7EA7">
        <w:t>Когалыма»</w:t>
      </w:r>
      <w:r w:rsidRPr="00FB7EA7">
        <w:tab/>
      </w:r>
      <w:r w:rsidRPr="00FB7EA7">
        <w:tab/>
      </w:r>
      <w:r w:rsidRPr="00FB7EA7">
        <w:tab/>
        <w:t>А.А.Морозов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Подготовлено: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начальник ОАРиПр УЭ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="007253C1">
        <w:tab/>
      </w:r>
      <w:r w:rsidRPr="00FB7EA7">
        <w:t>О.П.</w:t>
      </w:r>
      <w:r w:rsidR="003C565E">
        <w:t>Бондарева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</w:p>
    <w:p w:rsidR="009717E7" w:rsidRDefault="000B06D5" w:rsidP="000B06D5">
      <w:r w:rsidRPr="00FB7EA7">
        <w:t xml:space="preserve">Разослать: УЭ+2, КФ, ЮУ, УО, </w:t>
      </w:r>
      <w:r w:rsidR="003C565E">
        <w:t>О</w:t>
      </w:r>
      <w:r w:rsidRPr="00FB7EA7">
        <w:t>ОиП, ОРЖКХ, МКУ «УЖКХ города Когалыма», «Когалымский вестник», Сабуров</w:t>
      </w:r>
    </w:p>
    <w:p w:rsidR="006C4278" w:rsidRDefault="006C4278" w:rsidP="000B06D5"/>
    <w:p w:rsidR="006C4278" w:rsidRDefault="006C4278" w:rsidP="000B06D5">
      <w:pPr>
        <w:rPr>
          <w:sz w:val="28"/>
          <w:szCs w:val="28"/>
        </w:rPr>
        <w:sectPr w:rsidR="006C4278" w:rsidSect="003A0FF4">
          <w:headerReference w:type="default" r:id="rId9"/>
          <w:footerReference w:type="default" r:id="rId10"/>
          <w:pgSz w:w="11907" w:h="16839" w:code="9"/>
          <w:pgMar w:top="1134" w:right="567" w:bottom="851" w:left="2268" w:header="567" w:footer="0" w:gutter="0"/>
          <w:cols w:space="720"/>
          <w:titlePg/>
          <w:docGrid w:linePitch="272"/>
        </w:sectPr>
      </w:pPr>
    </w:p>
    <w:p w:rsidR="009717E7" w:rsidRDefault="009717E7" w:rsidP="009717E7">
      <w:pPr>
        <w:ind w:firstLine="10773"/>
        <w:rPr>
          <w:sz w:val="26"/>
          <w:szCs w:val="26"/>
        </w:rPr>
      </w:pPr>
      <w:r w:rsidRPr="00ED2FAD">
        <w:rPr>
          <w:sz w:val="26"/>
          <w:szCs w:val="26"/>
        </w:rPr>
        <w:lastRenderedPageBreak/>
        <w:t xml:space="preserve">Приложение </w:t>
      </w:r>
    </w:p>
    <w:p w:rsidR="009717E7" w:rsidRPr="006C4278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 xml:space="preserve">к распоряжению Администрации </w:t>
      </w:r>
    </w:p>
    <w:p w:rsidR="009717E7" w:rsidRPr="006C4278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города Когалыма</w:t>
      </w:r>
    </w:p>
    <w:p w:rsidR="009717E7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от _______ №___-р</w:t>
      </w:r>
    </w:p>
    <w:p w:rsidR="009717E7" w:rsidRDefault="009717E7" w:rsidP="009717E7">
      <w:pPr>
        <w:ind w:firstLine="10773"/>
        <w:rPr>
          <w:sz w:val="26"/>
          <w:szCs w:val="26"/>
        </w:rPr>
      </w:pPr>
    </w:p>
    <w:p w:rsidR="009717E7" w:rsidRDefault="009717E7" w:rsidP="009717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обеспечению устойчивого развития экономики и социальной стабильности </w:t>
      </w:r>
    </w:p>
    <w:p w:rsidR="009717E7" w:rsidRDefault="009717E7" w:rsidP="009717E7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городе Когалыме на 2016 год и на период 2017 и 2018 годов</w:t>
      </w:r>
    </w:p>
    <w:p w:rsidR="009717E7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319"/>
        <w:gridCol w:w="2080"/>
        <w:gridCol w:w="2680"/>
        <w:gridCol w:w="1559"/>
        <w:gridCol w:w="1983"/>
        <w:gridCol w:w="2988"/>
        <w:gridCol w:w="6"/>
      </w:tblGrid>
      <w:tr w:rsidR="001848A2" w:rsidRPr="00E252FF" w:rsidTr="001F4522">
        <w:trPr>
          <w:gridAfter w:val="1"/>
          <w:wAfter w:w="2" w:type="pct"/>
          <w:tblHeader/>
          <w:jc w:val="center"/>
        </w:trPr>
        <w:tc>
          <w:tcPr>
            <w:tcW w:w="201" w:type="pct"/>
            <w:vAlign w:val="center"/>
          </w:tcPr>
          <w:p w:rsidR="00F96296" w:rsidRPr="008355D8" w:rsidRDefault="002A523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629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п/п </w:t>
            </w:r>
          </w:p>
        </w:tc>
        <w:tc>
          <w:tcPr>
            <w:tcW w:w="1090" w:type="pct"/>
            <w:vAlign w:val="center"/>
          </w:tcPr>
          <w:p w:rsidR="00F96296" w:rsidRPr="008355D8" w:rsidRDefault="00F96296" w:rsidP="002A5235">
            <w:pPr>
              <w:pStyle w:val="ConsPlusNormal"/>
              <w:jc w:val="center"/>
              <w:rPr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3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80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512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51" w:type="pct"/>
            <w:vAlign w:val="center"/>
          </w:tcPr>
          <w:p w:rsidR="00F96296" w:rsidRPr="008355D8" w:rsidRDefault="00F96296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Источник и объ</w:t>
            </w:r>
            <w:r w:rsidR="0096081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м финансирования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рублей (оценка)</w:t>
            </w:r>
          </w:p>
        </w:tc>
        <w:tc>
          <w:tcPr>
            <w:tcW w:w="981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733C26" w:rsidRPr="00E252FF" w:rsidTr="001848A2">
        <w:trPr>
          <w:gridAfter w:val="1"/>
          <w:wAfter w:w="2" w:type="pct"/>
          <w:jc w:val="center"/>
        </w:trPr>
        <w:tc>
          <w:tcPr>
            <w:tcW w:w="4998" w:type="pct"/>
            <w:gridSpan w:val="7"/>
          </w:tcPr>
          <w:p w:rsidR="00733C26" w:rsidRPr="008355D8" w:rsidRDefault="00733C26" w:rsidP="008355D8">
            <w:pPr>
              <w:jc w:val="center"/>
              <w:rPr>
                <w:b/>
                <w:sz w:val="26"/>
                <w:szCs w:val="26"/>
              </w:rPr>
            </w:pPr>
            <w:r w:rsidRPr="008355D8">
              <w:rPr>
                <w:b/>
                <w:sz w:val="26"/>
                <w:szCs w:val="26"/>
              </w:rPr>
              <w:t xml:space="preserve">I. </w:t>
            </w:r>
            <w:r w:rsidR="008355D8">
              <w:rPr>
                <w:b/>
                <w:sz w:val="26"/>
                <w:szCs w:val="26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733C26" w:rsidRPr="00E252FF" w:rsidTr="001848A2">
        <w:trPr>
          <w:gridAfter w:val="1"/>
          <w:wAfter w:w="2" w:type="pct"/>
          <w:jc w:val="center"/>
        </w:trPr>
        <w:tc>
          <w:tcPr>
            <w:tcW w:w="4998" w:type="pct"/>
            <w:gridSpan w:val="7"/>
          </w:tcPr>
          <w:p w:rsidR="00733C26" w:rsidRPr="008355D8" w:rsidRDefault="00451D6C" w:rsidP="0045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сферы занятости, с</w:t>
            </w:r>
            <w:r w:rsidR="001623F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циальная поддержка граждан</w:t>
            </w:r>
            <w:r w:rsidR="001623F9">
              <w:rPr>
                <w:sz w:val="26"/>
                <w:szCs w:val="26"/>
              </w:rPr>
              <w:t xml:space="preserve"> </w:t>
            </w:r>
          </w:p>
        </w:tc>
      </w:tr>
      <w:tr w:rsidR="001848A2" w:rsidRPr="00E252FF" w:rsidTr="001F4522">
        <w:trPr>
          <w:gridAfter w:val="1"/>
          <w:wAfter w:w="2" w:type="pct"/>
          <w:jc w:val="center"/>
        </w:trPr>
        <w:tc>
          <w:tcPr>
            <w:tcW w:w="201" w:type="pct"/>
          </w:tcPr>
          <w:p w:rsidR="00B21969" w:rsidRPr="00A1531E" w:rsidRDefault="00757F5C" w:rsidP="00B219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21969" w:rsidRPr="00A1531E">
              <w:rPr>
                <w:sz w:val="25"/>
                <w:szCs w:val="25"/>
              </w:rPr>
              <w:t>.</w:t>
            </w:r>
          </w:p>
        </w:tc>
        <w:tc>
          <w:tcPr>
            <w:tcW w:w="1090" w:type="pct"/>
          </w:tcPr>
          <w:p w:rsidR="00B21969" w:rsidRPr="00A1531E" w:rsidRDefault="00B21969" w:rsidP="00B21969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683" w:type="pct"/>
          </w:tcPr>
          <w:p w:rsidR="00B21969" w:rsidRPr="00A1531E" w:rsidRDefault="00B21969" w:rsidP="00B21969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</w:tcPr>
          <w:p w:rsidR="00B21969" w:rsidRPr="00A1531E" w:rsidRDefault="003D1DBC" w:rsidP="00B219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B21969" w:rsidRPr="00A1531E">
              <w:rPr>
                <w:sz w:val="25"/>
                <w:szCs w:val="25"/>
              </w:rPr>
              <w:t>нформация о ситуации на рынке труда города Когалыма</w:t>
            </w:r>
          </w:p>
        </w:tc>
        <w:tc>
          <w:tcPr>
            <w:tcW w:w="512" w:type="pct"/>
          </w:tcPr>
          <w:p w:rsidR="00B21969" w:rsidRPr="00A1531E" w:rsidRDefault="00B21969" w:rsidP="00B21969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еженедельно</w:t>
            </w:r>
          </w:p>
        </w:tc>
        <w:tc>
          <w:tcPr>
            <w:tcW w:w="651" w:type="pct"/>
          </w:tcPr>
          <w:p w:rsidR="00B21969" w:rsidRPr="00A1531E" w:rsidRDefault="00B21969" w:rsidP="00B21969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</w:tcPr>
          <w:p w:rsidR="00B21969" w:rsidRPr="00A1531E" w:rsidRDefault="00B21969" w:rsidP="00B21969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Своевременное выявление кризисных явлений с целью оперативного принятия решений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757F5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21969" w:rsidRPr="00A1531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B21969" w:rsidP="00B21969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B21969" w:rsidP="00B21969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3D1DBC" w:rsidP="00B219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B21969" w:rsidRPr="00A1531E">
              <w:rPr>
                <w:sz w:val="25"/>
                <w:szCs w:val="25"/>
              </w:rPr>
              <w:t>нформация в Департамент труда и занятости населения Ханты-Мансийского автономного округа - Югры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B21969" w:rsidP="00B21969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еженедельно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B21969" w:rsidP="00B21969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B21969" w:rsidRPr="00A1531E" w:rsidRDefault="00B21969" w:rsidP="00B21969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Своевременное выявление задолженности по выплате заработной платы в организациях и принятие мер, направленных на ликвидацию задолженности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757F5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5653C" w:rsidRPr="00A1531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 xml:space="preserve">Мониторинг заработной </w:t>
            </w:r>
            <w:r w:rsidRPr="00A1531E">
              <w:rPr>
                <w:sz w:val="25"/>
                <w:szCs w:val="25"/>
              </w:rPr>
              <w:lastRenderedPageBreak/>
              <w:t>платы в разрезе бюджетных, автономных, казенных учреждений города Когалыма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lastRenderedPageBreak/>
              <w:t xml:space="preserve">Управление </w:t>
            </w:r>
            <w:r w:rsidRPr="00A1531E">
              <w:rPr>
                <w:sz w:val="25"/>
                <w:szCs w:val="25"/>
              </w:rPr>
              <w:lastRenderedPageBreak/>
              <w:t>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3D1DBC" w:rsidP="009608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</w:t>
            </w:r>
            <w:r w:rsidR="0005653C" w:rsidRPr="00A1531E">
              <w:rPr>
                <w:sz w:val="25"/>
                <w:szCs w:val="25"/>
              </w:rPr>
              <w:t>тч</w:t>
            </w:r>
            <w:r w:rsidR="00960810">
              <w:rPr>
                <w:sz w:val="25"/>
                <w:szCs w:val="25"/>
              </w:rPr>
              <w:t>ё</w:t>
            </w:r>
            <w:r w:rsidR="0005653C" w:rsidRPr="00A1531E">
              <w:rPr>
                <w:sz w:val="25"/>
                <w:szCs w:val="25"/>
              </w:rPr>
              <w:t xml:space="preserve">т о заработной </w:t>
            </w:r>
            <w:r w:rsidR="0005653C" w:rsidRPr="00A1531E">
              <w:rPr>
                <w:sz w:val="25"/>
                <w:szCs w:val="25"/>
              </w:rPr>
              <w:lastRenderedPageBreak/>
              <w:t>плате учреждений бюджетной сферы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 xml:space="preserve">без </w:t>
            </w:r>
            <w:r w:rsidRPr="00A1531E">
              <w:rPr>
                <w:sz w:val="25"/>
                <w:szCs w:val="25"/>
              </w:rPr>
              <w:lastRenderedPageBreak/>
              <w:t>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lastRenderedPageBreak/>
              <w:t xml:space="preserve">Обеспечение требуемого </w:t>
            </w:r>
            <w:r w:rsidRPr="00A1531E">
              <w:rPr>
                <w:sz w:val="25"/>
                <w:szCs w:val="25"/>
              </w:rPr>
              <w:lastRenderedPageBreak/>
              <w:t>уровня заработной платы в бюджетной сфере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757F5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  <w:r w:rsidR="0005653C" w:rsidRPr="00A1531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Мониторинг снижения неформальной занятости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3D1DBC" w:rsidP="0005653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05653C" w:rsidRPr="00A1531E">
              <w:rPr>
                <w:sz w:val="25"/>
                <w:szCs w:val="25"/>
              </w:rPr>
              <w:t>нформация в Департамент труда и занятости населения автономного округа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A1531E" w:rsidRDefault="0005653C" w:rsidP="0005653C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3A1831" w:rsidRDefault="0005653C" w:rsidP="0005653C">
            <w:pPr>
              <w:jc w:val="both"/>
              <w:rPr>
                <w:sz w:val="25"/>
                <w:szCs w:val="25"/>
              </w:rPr>
            </w:pPr>
            <w:r w:rsidRPr="003A1831">
              <w:rPr>
                <w:sz w:val="25"/>
                <w:szCs w:val="25"/>
              </w:rPr>
              <w:t>Снижение в городе Когалыме неформальной занятости не менее чем на 374 экономически активных лиц, находящихся в трудоспособном возрасте, не осуществляющих трудовую деятельность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765D32" w:rsidRDefault="00757F5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5D3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05653C" w:rsidRPr="00765D3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765D32" w:rsidRDefault="0005653C" w:rsidP="00D27411">
            <w:pPr>
              <w:jc w:val="both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765D32" w:rsidRDefault="0005653C" w:rsidP="00A1531E">
            <w:pPr>
              <w:jc w:val="center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765D32" w:rsidRDefault="0005653C" w:rsidP="00A1531E">
            <w:pPr>
              <w:jc w:val="center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>программа СЗН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765D32" w:rsidRDefault="0005653C" w:rsidP="00A1531E">
            <w:pPr>
              <w:jc w:val="center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05653C" w:rsidRPr="00765D32" w:rsidRDefault="0005653C" w:rsidP="00A1531E">
            <w:pPr>
              <w:jc w:val="center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 xml:space="preserve">в соответствии с </w:t>
            </w:r>
            <w:r w:rsidRPr="008C68D8">
              <w:rPr>
                <w:spacing w:val="-8"/>
                <w:sz w:val="25"/>
                <w:szCs w:val="25"/>
              </w:rPr>
              <w:t>финансированием</w:t>
            </w:r>
            <w:r w:rsidRPr="00765D32">
              <w:rPr>
                <w:sz w:val="25"/>
                <w:szCs w:val="25"/>
              </w:rPr>
              <w:t xml:space="preserve"> программы СЗН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3C0894" w:rsidRPr="00765D32" w:rsidRDefault="003C0894" w:rsidP="006B5CBF">
            <w:pPr>
              <w:jc w:val="both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>Снижение напряженности на рынке труда.</w:t>
            </w:r>
          </w:p>
          <w:p w:rsidR="003C0894" w:rsidRPr="00765D32" w:rsidRDefault="003C0894" w:rsidP="006B5CBF">
            <w:pPr>
              <w:jc w:val="both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 xml:space="preserve">Увеличение </w:t>
            </w:r>
            <w:r w:rsidR="00765D32">
              <w:rPr>
                <w:sz w:val="25"/>
                <w:szCs w:val="25"/>
              </w:rPr>
              <w:t>количества временного трудоустроенных</w:t>
            </w:r>
            <w:r w:rsidRPr="00765D32">
              <w:rPr>
                <w:sz w:val="25"/>
                <w:szCs w:val="25"/>
              </w:rPr>
              <w:t xml:space="preserve"> несовершеннолетних граждан в возрасте от14 до 18 лет с 593 человек в 2015 году до 690 человек в 2016 году.</w:t>
            </w:r>
          </w:p>
          <w:p w:rsidR="00C73A6B" w:rsidRPr="00765D32" w:rsidRDefault="003C0894" w:rsidP="006B5CBF">
            <w:pPr>
              <w:jc w:val="both"/>
              <w:rPr>
                <w:sz w:val="25"/>
                <w:szCs w:val="25"/>
              </w:rPr>
            </w:pPr>
            <w:r w:rsidRPr="00765D32">
              <w:rPr>
                <w:sz w:val="25"/>
                <w:szCs w:val="25"/>
              </w:rPr>
              <w:t xml:space="preserve">Сохранение организации проведения оплачиваемых </w:t>
            </w:r>
            <w:r w:rsidRPr="00765D32">
              <w:rPr>
                <w:sz w:val="25"/>
                <w:szCs w:val="25"/>
              </w:rPr>
              <w:lastRenderedPageBreak/>
              <w:t>общественных работ для не занятых трудовой деятельностью и безработных граждан на уровне 2016 года (247 человек в год).</w:t>
            </w:r>
          </w:p>
        </w:tc>
      </w:tr>
      <w:tr w:rsidR="00757F5C" w:rsidRPr="00E252FF" w:rsidTr="001F4522">
        <w:trPr>
          <w:gridAfter w:val="1"/>
          <w:wAfter w:w="2" w:type="pct"/>
          <w:jc w:val="center"/>
        </w:trPr>
        <w:tc>
          <w:tcPr>
            <w:tcW w:w="201" w:type="pct"/>
          </w:tcPr>
          <w:p w:rsidR="00757F5C" w:rsidRPr="002E1D55" w:rsidRDefault="00757F5C" w:rsidP="00CA3B96">
            <w:pPr>
              <w:jc w:val="center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090" w:type="pct"/>
          </w:tcPr>
          <w:p w:rsidR="007730C0" w:rsidRPr="002E1D55" w:rsidRDefault="00757F5C" w:rsidP="00960810">
            <w:pPr>
              <w:jc w:val="both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>Поддержка семей, имеющих детей дошкольного возраста</w:t>
            </w:r>
            <w:r w:rsidR="005131C8" w:rsidRPr="002E1D55">
              <w:rPr>
                <w:sz w:val="25"/>
                <w:szCs w:val="25"/>
              </w:rPr>
              <w:t>, пут</w:t>
            </w:r>
            <w:r w:rsidR="00960810">
              <w:rPr>
                <w:sz w:val="25"/>
                <w:szCs w:val="25"/>
              </w:rPr>
              <w:t>ё</w:t>
            </w:r>
            <w:r w:rsidR="005131C8" w:rsidRPr="002E1D55">
              <w:rPr>
                <w:sz w:val="25"/>
                <w:szCs w:val="25"/>
              </w:rPr>
              <w:t>м установления максималь</w:t>
            </w:r>
            <w:r w:rsidR="00A2593C" w:rsidRPr="002E1D55">
              <w:rPr>
                <w:sz w:val="25"/>
                <w:szCs w:val="25"/>
              </w:rPr>
              <w:t>ного размера родительской платы</w:t>
            </w:r>
          </w:p>
        </w:tc>
        <w:tc>
          <w:tcPr>
            <w:tcW w:w="683" w:type="pct"/>
          </w:tcPr>
          <w:p w:rsidR="00757F5C" w:rsidRPr="002E1D55" w:rsidRDefault="00757F5C" w:rsidP="00CA3B96">
            <w:pPr>
              <w:jc w:val="center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>Управление образования Администрации города Когалыма</w:t>
            </w:r>
          </w:p>
        </w:tc>
        <w:tc>
          <w:tcPr>
            <w:tcW w:w="880" w:type="pct"/>
          </w:tcPr>
          <w:p w:rsidR="00757F5C" w:rsidRPr="002E1D55" w:rsidRDefault="00757F5C" w:rsidP="00CA3B96">
            <w:pPr>
              <w:jc w:val="center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>постановление Администрации города Когалыма</w:t>
            </w:r>
          </w:p>
          <w:p w:rsidR="004D6980" w:rsidRPr="002E1D55" w:rsidRDefault="004D6980" w:rsidP="00CA3B96">
            <w:pPr>
              <w:jc w:val="center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 xml:space="preserve">от 26.01.2016 №174  </w:t>
            </w:r>
          </w:p>
        </w:tc>
        <w:tc>
          <w:tcPr>
            <w:tcW w:w="512" w:type="pct"/>
          </w:tcPr>
          <w:p w:rsidR="00757F5C" w:rsidRPr="002E1D55" w:rsidRDefault="00757F5C" w:rsidP="00CA3B96">
            <w:pPr>
              <w:jc w:val="center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>ежегодно</w:t>
            </w:r>
          </w:p>
        </w:tc>
        <w:tc>
          <w:tcPr>
            <w:tcW w:w="651" w:type="pct"/>
          </w:tcPr>
          <w:p w:rsidR="00757F5C" w:rsidRPr="002E1D55" w:rsidRDefault="00757F5C" w:rsidP="00CA3B96">
            <w:pPr>
              <w:jc w:val="center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</w:tcPr>
          <w:p w:rsidR="00757F5C" w:rsidRPr="002E1D55" w:rsidRDefault="00757F5C" w:rsidP="00765D32">
            <w:pPr>
              <w:jc w:val="both"/>
              <w:rPr>
                <w:sz w:val="25"/>
                <w:szCs w:val="25"/>
              </w:rPr>
            </w:pPr>
            <w:r w:rsidRPr="002E1D55">
              <w:rPr>
                <w:sz w:val="25"/>
                <w:szCs w:val="25"/>
              </w:rPr>
              <w:t>Рост родительской платы не более 10% в год</w:t>
            </w:r>
          </w:p>
        </w:tc>
      </w:tr>
      <w:tr w:rsidR="00757F5C" w:rsidRPr="00E252FF" w:rsidTr="001F4522">
        <w:trPr>
          <w:gridAfter w:val="1"/>
          <w:wAfter w:w="2" w:type="pct"/>
          <w:jc w:val="center"/>
        </w:trPr>
        <w:tc>
          <w:tcPr>
            <w:tcW w:w="201" w:type="pct"/>
          </w:tcPr>
          <w:p w:rsidR="00757F5C" w:rsidRPr="00A1531E" w:rsidRDefault="00757F5C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A1531E">
              <w:rPr>
                <w:sz w:val="25"/>
                <w:szCs w:val="25"/>
              </w:rPr>
              <w:t>.</w:t>
            </w:r>
          </w:p>
        </w:tc>
        <w:tc>
          <w:tcPr>
            <w:tcW w:w="1090" w:type="pct"/>
          </w:tcPr>
          <w:p w:rsidR="00757F5C" w:rsidRDefault="00757F5C" w:rsidP="00CA3B96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Мониторинг цен</w:t>
            </w:r>
            <w:r>
              <w:rPr>
                <w:sz w:val="25"/>
                <w:szCs w:val="25"/>
              </w:rPr>
              <w:t>:</w:t>
            </w:r>
          </w:p>
          <w:p w:rsidR="00757F5C" w:rsidRDefault="00757F5C" w:rsidP="00CA3B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A1531E">
              <w:rPr>
                <w:sz w:val="25"/>
                <w:szCs w:val="25"/>
              </w:rPr>
              <w:t xml:space="preserve"> на социально значимые продовольственные товары</w:t>
            </w:r>
            <w:r>
              <w:rPr>
                <w:sz w:val="25"/>
                <w:szCs w:val="25"/>
              </w:rPr>
              <w:t>;</w:t>
            </w:r>
          </w:p>
          <w:p w:rsidR="00757F5C" w:rsidRPr="00A1531E" w:rsidRDefault="00757F5C" w:rsidP="00CA3B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 горюче-смазочные материалы</w:t>
            </w:r>
            <w:r w:rsidRPr="00A1531E">
              <w:rPr>
                <w:sz w:val="25"/>
                <w:szCs w:val="25"/>
              </w:rPr>
              <w:t xml:space="preserve"> </w:t>
            </w:r>
          </w:p>
        </w:tc>
        <w:tc>
          <w:tcPr>
            <w:tcW w:w="683" w:type="pct"/>
          </w:tcPr>
          <w:p w:rsidR="00757F5C" w:rsidRPr="00A1531E" w:rsidRDefault="00757F5C" w:rsidP="00CA3B96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</w:tcPr>
          <w:p w:rsidR="00757F5C" w:rsidRPr="00A1531E" w:rsidRDefault="00757F5C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A1531E">
              <w:rPr>
                <w:sz w:val="25"/>
                <w:szCs w:val="25"/>
              </w:rPr>
              <w:t>нформация, направляемая в адрес бюджетного учреждения Ханты-Мансийского автономного - Югры «Региональный центр инвестиций»</w:t>
            </w:r>
          </w:p>
        </w:tc>
        <w:tc>
          <w:tcPr>
            <w:tcW w:w="512" w:type="pct"/>
          </w:tcPr>
          <w:p w:rsidR="00757F5C" w:rsidRDefault="00757F5C" w:rsidP="00CA3B96">
            <w:pPr>
              <w:jc w:val="center"/>
              <w:rPr>
                <w:sz w:val="25"/>
                <w:szCs w:val="25"/>
              </w:rPr>
            </w:pPr>
          </w:p>
          <w:p w:rsidR="00757F5C" w:rsidRDefault="00757F5C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Pr="00A1531E">
              <w:rPr>
                <w:sz w:val="25"/>
                <w:szCs w:val="25"/>
              </w:rPr>
              <w:t>женедельно</w:t>
            </w:r>
          </w:p>
          <w:p w:rsidR="00757F5C" w:rsidRDefault="00757F5C" w:rsidP="00CA3B96">
            <w:pPr>
              <w:jc w:val="center"/>
              <w:rPr>
                <w:sz w:val="25"/>
                <w:szCs w:val="25"/>
              </w:rPr>
            </w:pPr>
          </w:p>
          <w:p w:rsidR="00757F5C" w:rsidRPr="00A1531E" w:rsidRDefault="00757F5C" w:rsidP="00CA3B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  <w:tc>
          <w:tcPr>
            <w:tcW w:w="651" w:type="pct"/>
          </w:tcPr>
          <w:p w:rsidR="00757F5C" w:rsidRPr="00A1531E" w:rsidRDefault="00757F5C" w:rsidP="00CA3B96">
            <w:pPr>
              <w:jc w:val="center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</w:tcPr>
          <w:p w:rsidR="00757F5C" w:rsidRPr="00A1531E" w:rsidRDefault="00757F5C" w:rsidP="00CA3B96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>Своевременное выявление необоснованного роста цен с целью оперативного принятия решений</w:t>
            </w:r>
          </w:p>
        </w:tc>
      </w:tr>
      <w:tr w:rsidR="00A1531E" w:rsidRPr="00E252FF" w:rsidTr="001848A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A1531E" w:rsidP="00A153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Поддержка отдельных отраслей экономики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A1531E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A1531E" w:rsidP="0005653C">
            <w:pPr>
              <w:jc w:val="both"/>
              <w:rPr>
                <w:sz w:val="25"/>
                <w:szCs w:val="25"/>
              </w:rPr>
            </w:pPr>
            <w:r w:rsidRPr="00A1531E">
              <w:rPr>
                <w:sz w:val="25"/>
                <w:szCs w:val="25"/>
              </w:rPr>
              <w:t xml:space="preserve">Возмещение части затрат на уплату процентов организациям </w:t>
            </w:r>
            <w:r w:rsidRPr="00A1531E">
              <w:rPr>
                <w:sz w:val="25"/>
                <w:szCs w:val="25"/>
              </w:rPr>
              <w:lastRenderedPageBreak/>
              <w:t>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023E01" w:rsidP="00A153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Отдел развития жилищно-коммунального </w:t>
            </w:r>
            <w:r>
              <w:rPr>
                <w:sz w:val="25"/>
                <w:szCs w:val="25"/>
              </w:rPr>
              <w:lastRenderedPageBreak/>
              <w:t>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3D1DBC" w:rsidP="00162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</w:t>
            </w:r>
            <w:r w:rsidR="00023E01">
              <w:rPr>
                <w:sz w:val="25"/>
                <w:szCs w:val="25"/>
              </w:rPr>
              <w:t>униципальная программа «</w:t>
            </w:r>
            <w:r w:rsidR="00023E01" w:rsidRPr="00023E01">
              <w:rPr>
                <w:sz w:val="25"/>
                <w:szCs w:val="25"/>
              </w:rPr>
              <w:t>Развитие жилищно-</w:t>
            </w:r>
            <w:r w:rsidR="00023E01" w:rsidRPr="00023E01">
              <w:rPr>
                <w:sz w:val="25"/>
                <w:szCs w:val="25"/>
              </w:rPr>
              <w:lastRenderedPageBreak/>
              <w:t>коммунального комплекса и повышение энергетической эффективности в городе Когалыме»</w:t>
            </w:r>
            <w:r w:rsidR="002874A6">
              <w:rPr>
                <w:sz w:val="25"/>
                <w:szCs w:val="25"/>
              </w:rPr>
              <w:t>, утвержденная постановлением Администрации города Когалыма от 11.10.2013 №2908</w:t>
            </w:r>
            <w:r w:rsidR="00023E01">
              <w:rPr>
                <w:sz w:val="25"/>
                <w:szCs w:val="25"/>
              </w:rPr>
              <w:t xml:space="preserve"> (далее – программа ЖКК)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023E01" w:rsidP="00A153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в соответствии с сетевым </w:t>
            </w:r>
            <w:r>
              <w:rPr>
                <w:sz w:val="25"/>
                <w:szCs w:val="25"/>
              </w:rPr>
              <w:lastRenderedPageBreak/>
              <w:t xml:space="preserve">графиком реализации программы </w:t>
            </w:r>
            <w:bookmarkStart w:id="0" w:name="_GoBack"/>
            <w:bookmarkEnd w:id="0"/>
            <w:r>
              <w:rPr>
                <w:sz w:val="25"/>
                <w:szCs w:val="25"/>
              </w:rPr>
              <w:t>ЖКК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765D32" w:rsidRDefault="00023E01" w:rsidP="00A1531E">
            <w:pPr>
              <w:jc w:val="center"/>
              <w:rPr>
                <w:sz w:val="24"/>
                <w:szCs w:val="24"/>
              </w:rPr>
            </w:pPr>
            <w:r w:rsidRPr="00765D32">
              <w:rPr>
                <w:sz w:val="24"/>
                <w:szCs w:val="24"/>
              </w:rPr>
              <w:lastRenderedPageBreak/>
              <w:t>в соответствии с финансированием программы ЖКК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1531E" w:rsidRPr="00A1531E" w:rsidRDefault="00023E01" w:rsidP="00023E0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Сохранение социальной стабильности. 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2E1B7A" w:rsidRPr="00A1531E" w:rsidRDefault="002E1B7A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741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2E1B7A" w:rsidRPr="002E1B7A" w:rsidRDefault="002E1B7A" w:rsidP="002E1B7A">
            <w:pPr>
              <w:jc w:val="both"/>
              <w:rPr>
                <w:sz w:val="25"/>
                <w:szCs w:val="25"/>
              </w:rPr>
            </w:pPr>
            <w:r w:rsidRPr="002E1B7A">
              <w:rPr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</w:t>
            </w:r>
            <w:r w:rsidRPr="002E1B7A">
              <w:rPr>
                <w:sz w:val="25"/>
                <w:szCs w:val="25"/>
              </w:rPr>
              <w:lastRenderedPageBreak/>
              <w:t>№2900 (далее – программа АПК)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2E1B7A" w:rsidRPr="002E1B7A" w:rsidRDefault="002E1B7A" w:rsidP="002E1B7A">
            <w:pPr>
              <w:jc w:val="center"/>
              <w:rPr>
                <w:sz w:val="25"/>
                <w:szCs w:val="25"/>
              </w:rPr>
            </w:pPr>
            <w:r w:rsidRPr="002E1B7A">
              <w:rPr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2E1B7A" w:rsidRPr="002E1B7A" w:rsidRDefault="00960810" w:rsidP="002E1B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Программа АПК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2E1B7A" w:rsidRPr="002E1B7A" w:rsidRDefault="002E1B7A" w:rsidP="00960810">
            <w:pPr>
              <w:jc w:val="center"/>
              <w:rPr>
                <w:sz w:val="25"/>
                <w:szCs w:val="25"/>
              </w:rPr>
            </w:pPr>
            <w:r w:rsidRPr="002E1B7A">
              <w:rPr>
                <w:sz w:val="25"/>
                <w:szCs w:val="25"/>
              </w:rPr>
              <w:t xml:space="preserve">в соответствии с сетевым графиком </w:t>
            </w:r>
            <w:r w:rsidR="00960810">
              <w:rPr>
                <w:sz w:val="25"/>
                <w:szCs w:val="25"/>
              </w:rPr>
              <w:t>программы АПК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2E1B7A" w:rsidRPr="00960810" w:rsidRDefault="002E1B7A" w:rsidP="00960810">
            <w:pPr>
              <w:jc w:val="center"/>
              <w:rPr>
                <w:spacing w:val="-8"/>
                <w:sz w:val="25"/>
                <w:szCs w:val="25"/>
              </w:rPr>
            </w:pPr>
            <w:r w:rsidRPr="00960810">
              <w:rPr>
                <w:spacing w:val="-8"/>
                <w:sz w:val="25"/>
                <w:szCs w:val="25"/>
              </w:rPr>
              <w:t xml:space="preserve">в соответствии с финансированием </w:t>
            </w:r>
            <w:r w:rsidR="00960810">
              <w:rPr>
                <w:spacing w:val="-8"/>
                <w:sz w:val="25"/>
                <w:szCs w:val="25"/>
              </w:rPr>
              <w:t>программы АПК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C73A6B" w:rsidRPr="007730C0" w:rsidRDefault="002E1B7A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Увеличение объ</w:t>
            </w:r>
            <w:r w:rsidR="00960810">
              <w:rPr>
                <w:sz w:val="25"/>
                <w:szCs w:val="25"/>
              </w:rPr>
              <w:t>ё</w:t>
            </w:r>
            <w:r w:rsidRPr="007730C0">
              <w:rPr>
                <w:sz w:val="25"/>
                <w:szCs w:val="25"/>
              </w:rPr>
              <w:t>мов продукции агропромышленного комплекса</w:t>
            </w:r>
            <w:r w:rsidR="00417E75" w:rsidRPr="007730C0">
              <w:rPr>
                <w:sz w:val="25"/>
                <w:szCs w:val="25"/>
              </w:rPr>
              <w:t xml:space="preserve"> в крестьянских (фермерских) хозяйствах и у индивидуальных предпринимателей города Когалыма</w:t>
            </w:r>
            <w:r w:rsidR="009C743A" w:rsidRPr="007730C0">
              <w:rPr>
                <w:sz w:val="25"/>
                <w:szCs w:val="25"/>
              </w:rPr>
              <w:t xml:space="preserve"> к 2018 году</w:t>
            </w:r>
            <w:r w:rsidR="00417E75" w:rsidRPr="007730C0">
              <w:rPr>
                <w:sz w:val="25"/>
                <w:szCs w:val="25"/>
              </w:rPr>
              <w:t>,</w:t>
            </w:r>
            <w:r w:rsidR="00C73A6B" w:rsidRPr="007730C0">
              <w:rPr>
                <w:sz w:val="25"/>
                <w:szCs w:val="25"/>
              </w:rPr>
              <w:t xml:space="preserve"> в т.ч.:</w:t>
            </w:r>
          </w:p>
          <w:p w:rsidR="00C73A6B" w:rsidRPr="007730C0" w:rsidRDefault="00C73A6B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- количеств</w:t>
            </w:r>
            <w:r w:rsidR="009C743A" w:rsidRPr="007730C0">
              <w:rPr>
                <w:sz w:val="25"/>
                <w:szCs w:val="25"/>
              </w:rPr>
              <w:t>а</w:t>
            </w:r>
            <w:r w:rsidRPr="007730C0">
              <w:rPr>
                <w:sz w:val="25"/>
                <w:szCs w:val="25"/>
              </w:rPr>
              <w:t xml:space="preserve"> субъектов АПК на 2 единицы;</w:t>
            </w:r>
          </w:p>
          <w:p w:rsidR="00C73A6B" w:rsidRPr="007730C0" w:rsidRDefault="00C73A6B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 xml:space="preserve">- </w:t>
            </w:r>
            <w:r w:rsidR="00417E75" w:rsidRPr="007730C0">
              <w:rPr>
                <w:sz w:val="25"/>
                <w:szCs w:val="25"/>
              </w:rPr>
              <w:t xml:space="preserve">поголовья скота на 20 </w:t>
            </w:r>
            <w:r w:rsidR="00417E75" w:rsidRPr="007730C0">
              <w:rPr>
                <w:sz w:val="25"/>
                <w:szCs w:val="25"/>
              </w:rPr>
              <w:lastRenderedPageBreak/>
              <w:t>голов;</w:t>
            </w:r>
          </w:p>
          <w:p w:rsidR="00417E75" w:rsidRPr="007730C0" w:rsidRDefault="00417E75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- поголовья свиней на 100 голов;</w:t>
            </w:r>
          </w:p>
          <w:p w:rsidR="00417E75" w:rsidRPr="007730C0" w:rsidRDefault="00417E75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- поголовья птицы на 30 голов;</w:t>
            </w:r>
          </w:p>
          <w:p w:rsidR="00417E75" w:rsidRPr="007730C0" w:rsidRDefault="00417E75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- производство молока на 3 тонны;</w:t>
            </w:r>
          </w:p>
          <w:p w:rsidR="00417E75" w:rsidRPr="007730C0" w:rsidRDefault="009C743A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- п</w:t>
            </w:r>
            <w:r w:rsidR="00417E75" w:rsidRPr="007730C0">
              <w:rPr>
                <w:sz w:val="25"/>
                <w:szCs w:val="25"/>
              </w:rPr>
              <w:t xml:space="preserve">роизводства </w:t>
            </w:r>
            <w:r w:rsidRPr="007730C0">
              <w:rPr>
                <w:sz w:val="25"/>
                <w:szCs w:val="25"/>
              </w:rPr>
              <w:t>мяса на 2 тонны;</w:t>
            </w:r>
          </w:p>
          <w:p w:rsidR="002E1B7A" w:rsidRPr="002E1B7A" w:rsidRDefault="009C743A" w:rsidP="00765D32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 xml:space="preserve">- производства овощей открытого и защищенного грунта на </w:t>
            </w:r>
            <w:r w:rsidR="00102F9E">
              <w:rPr>
                <w:sz w:val="25"/>
                <w:szCs w:val="25"/>
              </w:rPr>
              <w:t>2 тонны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Default="00B86F41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Pr="00B86F41" w:rsidRDefault="00B86F41" w:rsidP="00B86F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B86F41">
              <w:rPr>
                <w:sz w:val="25"/>
                <w:szCs w:val="25"/>
              </w:rPr>
              <w:t>ониторинг финансово-экономического состояния организаций города Когалыма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Pr="00B86F41" w:rsidRDefault="00B86F41" w:rsidP="00B86F41">
            <w:pPr>
              <w:jc w:val="center"/>
              <w:rPr>
                <w:sz w:val="25"/>
                <w:szCs w:val="25"/>
              </w:rPr>
            </w:pPr>
            <w:r w:rsidRPr="00B86F41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Pr="00B86F41" w:rsidRDefault="00451D6C" w:rsidP="00B86F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1623F9">
              <w:rPr>
                <w:sz w:val="25"/>
                <w:szCs w:val="25"/>
              </w:rPr>
              <w:t>водная информация о финансово-экономическом состоянии организаций города Когалыма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Pr="00B86F41" w:rsidRDefault="00B86F41" w:rsidP="00B86F41">
            <w:pPr>
              <w:jc w:val="center"/>
              <w:rPr>
                <w:sz w:val="25"/>
                <w:szCs w:val="25"/>
              </w:rPr>
            </w:pPr>
            <w:r w:rsidRPr="00B86F41">
              <w:rPr>
                <w:sz w:val="25"/>
                <w:szCs w:val="25"/>
              </w:rPr>
              <w:t>ежемесячно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Pr="00B86F41" w:rsidRDefault="00B86F41" w:rsidP="00B86F41">
            <w:pPr>
              <w:jc w:val="center"/>
              <w:rPr>
                <w:sz w:val="25"/>
                <w:szCs w:val="25"/>
              </w:rPr>
            </w:pPr>
            <w:r w:rsidRPr="00B86F41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B86F41" w:rsidRPr="00B86F41" w:rsidRDefault="00B86F41" w:rsidP="00B86F4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Своевременное выявление кризисных явлений в организациях города Когалыма. </w:t>
            </w:r>
            <w:r w:rsidRPr="00B86F41">
              <w:rPr>
                <w:sz w:val="25"/>
                <w:szCs w:val="25"/>
              </w:rPr>
              <w:t>Стабилизация деятельности организаций города Когалыма</w:t>
            </w:r>
          </w:p>
        </w:tc>
      </w:tr>
      <w:tr w:rsidR="003D1DBC" w:rsidRPr="00E252FF" w:rsidTr="001848A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1DBC" w:rsidRDefault="003D1DBC" w:rsidP="003D1D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Развитие малого и среднего предпринимательства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D57396" w:rsidRPr="00B43BFF" w:rsidRDefault="00D57396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3BF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D03C1" w:rsidRPr="00B43BF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43BF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D57396" w:rsidRPr="00B43BFF" w:rsidRDefault="00D57396" w:rsidP="00D57396">
            <w:pPr>
              <w:jc w:val="both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</w:t>
            </w:r>
            <w:r w:rsidRPr="00B43BFF">
              <w:rPr>
                <w:sz w:val="25"/>
                <w:szCs w:val="25"/>
              </w:rPr>
              <w:lastRenderedPageBreak/>
              <w:t>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D57396" w:rsidRPr="00B43BFF" w:rsidRDefault="00D57396" w:rsidP="00D57396">
            <w:pPr>
              <w:jc w:val="center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D57396" w:rsidRPr="00B43BFF" w:rsidRDefault="00D57396" w:rsidP="00D57396">
            <w:pPr>
              <w:jc w:val="center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t>муниципальная программа «Социально</w:t>
            </w:r>
            <w:r w:rsidRPr="00B43BFF">
              <w:t xml:space="preserve"> - </w:t>
            </w:r>
            <w:r w:rsidRPr="00B43BFF">
              <w:rPr>
                <w:sz w:val="25"/>
                <w:szCs w:val="25"/>
              </w:rPr>
              <w:t xml:space="preserve">экономическое развитие и инвестиции муниципального </w:t>
            </w:r>
            <w:r w:rsidRPr="00B43BFF">
              <w:rPr>
                <w:sz w:val="25"/>
                <w:szCs w:val="25"/>
              </w:rPr>
              <w:lastRenderedPageBreak/>
              <w:t>образования город Когалым», утверждённая постановлением Администрации города Когалыма от 11.10.2013 №2919 (далее – программа СЭР)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D57396" w:rsidRPr="00B43BFF" w:rsidRDefault="00D57396" w:rsidP="00D57396">
            <w:pPr>
              <w:jc w:val="center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lastRenderedPageBreak/>
              <w:t xml:space="preserve">в соответствии с сетевым графиком реализации </w:t>
            </w:r>
            <w:r w:rsidRPr="00B43BFF">
              <w:rPr>
                <w:sz w:val="25"/>
                <w:szCs w:val="25"/>
              </w:rPr>
              <w:lastRenderedPageBreak/>
              <w:t>программы СЭР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D57396" w:rsidRPr="00B43BFF" w:rsidRDefault="00D57396" w:rsidP="00D57396">
            <w:pPr>
              <w:jc w:val="center"/>
              <w:rPr>
                <w:sz w:val="25"/>
                <w:szCs w:val="25"/>
              </w:rPr>
            </w:pPr>
            <w:r w:rsidRPr="0071521D">
              <w:rPr>
                <w:spacing w:val="-8"/>
                <w:sz w:val="25"/>
                <w:szCs w:val="25"/>
              </w:rPr>
              <w:lastRenderedPageBreak/>
              <w:t>в соответствии с финансированием</w:t>
            </w:r>
            <w:r w:rsidRPr="00B43BFF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783407" w:rsidRPr="00B43BFF" w:rsidRDefault="00783407" w:rsidP="00783407">
            <w:pPr>
              <w:jc w:val="both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t>Повышение правовой и фин</w:t>
            </w:r>
            <w:r w:rsidR="00D535A0" w:rsidRPr="00B43BFF">
              <w:rPr>
                <w:sz w:val="25"/>
                <w:szCs w:val="25"/>
              </w:rPr>
              <w:t>ансовой грамотности    субъектов</w:t>
            </w:r>
            <w:r w:rsidRPr="00B43BFF">
              <w:rPr>
                <w:sz w:val="25"/>
                <w:szCs w:val="25"/>
              </w:rPr>
              <w:t xml:space="preserve"> малого</w:t>
            </w:r>
            <w:r w:rsidR="00102F9E" w:rsidRPr="00B43BFF">
              <w:rPr>
                <w:sz w:val="25"/>
                <w:szCs w:val="25"/>
              </w:rPr>
              <w:t xml:space="preserve"> и среднего предпринимательства.</w:t>
            </w:r>
          </w:p>
          <w:p w:rsidR="00783407" w:rsidRPr="00B43BFF" w:rsidRDefault="00783407" w:rsidP="00783407">
            <w:pPr>
              <w:jc w:val="both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lastRenderedPageBreak/>
              <w:t>Развитие кадрового потенциала субъектов малого и среднего предпринимательства.</w:t>
            </w:r>
          </w:p>
          <w:p w:rsidR="00D57396" w:rsidRPr="00B43BFF" w:rsidRDefault="00783407" w:rsidP="00B00AAA">
            <w:pPr>
              <w:jc w:val="both"/>
              <w:rPr>
                <w:sz w:val="25"/>
                <w:szCs w:val="25"/>
              </w:rPr>
            </w:pPr>
            <w:r w:rsidRPr="00B43BFF">
              <w:rPr>
                <w:sz w:val="25"/>
                <w:szCs w:val="25"/>
              </w:rPr>
              <w:t xml:space="preserve">Увеличение количества индивидуальных предпринимателей </w:t>
            </w:r>
            <w:r w:rsidR="00B43BFF" w:rsidRPr="00B43BFF">
              <w:rPr>
                <w:sz w:val="25"/>
                <w:szCs w:val="25"/>
              </w:rPr>
              <w:t>с 1 500 единиц в 2016 году до       1 550 единиц к 2018 году.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7D051E" w:rsidRDefault="004D30BE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D051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1D03C1" w:rsidRPr="007D051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D051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7D051E" w:rsidRDefault="004D30BE" w:rsidP="004D30BE">
            <w:pPr>
              <w:jc w:val="both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>Финансовая поддержка субъектов малого и среднего предпринимательства города Когалыма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7D051E" w:rsidRDefault="004D30BE" w:rsidP="004D30BE">
            <w:pPr>
              <w:jc w:val="center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7D051E" w:rsidRDefault="00323B4A" w:rsidP="004D30BE">
            <w:pPr>
              <w:jc w:val="center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>п</w:t>
            </w:r>
            <w:r w:rsidR="004D30BE" w:rsidRPr="007D051E">
              <w:rPr>
                <w:sz w:val="25"/>
                <w:szCs w:val="25"/>
              </w:rPr>
              <w:t>рограмма СЭР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7D051E" w:rsidRDefault="004D30BE" w:rsidP="004D30BE">
            <w:pPr>
              <w:jc w:val="center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7D051E" w:rsidRDefault="004D30BE" w:rsidP="004D30BE">
            <w:pPr>
              <w:jc w:val="center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 xml:space="preserve">в соответствии с </w:t>
            </w:r>
            <w:r w:rsidRPr="008C68D8">
              <w:rPr>
                <w:spacing w:val="-8"/>
                <w:sz w:val="25"/>
                <w:szCs w:val="25"/>
              </w:rPr>
              <w:t>финансированием</w:t>
            </w:r>
            <w:r w:rsidRPr="007D051E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783407" w:rsidRPr="007D051E" w:rsidRDefault="00783407" w:rsidP="00783407">
            <w:pPr>
              <w:jc w:val="both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>Обеспечение благоприятных условий для развития субъектов малого</w:t>
            </w:r>
            <w:r w:rsidR="007D051E" w:rsidRPr="007D051E">
              <w:rPr>
                <w:sz w:val="25"/>
                <w:szCs w:val="25"/>
              </w:rPr>
              <w:t xml:space="preserve"> и среднего предпринимательства.</w:t>
            </w:r>
          </w:p>
          <w:p w:rsidR="00783407" w:rsidRPr="007D051E" w:rsidRDefault="00783407" w:rsidP="00783407">
            <w:pPr>
              <w:jc w:val="both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 xml:space="preserve">Увеличение количества субъектов малого и среднего предпринимательства </w:t>
            </w:r>
            <w:r w:rsidR="007D051E" w:rsidRPr="007D051E">
              <w:rPr>
                <w:sz w:val="25"/>
                <w:szCs w:val="25"/>
              </w:rPr>
              <w:t>с 351 единицы в 2016 году до 371 единицы к 2018 году.</w:t>
            </w:r>
          </w:p>
          <w:p w:rsidR="004D30BE" w:rsidRPr="007D051E" w:rsidRDefault="00783407" w:rsidP="007D051E">
            <w:pPr>
              <w:jc w:val="both"/>
              <w:rPr>
                <w:sz w:val="25"/>
                <w:szCs w:val="25"/>
              </w:rPr>
            </w:pPr>
            <w:r w:rsidRPr="007D051E">
              <w:rPr>
                <w:sz w:val="25"/>
                <w:szCs w:val="25"/>
              </w:rPr>
              <w:t xml:space="preserve">Обеспечение занятости населения и развитие самозанятости (количество созданных рабочих мест субъектами </w:t>
            </w:r>
            <w:r w:rsidRPr="007D051E">
              <w:rPr>
                <w:sz w:val="25"/>
                <w:szCs w:val="25"/>
              </w:rPr>
              <w:lastRenderedPageBreak/>
              <w:t xml:space="preserve">получившими поддержку </w:t>
            </w:r>
            <w:r w:rsidR="007D051E" w:rsidRPr="007D051E">
              <w:rPr>
                <w:sz w:val="25"/>
                <w:szCs w:val="25"/>
              </w:rPr>
              <w:t xml:space="preserve">в </w:t>
            </w:r>
            <w:r w:rsidRPr="007D051E">
              <w:rPr>
                <w:sz w:val="25"/>
                <w:szCs w:val="25"/>
              </w:rPr>
              <w:t>2016 год</w:t>
            </w:r>
            <w:r w:rsidR="007D051E" w:rsidRPr="007D051E">
              <w:rPr>
                <w:sz w:val="25"/>
                <w:szCs w:val="25"/>
              </w:rPr>
              <w:t>у</w:t>
            </w:r>
            <w:r w:rsidRPr="007D051E">
              <w:rPr>
                <w:sz w:val="25"/>
                <w:szCs w:val="25"/>
              </w:rPr>
              <w:t xml:space="preserve"> 24 ед</w:t>
            </w:r>
            <w:r w:rsidR="007D051E" w:rsidRPr="007D051E">
              <w:rPr>
                <w:sz w:val="25"/>
                <w:szCs w:val="25"/>
              </w:rPr>
              <w:t>иницы</w:t>
            </w:r>
            <w:r w:rsidRPr="007D051E">
              <w:rPr>
                <w:sz w:val="25"/>
                <w:szCs w:val="25"/>
              </w:rPr>
              <w:t>)</w:t>
            </w:r>
          </w:p>
        </w:tc>
      </w:tr>
      <w:tr w:rsidR="004D30BE" w:rsidRPr="00E252FF" w:rsidTr="001848A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30BE" w:rsidRPr="004D30BE" w:rsidRDefault="004D30BE" w:rsidP="004D30B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lastRenderedPageBreak/>
              <w:t>II</w:t>
            </w:r>
            <w:r>
              <w:rPr>
                <w:b/>
                <w:sz w:val="25"/>
                <w:szCs w:val="25"/>
              </w:rPr>
              <w:t xml:space="preserve">. Структурные меры, направленные на обеспечение устойчивого социально-экономического развития </w:t>
            </w:r>
          </w:p>
        </w:tc>
      </w:tr>
      <w:tr w:rsidR="004D30BE" w:rsidRPr="00E252FF" w:rsidTr="001848A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30BE" w:rsidRDefault="004D30BE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благоприятных условий для инвестиций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Default="004D30BE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D03C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4D30BE" w:rsidRDefault="001D03C1" w:rsidP="006C320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Реализация мероприятий по содействию развитию конкуренции </w:t>
            </w:r>
            <w:r w:rsidR="00323B4A">
              <w:rPr>
                <w:sz w:val="25"/>
                <w:szCs w:val="25"/>
              </w:rPr>
              <w:t xml:space="preserve">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</w:t>
            </w:r>
            <w:r w:rsidR="006C320E">
              <w:rPr>
                <w:sz w:val="25"/>
                <w:szCs w:val="25"/>
              </w:rPr>
              <w:lastRenderedPageBreak/>
              <w:t>от 04.07.</w:t>
            </w:r>
            <w:r w:rsidR="00323B4A">
              <w:rPr>
                <w:sz w:val="25"/>
                <w:szCs w:val="25"/>
              </w:rPr>
              <w:t>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B44505" w:rsidRDefault="00323B4A" w:rsidP="004D30BE">
            <w:pPr>
              <w:jc w:val="center"/>
              <w:rPr>
                <w:sz w:val="25"/>
                <w:szCs w:val="25"/>
              </w:rPr>
            </w:pPr>
            <w:r w:rsidRPr="00B44505">
              <w:rPr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  <w:r>
              <w:rPr>
                <w:sz w:val="25"/>
                <w:szCs w:val="25"/>
              </w:rPr>
              <w:t>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Default="00323B4A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информация, направляемая в Департамент экономического развития Ханты-Мансийского автономного округа - Югры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2E1B7A" w:rsidRDefault="00323B4A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соответствии со сроками предусмотренными дорожной картой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Pr="002E1B7A" w:rsidRDefault="00323B4A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4D30BE" w:rsidRDefault="00323B4A" w:rsidP="004D30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конкурентной среды на приоритетных и социально значимых рынках товаров и услуг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03C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1D03C1" w:rsidRPr="001D03C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D03C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both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center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451D6C" w:rsidP="00A91A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A91A40" w:rsidRPr="001D03C1">
              <w:rPr>
                <w:sz w:val="25"/>
                <w:szCs w:val="25"/>
              </w:rPr>
              <w:t>остановление Администрации города Когалыма от 27.03.2015 №835 «О плане мероприятий «дорожной карте» по обеспечению благоприятного инвестиционного климата в городе Когалыме» (далее - дорожная карта)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6C320E" w:rsidRDefault="00A91A40" w:rsidP="00A91A40">
            <w:pPr>
              <w:jc w:val="center"/>
              <w:rPr>
                <w:sz w:val="24"/>
                <w:szCs w:val="24"/>
              </w:rPr>
            </w:pPr>
            <w:r w:rsidRPr="006C320E">
              <w:rPr>
                <w:spacing w:val="-8"/>
                <w:sz w:val="24"/>
                <w:szCs w:val="24"/>
              </w:rPr>
              <w:t xml:space="preserve">в соответствии со сроками, </w:t>
            </w:r>
            <w:r w:rsidRPr="00AF444C">
              <w:rPr>
                <w:spacing w:val="-18"/>
                <w:sz w:val="24"/>
                <w:szCs w:val="24"/>
              </w:rPr>
              <w:t>утверждёнными</w:t>
            </w:r>
            <w:r w:rsidRPr="006C320E">
              <w:rPr>
                <w:sz w:val="24"/>
                <w:szCs w:val="24"/>
              </w:rPr>
              <w:t xml:space="preserve"> дорожной картой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center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both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Улучшение условий для ведения бизнеса, упрощение разрешительных процедур, повышение информационной открытости органов местного самоуправления города Когалыма для бизнеса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1D03C1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03C1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A91A40" w:rsidRPr="001D03C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both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center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A91A40">
            <w:pPr>
              <w:jc w:val="center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нормативный правовой акт Администрации города Когалыма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1D03C1" w:rsidP="00A91A40">
            <w:pPr>
              <w:jc w:val="center"/>
              <w:rPr>
                <w:sz w:val="25"/>
                <w:szCs w:val="25"/>
              </w:rPr>
            </w:pPr>
            <w:r w:rsidRPr="00662873">
              <w:rPr>
                <w:sz w:val="25"/>
                <w:szCs w:val="25"/>
              </w:rPr>
              <w:t>до 01.01.2017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1D03C1" w:rsidP="001D03C1">
            <w:pPr>
              <w:jc w:val="center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 xml:space="preserve">без финансирования 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A91A40" w:rsidRPr="001D03C1" w:rsidRDefault="00A91A40" w:rsidP="001D03C1">
            <w:pPr>
              <w:jc w:val="both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 xml:space="preserve">Предотвращение (устранение) введения нормативными правовыми актами избыточных обязанностей, запретов и ограничений для </w:t>
            </w:r>
            <w:r w:rsidR="001D03C1" w:rsidRPr="001D03C1">
              <w:rPr>
                <w:sz w:val="25"/>
                <w:szCs w:val="25"/>
              </w:rPr>
              <w:lastRenderedPageBreak/>
              <w:t>субъектов предпринимательской и инвестиционной деятельности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Default="0013623F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FD77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предоставления отсрочки уплаты неустоек (штрафов, пеней) и (или) осуществления списания заказчиком в 2016 году начисленных сумм неустоек (штрафов, пеней)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3B2D09" w:rsidP="001362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13623F" w:rsidRPr="0013623F">
              <w:rPr>
                <w:sz w:val="25"/>
                <w:szCs w:val="25"/>
              </w:rPr>
              <w:t xml:space="preserve">риказ Комитета финансов Администрации города Когалыма «О порядке предоставления отсрочки уплаты неустоек (штрафов, пеней) и (или) осуществления списания заказчиком в 2016 году начисленных сумм неустоек (штрафов, пеней)»; Постановление Администрации города Когалыма «Об утверждении положения о комиссии по рассмотрению предложений о списании заказчиком в 2016 году начисленных </w:t>
            </w:r>
            <w:r w:rsidR="0013623F" w:rsidRPr="0013623F">
              <w:rPr>
                <w:sz w:val="25"/>
                <w:szCs w:val="25"/>
              </w:rPr>
              <w:lastRenderedPageBreak/>
              <w:t>сумм неустоек (штрафов, пеней) по контрактам, заключенным в целях обеспечения муниципальных нужд»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lastRenderedPageBreak/>
              <w:t>в течение 2016 года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both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Принятые решения об осуществлении списания заказчиком в 2016 году начисленных сумм неустоек (штрафов, пеней)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Default="0013623F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FD77E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both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3B2D09" w:rsidP="001362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13623F" w:rsidRPr="0013623F">
              <w:rPr>
                <w:sz w:val="25"/>
                <w:szCs w:val="25"/>
              </w:rPr>
              <w:t>роекты муниципальных нормативных правовых актов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2016-2018 годы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both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Не увеличение налоговой нагрузки на субъекты малого и среднего предпринимательства</w:t>
            </w:r>
          </w:p>
        </w:tc>
      </w:tr>
      <w:tr w:rsidR="0013623F" w:rsidRPr="00E252FF" w:rsidTr="00FD77E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623F" w:rsidRPr="00750A65" w:rsidRDefault="00750A65" w:rsidP="001362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Сокращение издержек в экономике</w:t>
            </w:r>
          </w:p>
        </w:tc>
      </w:tr>
      <w:tr w:rsidR="001848A2" w:rsidRPr="00E252FF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FD77E2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750A65" w:rsidRPr="00FD77E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FD77E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D77E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</w:t>
            </w:r>
            <w:r w:rsidR="00750A65" w:rsidRPr="00FD77E2">
              <w:rPr>
                <w:rFonts w:ascii="Times New Roman" w:hAnsi="Times New Roman" w:cs="Times New Roman"/>
                <w:sz w:val="25"/>
                <w:szCs w:val="25"/>
              </w:rPr>
              <w:t xml:space="preserve"> по внедрению «Концепции Бережливый регион»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750A65" w:rsidP="00750A65">
            <w:pPr>
              <w:jc w:val="center"/>
              <w:rPr>
                <w:sz w:val="25"/>
                <w:szCs w:val="25"/>
              </w:rPr>
            </w:pPr>
            <w:r w:rsidRPr="00FD77E2">
              <w:rPr>
                <w:sz w:val="25"/>
                <w:szCs w:val="25"/>
              </w:rPr>
              <w:t>Управление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3B2D09" w:rsidP="00750A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FD77E2" w:rsidRPr="00FD77E2">
              <w:rPr>
                <w:sz w:val="25"/>
                <w:szCs w:val="25"/>
              </w:rPr>
              <w:t>нформация, направляемая в Департаменты Ханты-Мансийского автономного округа – Югры в соответствии с запросами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FD77E2" w:rsidP="00750A65">
            <w:pPr>
              <w:jc w:val="center"/>
              <w:rPr>
                <w:sz w:val="25"/>
                <w:szCs w:val="25"/>
              </w:rPr>
            </w:pPr>
            <w:r w:rsidRPr="00FD77E2">
              <w:rPr>
                <w:sz w:val="25"/>
                <w:szCs w:val="25"/>
              </w:rPr>
              <w:t>в соответствии с запросами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FD77E2" w:rsidP="00750A65">
            <w:pPr>
              <w:jc w:val="center"/>
              <w:rPr>
                <w:sz w:val="25"/>
                <w:szCs w:val="25"/>
              </w:rPr>
            </w:pPr>
            <w:r w:rsidRPr="00FD77E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FD77E2" w:rsidRDefault="00FD77E2" w:rsidP="006759AE">
            <w:pPr>
              <w:jc w:val="both"/>
              <w:rPr>
                <w:sz w:val="25"/>
                <w:szCs w:val="25"/>
              </w:rPr>
            </w:pPr>
            <w:r w:rsidRPr="00FD77E2">
              <w:rPr>
                <w:sz w:val="25"/>
                <w:szCs w:val="25"/>
              </w:rPr>
              <w:t>Участие в мероприятиях по внедрению «Концепции Бережливый регион»</w:t>
            </w:r>
          </w:p>
        </w:tc>
      </w:tr>
      <w:tr w:rsidR="0013623F" w:rsidRPr="00E252FF" w:rsidTr="00FD77E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623F" w:rsidRPr="009D3903" w:rsidRDefault="009D3903" w:rsidP="001362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Малое и среднее предпринимательство</w:t>
            </w:r>
          </w:p>
        </w:tc>
      </w:tr>
      <w:tr w:rsidR="001F4522" w:rsidRPr="005831C8" w:rsidTr="001F4522">
        <w:tblPrEx>
          <w:tblBorders>
            <w:insideH w:val="nil"/>
          </w:tblBorders>
        </w:tblPrEx>
        <w:trPr>
          <w:gridAfter w:val="1"/>
          <w:wAfter w:w="2" w:type="pct"/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5CBF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9D3903">
            <w:pPr>
              <w:jc w:val="both"/>
              <w:rPr>
                <w:sz w:val="25"/>
                <w:szCs w:val="25"/>
              </w:rPr>
            </w:pPr>
            <w:r w:rsidRPr="006B5CBF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9D3903">
            <w:pPr>
              <w:jc w:val="center"/>
              <w:rPr>
                <w:sz w:val="25"/>
                <w:szCs w:val="25"/>
              </w:rPr>
            </w:pPr>
            <w:r w:rsidRPr="006B5CBF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9D3903">
            <w:pPr>
              <w:jc w:val="center"/>
              <w:rPr>
                <w:sz w:val="25"/>
                <w:szCs w:val="25"/>
              </w:rPr>
            </w:pPr>
            <w:r w:rsidRPr="006B5CBF">
              <w:rPr>
                <w:sz w:val="25"/>
                <w:szCs w:val="25"/>
              </w:rPr>
              <w:t>программа СЭР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9D3903">
            <w:pPr>
              <w:jc w:val="center"/>
              <w:rPr>
                <w:sz w:val="25"/>
                <w:szCs w:val="25"/>
              </w:rPr>
            </w:pPr>
            <w:r w:rsidRPr="006B5CBF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9D3903">
            <w:pPr>
              <w:jc w:val="center"/>
              <w:rPr>
                <w:sz w:val="25"/>
                <w:szCs w:val="25"/>
              </w:rPr>
            </w:pPr>
            <w:r w:rsidRPr="006B5CBF">
              <w:rPr>
                <w:sz w:val="25"/>
                <w:szCs w:val="25"/>
              </w:rPr>
              <w:t xml:space="preserve">в соответствии с </w:t>
            </w:r>
            <w:r w:rsidRPr="008C68D8">
              <w:rPr>
                <w:spacing w:val="-8"/>
                <w:sz w:val="25"/>
                <w:szCs w:val="25"/>
              </w:rPr>
              <w:t>финансированием</w:t>
            </w:r>
            <w:r w:rsidRPr="006B5CBF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6B5CBF" w:rsidRDefault="001F4522" w:rsidP="0076507E">
            <w:pPr>
              <w:jc w:val="both"/>
              <w:rPr>
                <w:sz w:val="25"/>
                <w:szCs w:val="25"/>
              </w:rPr>
            </w:pPr>
            <w:r w:rsidRPr="006B5CBF">
              <w:rPr>
                <w:sz w:val="25"/>
                <w:szCs w:val="25"/>
              </w:rPr>
              <w:t>Повышение информирования населения о реализации мероприятий, направленных на обеспечение устойчивого развития экономики и социальной стабильности.</w:t>
            </w:r>
          </w:p>
          <w:p w:rsidR="001F4522" w:rsidRPr="006B5CBF" w:rsidRDefault="001F4522" w:rsidP="0076507E">
            <w:pPr>
              <w:jc w:val="both"/>
              <w:rPr>
                <w:sz w:val="25"/>
                <w:szCs w:val="25"/>
              </w:rPr>
            </w:pPr>
          </w:p>
        </w:tc>
      </w:tr>
      <w:tr w:rsidR="001F4522" w:rsidRPr="00FD77E2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FD77E2" w:rsidRDefault="001F4522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2741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D2741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730C0" w:rsidRDefault="001F4522" w:rsidP="007730C0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Реализация профориентационного курса по основам предпринимательской деятельности «Азбука бизнеса» для учащихся 10-х классов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730C0" w:rsidRDefault="001F4522" w:rsidP="001848A2">
            <w:pPr>
              <w:jc w:val="center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Управление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730C0" w:rsidRDefault="001F4522" w:rsidP="001848A2">
            <w:pPr>
              <w:jc w:val="center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соглашение о сотрудничестве от 10.09.2015</w:t>
            </w:r>
          </w:p>
          <w:p w:rsidR="001F4522" w:rsidRPr="007730C0" w:rsidRDefault="001F4522" w:rsidP="007730C0">
            <w:pPr>
              <w:jc w:val="center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 xml:space="preserve"> с «Фондом поддержки предпринимательства Югры» (срок действия по 09.09.2016)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730C0" w:rsidRDefault="001F4522" w:rsidP="001848A2">
            <w:pPr>
              <w:jc w:val="center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ежегодно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730C0" w:rsidRDefault="001F4522" w:rsidP="001848A2">
            <w:pPr>
              <w:jc w:val="center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522" w:rsidRPr="007730C0" w:rsidRDefault="001F4522" w:rsidP="00D27411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 xml:space="preserve">Формирование компетенций предпринимателя у слушателей курса. Освоение согласно плана модернизированной программы профориентационного </w:t>
            </w:r>
            <w:r w:rsidRPr="007730C0">
              <w:rPr>
                <w:sz w:val="25"/>
                <w:szCs w:val="25"/>
              </w:rPr>
              <w:lastRenderedPageBreak/>
              <w:t>курса по основам предпринимательской деятельности. Количество обучающихся задействованных в освоении курса- 141 чел</w:t>
            </w:r>
            <w:r>
              <w:rPr>
                <w:sz w:val="25"/>
                <w:szCs w:val="25"/>
              </w:rPr>
              <w:t>овек.</w:t>
            </w:r>
          </w:p>
        </w:tc>
      </w:tr>
      <w:tr w:rsidR="001F4522" w:rsidRPr="00FD77E2" w:rsidTr="00184522">
        <w:tblPrEx>
          <w:tblBorders>
            <w:insideH w:val="nil"/>
          </w:tblBorders>
        </w:tblPrEx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4522" w:rsidRPr="00FD77E2" w:rsidRDefault="001F4522" w:rsidP="00184522">
            <w:pPr>
              <w:jc w:val="center"/>
              <w:rPr>
                <w:sz w:val="25"/>
                <w:szCs w:val="25"/>
                <w:highlight w:val="yellow"/>
              </w:rPr>
            </w:pPr>
            <w:r w:rsidRPr="007730C0">
              <w:rPr>
                <w:sz w:val="25"/>
                <w:szCs w:val="25"/>
              </w:rPr>
              <w:lastRenderedPageBreak/>
              <w:t>Социальная поддержка граждан</w:t>
            </w:r>
          </w:p>
        </w:tc>
      </w:tr>
      <w:tr w:rsidR="001F4522" w:rsidRPr="00FD77E2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A137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A137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both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образования</w:t>
            </w:r>
            <w:r w:rsidRPr="00BA137E">
              <w:rPr>
                <w:sz w:val="25"/>
                <w:szCs w:val="25"/>
              </w:rPr>
              <w:t xml:space="preserve"> Администрации города Когалыма</w:t>
            </w:r>
            <w:r>
              <w:rPr>
                <w:sz w:val="25"/>
                <w:szCs w:val="25"/>
              </w:rPr>
              <w:t>, отдел опеки и попечительства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>МП Социальная поддержка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>в соответствии с сетевым графиком реализации МП Социальная поддержка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 xml:space="preserve">в соответствии с </w:t>
            </w:r>
            <w:r w:rsidRPr="008C68D8">
              <w:rPr>
                <w:spacing w:val="-8"/>
                <w:sz w:val="25"/>
                <w:szCs w:val="25"/>
              </w:rPr>
              <w:t>финансированием</w:t>
            </w:r>
            <w:r w:rsidRPr="00BA137E">
              <w:rPr>
                <w:sz w:val="25"/>
                <w:szCs w:val="25"/>
              </w:rPr>
              <w:t xml:space="preserve"> МП Социальная поддержка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both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>Увеличение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 с 96,5% в 2016 году до 97% в 2018 году;</w:t>
            </w:r>
          </w:p>
          <w:p w:rsidR="001F4522" w:rsidRPr="00BA137E" w:rsidRDefault="001F4522" w:rsidP="00184522">
            <w:pPr>
              <w:jc w:val="both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 xml:space="preserve">Увеличение доли детей, находящихся в трудной жизненной ситуации, охваченных различными формами отдыха и оздоровления, от общей </w:t>
            </w:r>
            <w:r w:rsidRPr="00BA137E">
              <w:rPr>
                <w:sz w:val="25"/>
                <w:szCs w:val="25"/>
              </w:rPr>
              <w:lastRenderedPageBreak/>
              <w:t>численности детей, находящихся в трудной жизненной ситуации с 58% в 2016 году до 61% в 2018 году;</w:t>
            </w:r>
          </w:p>
          <w:p w:rsidR="001F4522" w:rsidRPr="00BA137E" w:rsidRDefault="001F4522" w:rsidP="000D3BB9">
            <w:pPr>
              <w:jc w:val="both"/>
              <w:rPr>
                <w:sz w:val="25"/>
                <w:szCs w:val="25"/>
              </w:rPr>
            </w:pPr>
            <w:r w:rsidRPr="00BA137E">
              <w:rPr>
                <w:sz w:val="25"/>
                <w:szCs w:val="25"/>
              </w:rPr>
              <w:t>Сохранение доли приемных родителей, получающих меры социальной поддержки, имеющих право (вознаграждение) от общей численности приемных родителей на уровне 100%</w:t>
            </w:r>
          </w:p>
        </w:tc>
      </w:tr>
      <w:tr w:rsidR="00587809" w:rsidRPr="00FD77E2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587809" w:rsidRPr="00BA137E" w:rsidRDefault="00587809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587809" w:rsidRPr="00BA137E" w:rsidRDefault="00587809" w:rsidP="0058780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Разработка мероприятий, направленных на увеличение количества  услуг, оказываемых негосударственными некоммерческими организациями  на </w:t>
            </w:r>
            <w:r w:rsidR="00A012A4">
              <w:rPr>
                <w:sz w:val="25"/>
                <w:szCs w:val="25"/>
              </w:rPr>
              <w:t>рынке социальных услуг города Когалыма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A012A4" w:rsidRDefault="00A012A4" w:rsidP="00184522">
            <w:pPr>
              <w:jc w:val="center"/>
              <w:rPr>
                <w:sz w:val="25"/>
                <w:szCs w:val="25"/>
              </w:rPr>
            </w:pPr>
            <w:r w:rsidRPr="00A012A4">
              <w:rPr>
                <w:sz w:val="25"/>
                <w:szCs w:val="25"/>
              </w:rPr>
              <w:t>Управление экономики Администрации города Когалыма;</w:t>
            </w:r>
            <w:r w:rsidRPr="007730C0">
              <w:rPr>
                <w:sz w:val="25"/>
                <w:szCs w:val="25"/>
              </w:rPr>
              <w:t xml:space="preserve"> </w:t>
            </w:r>
          </w:p>
          <w:p w:rsidR="00A012A4" w:rsidRDefault="00A012A4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 по связям с общественностью и социальным вопросам </w:t>
            </w:r>
            <w:r w:rsidRPr="007730C0">
              <w:rPr>
                <w:sz w:val="25"/>
                <w:szCs w:val="25"/>
              </w:rPr>
              <w:t>Администрации города Когалыма</w:t>
            </w:r>
            <w:r>
              <w:rPr>
                <w:sz w:val="25"/>
                <w:szCs w:val="25"/>
              </w:rPr>
              <w:t>;</w:t>
            </w:r>
          </w:p>
          <w:p w:rsidR="00A012A4" w:rsidRDefault="00A012A4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культуры спорта </w:t>
            </w:r>
            <w:r>
              <w:rPr>
                <w:sz w:val="25"/>
                <w:szCs w:val="25"/>
              </w:rPr>
              <w:lastRenderedPageBreak/>
              <w:t xml:space="preserve">и молодежной политики </w:t>
            </w:r>
            <w:r w:rsidRPr="007730C0">
              <w:rPr>
                <w:sz w:val="25"/>
                <w:szCs w:val="25"/>
              </w:rPr>
              <w:t>Администрации города Когалыма</w:t>
            </w:r>
            <w:r>
              <w:rPr>
                <w:sz w:val="25"/>
                <w:szCs w:val="25"/>
              </w:rPr>
              <w:t>;</w:t>
            </w:r>
          </w:p>
          <w:p w:rsidR="00587809" w:rsidRDefault="00A012A4" w:rsidP="00184522">
            <w:pPr>
              <w:jc w:val="center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>Управление образования Администрации города Когалыма</w:t>
            </w:r>
            <w:r>
              <w:rPr>
                <w:sz w:val="25"/>
                <w:szCs w:val="25"/>
              </w:rPr>
              <w:t>;</w:t>
            </w:r>
          </w:p>
          <w:p w:rsidR="00A012A4" w:rsidRDefault="00A012A4" w:rsidP="001845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587809" w:rsidRPr="00BA137E" w:rsidRDefault="00A012A4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план мероприятий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587809" w:rsidRPr="00BA137E" w:rsidRDefault="00A012A4" w:rsidP="00A012A4">
            <w:pPr>
              <w:jc w:val="center"/>
              <w:rPr>
                <w:sz w:val="25"/>
                <w:szCs w:val="25"/>
              </w:rPr>
            </w:pPr>
            <w:r w:rsidRPr="001D03C1">
              <w:rPr>
                <w:sz w:val="25"/>
                <w:szCs w:val="25"/>
              </w:rPr>
              <w:t>до 01.01.2017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587809" w:rsidRPr="00BA137E" w:rsidRDefault="00A012A4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оценка объема финансовых затрат по результатам разработанных мероприятий 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809" w:rsidRPr="00BA137E" w:rsidRDefault="00A012A4" w:rsidP="00A012A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Расширение доступа негосударственных некоммерческих организаций  на рынок социальных услуг города Когалыма, увеличение доли услуг, оказываемых данными организациями</w:t>
            </w:r>
          </w:p>
        </w:tc>
      </w:tr>
      <w:tr w:rsidR="001F4522" w:rsidRPr="00FD77E2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center"/>
              <w:rPr>
                <w:sz w:val="25"/>
                <w:szCs w:val="25"/>
              </w:rPr>
            </w:pPr>
            <w:r w:rsidRPr="00B44505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 об исполнении Плана мероприятий по обеспечению стабильного социально-экономического развития города Когалыма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center"/>
              <w:rPr>
                <w:sz w:val="25"/>
                <w:szCs w:val="25"/>
              </w:rPr>
            </w:pPr>
            <w:r w:rsidRPr="007C6A09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522" w:rsidRPr="00BA137E" w:rsidRDefault="001F4522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доступа граждан к информации о социально-экономическом развитии города Когалыма</w:t>
            </w:r>
          </w:p>
        </w:tc>
      </w:tr>
      <w:tr w:rsidR="001F4522" w:rsidRPr="00FD77E2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B44505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3B2D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«Управление муниципальными финансами в городе Когалыме», утвержденная постановлением </w:t>
            </w:r>
            <w:r>
              <w:rPr>
                <w:sz w:val="25"/>
                <w:szCs w:val="25"/>
              </w:rPr>
              <w:lastRenderedPageBreak/>
              <w:t>Администрации города Когалыма от 09.10.2013 №2863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7C6A09" w:rsidRDefault="001F4522" w:rsidP="00184522">
            <w:pPr>
              <w:jc w:val="center"/>
              <w:rPr>
                <w:sz w:val="25"/>
                <w:szCs w:val="25"/>
              </w:rPr>
            </w:pPr>
            <w:r w:rsidRPr="007C6A09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522" w:rsidRDefault="001F4522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охвата населения города Когалыма мероприятиями, направленными на повышение финансовой грамотности. Снижение обращений потребителей банковских услуг</w:t>
            </w:r>
          </w:p>
        </w:tc>
      </w:tr>
      <w:tr w:rsidR="001F4522" w:rsidRPr="005831C8" w:rsidTr="00B615C7">
        <w:tblPrEx>
          <w:tblBorders>
            <w:insideH w:val="nil"/>
          </w:tblBorders>
        </w:tblPrEx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4522" w:rsidRPr="00A01D33" w:rsidRDefault="001F4522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Поддержка отраслей экономики</w:t>
            </w:r>
          </w:p>
        </w:tc>
      </w:tr>
      <w:tr w:rsidR="001F4522" w:rsidRPr="005831C8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1F4522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10A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44A05" w:rsidRPr="004210A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4210A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1F4522" w:rsidP="00184522">
            <w:pPr>
              <w:jc w:val="both"/>
              <w:rPr>
                <w:sz w:val="25"/>
                <w:szCs w:val="25"/>
              </w:rPr>
            </w:pPr>
            <w:r w:rsidRPr="004210A9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1F4522" w:rsidP="00184522">
            <w:pPr>
              <w:jc w:val="center"/>
              <w:rPr>
                <w:sz w:val="25"/>
                <w:szCs w:val="25"/>
              </w:rPr>
            </w:pPr>
            <w:r w:rsidRPr="004210A9">
              <w:rPr>
                <w:sz w:val="25"/>
                <w:szCs w:val="25"/>
              </w:rPr>
              <w:t>ОРЖКХ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4210A9" w:rsidP="00184522">
            <w:pPr>
              <w:jc w:val="center"/>
              <w:rPr>
                <w:sz w:val="25"/>
                <w:szCs w:val="25"/>
              </w:rPr>
            </w:pPr>
            <w:r w:rsidRPr="004210A9">
              <w:rPr>
                <w:sz w:val="25"/>
                <w:szCs w:val="25"/>
              </w:rPr>
              <w:t>муниципальная программа «Развитие транспортной системы города Когалыма», утвержденная постановлением Администрации города Когалыма от 11.10.2013 №2906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1F4522" w:rsidP="00184522">
            <w:pPr>
              <w:jc w:val="center"/>
              <w:rPr>
                <w:sz w:val="25"/>
                <w:szCs w:val="25"/>
              </w:rPr>
            </w:pPr>
            <w:r w:rsidRPr="004210A9">
              <w:rPr>
                <w:sz w:val="25"/>
                <w:szCs w:val="25"/>
              </w:rPr>
              <w:t>2016 год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4210A9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46,1 тыс. рублей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522" w:rsidRPr="004210A9" w:rsidRDefault="001F4522" w:rsidP="004210A9">
            <w:pPr>
              <w:jc w:val="both"/>
              <w:rPr>
                <w:sz w:val="25"/>
                <w:szCs w:val="25"/>
              </w:rPr>
            </w:pPr>
            <w:r w:rsidRPr="004210A9">
              <w:rPr>
                <w:sz w:val="25"/>
                <w:szCs w:val="25"/>
              </w:rPr>
              <w:t xml:space="preserve">Установка средств туристской навигации в количестве </w:t>
            </w:r>
            <w:r w:rsidR="004210A9">
              <w:rPr>
                <w:sz w:val="25"/>
                <w:szCs w:val="25"/>
              </w:rPr>
              <w:t>6</w:t>
            </w:r>
            <w:r w:rsidRPr="004210A9">
              <w:rPr>
                <w:sz w:val="25"/>
                <w:szCs w:val="25"/>
              </w:rPr>
              <w:t xml:space="preserve"> штук</w:t>
            </w:r>
          </w:p>
        </w:tc>
      </w:tr>
      <w:tr w:rsidR="001F4522" w:rsidRPr="00E252FF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1623F9" w:rsidRDefault="001F4522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44A0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623F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1623F9" w:rsidRDefault="001F4522" w:rsidP="00184522">
            <w:pPr>
              <w:rPr>
                <w:sz w:val="25"/>
                <w:szCs w:val="25"/>
              </w:rPr>
            </w:pPr>
            <w:r w:rsidRPr="001623F9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1623F9" w:rsidRDefault="001F4522" w:rsidP="00184522">
            <w:pPr>
              <w:jc w:val="center"/>
              <w:rPr>
                <w:sz w:val="25"/>
                <w:szCs w:val="25"/>
              </w:rPr>
            </w:pPr>
            <w:r w:rsidRPr="001623F9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1623F9" w:rsidRDefault="001F4522" w:rsidP="00184522">
            <w:pPr>
              <w:jc w:val="center"/>
              <w:rPr>
                <w:sz w:val="25"/>
                <w:szCs w:val="25"/>
              </w:rPr>
            </w:pPr>
            <w:r w:rsidRPr="001623F9">
              <w:rPr>
                <w:sz w:val="25"/>
                <w:szCs w:val="25"/>
              </w:rPr>
              <w:t>график проведения ярмарок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1623F9" w:rsidRDefault="001F4522" w:rsidP="00184522">
            <w:pPr>
              <w:jc w:val="center"/>
              <w:rPr>
                <w:sz w:val="25"/>
                <w:szCs w:val="25"/>
              </w:rPr>
            </w:pPr>
            <w:r w:rsidRPr="001623F9">
              <w:rPr>
                <w:sz w:val="25"/>
                <w:szCs w:val="25"/>
              </w:rPr>
              <w:t>в соответствии с графиком проведения ярмарок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1623F9" w:rsidRDefault="001F4522" w:rsidP="00184522">
            <w:pPr>
              <w:jc w:val="center"/>
              <w:rPr>
                <w:sz w:val="25"/>
                <w:szCs w:val="25"/>
              </w:rPr>
            </w:pPr>
            <w:r w:rsidRPr="001623F9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1623F9" w:rsidRDefault="001F4522" w:rsidP="00184522">
            <w:pPr>
              <w:jc w:val="both"/>
              <w:rPr>
                <w:sz w:val="25"/>
                <w:szCs w:val="25"/>
              </w:rPr>
            </w:pPr>
            <w:r w:rsidRPr="001623F9">
              <w:rPr>
                <w:sz w:val="25"/>
                <w:szCs w:val="25"/>
              </w:rPr>
              <w:t>Удовлетворение спроса населения города Когалыма продукцией собственного производства товаропроизводителей города Когалыма, а также товаропроизводителей, участвующих в ярмарках</w:t>
            </w:r>
          </w:p>
        </w:tc>
      </w:tr>
      <w:tr w:rsidR="001F4522" w:rsidRPr="00E252FF" w:rsidTr="001F4522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534A23" w:rsidRDefault="001F4522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4A2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F44A0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534A2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534A23" w:rsidRDefault="001F4522" w:rsidP="00184522">
            <w:pPr>
              <w:rPr>
                <w:sz w:val="25"/>
                <w:szCs w:val="25"/>
              </w:rPr>
            </w:pPr>
            <w:r w:rsidRPr="00534A23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534A23" w:rsidRDefault="001F4522" w:rsidP="00184522">
            <w:pPr>
              <w:jc w:val="center"/>
              <w:rPr>
                <w:sz w:val="25"/>
                <w:szCs w:val="25"/>
              </w:rPr>
            </w:pPr>
            <w:r w:rsidRPr="00534A23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534A23" w:rsidRDefault="00F44A0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Программа АПК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534A23" w:rsidRDefault="001F4522" w:rsidP="00F44A05">
            <w:pPr>
              <w:jc w:val="center"/>
              <w:rPr>
                <w:sz w:val="25"/>
                <w:szCs w:val="25"/>
              </w:rPr>
            </w:pPr>
            <w:r w:rsidRPr="002E1B7A">
              <w:rPr>
                <w:sz w:val="25"/>
                <w:szCs w:val="25"/>
              </w:rPr>
              <w:t xml:space="preserve">в соответствии с сетевым графиком реализации </w:t>
            </w:r>
            <w:r w:rsidR="00F44A05">
              <w:rPr>
                <w:sz w:val="25"/>
                <w:szCs w:val="25"/>
              </w:rPr>
              <w:t>программы АПК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22" w:rsidRPr="00534A23" w:rsidRDefault="001F4522" w:rsidP="00F44A05">
            <w:pPr>
              <w:jc w:val="center"/>
              <w:rPr>
                <w:sz w:val="25"/>
                <w:szCs w:val="25"/>
              </w:rPr>
            </w:pPr>
            <w:r w:rsidRPr="002E1B7A">
              <w:rPr>
                <w:sz w:val="25"/>
                <w:szCs w:val="25"/>
              </w:rPr>
              <w:t xml:space="preserve">в соответствии с </w:t>
            </w:r>
            <w:r w:rsidRPr="00F44A05">
              <w:rPr>
                <w:spacing w:val="-8"/>
                <w:sz w:val="25"/>
                <w:szCs w:val="25"/>
              </w:rPr>
              <w:t>финансированием</w:t>
            </w:r>
            <w:r w:rsidRPr="002E1B7A">
              <w:rPr>
                <w:sz w:val="25"/>
                <w:szCs w:val="25"/>
              </w:rPr>
              <w:t xml:space="preserve"> </w:t>
            </w:r>
            <w:r w:rsidR="00F44A05">
              <w:rPr>
                <w:sz w:val="25"/>
                <w:szCs w:val="25"/>
              </w:rPr>
              <w:t>программы АПК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534A23" w:rsidRDefault="001F4522" w:rsidP="00837A90">
            <w:pPr>
              <w:jc w:val="both"/>
              <w:rPr>
                <w:sz w:val="25"/>
                <w:szCs w:val="25"/>
              </w:rPr>
            </w:pPr>
            <w:r w:rsidRPr="007730C0">
              <w:rPr>
                <w:sz w:val="25"/>
                <w:szCs w:val="25"/>
              </w:rPr>
              <w:t xml:space="preserve">Увеличение объемов производства овощей открытого </w:t>
            </w:r>
            <w:r>
              <w:rPr>
                <w:sz w:val="25"/>
                <w:szCs w:val="25"/>
              </w:rPr>
              <w:t xml:space="preserve">и защищенного грунта </w:t>
            </w:r>
            <w:r w:rsidRPr="007730C0">
              <w:rPr>
                <w:sz w:val="25"/>
                <w:szCs w:val="25"/>
              </w:rPr>
              <w:t>к 2018 году</w:t>
            </w:r>
            <w:r>
              <w:rPr>
                <w:sz w:val="25"/>
                <w:szCs w:val="25"/>
              </w:rPr>
              <w:t xml:space="preserve"> на 2 тонны.</w:t>
            </w:r>
          </w:p>
        </w:tc>
      </w:tr>
    </w:tbl>
    <w:p w:rsidR="00DD0BB0" w:rsidRPr="0002131E" w:rsidRDefault="00DD0BB0" w:rsidP="00162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D0BB0" w:rsidRPr="0002131E" w:rsidSect="00B978ED">
      <w:pgSz w:w="16839" w:h="11907" w:orient="landscape" w:code="9"/>
      <w:pgMar w:top="1270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C9" w:rsidRDefault="001737C9" w:rsidP="00A011E5">
      <w:r>
        <w:separator/>
      </w:r>
    </w:p>
  </w:endnote>
  <w:endnote w:type="continuationSeparator" w:id="0">
    <w:p w:rsidR="001737C9" w:rsidRDefault="001737C9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2874A6">
          <w:rPr>
            <w:noProof/>
            <w:sz w:val="22"/>
            <w:szCs w:val="22"/>
          </w:rPr>
          <w:t>6</w:t>
        </w:r>
        <w:r w:rsidRPr="008355D8">
          <w:rPr>
            <w:sz w:val="22"/>
            <w:szCs w:val="22"/>
          </w:rPr>
          <w:fldChar w:fldCharType="end"/>
        </w:r>
      </w:p>
    </w:sdtContent>
  </w:sdt>
  <w:p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C9" w:rsidRDefault="001737C9" w:rsidP="00A011E5">
      <w:r>
        <w:separator/>
      </w:r>
    </w:p>
  </w:footnote>
  <w:footnote w:type="continuationSeparator" w:id="0">
    <w:p w:rsidR="001737C9" w:rsidRDefault="001737C9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5837"/>
    <w:rsid w:val="000308F2"/>
    <w:rsid w:val="00032178"/>
    <w:rsid w:val="00037802"/>
    <w:rsid w:val="0005653C"/>
    <w:rsid w:val="000700D8"/>
    <w:rsid w:val="00080066"/>
    <w:rsid w:val="00081A80"/>
    <w:rsid w:val="000859DE"/>
    <w:rsid w:val="00085A42"/>
    <w:rsid w:val="000876D3"/>
    <w:rsid w:val="000953F7"/>
    <w:rsid w:val="000A5061"/>
    <w:rsid w:val="000B06D5"/>
    <w:rsid w:val="000C1608"/>
    <w:rsid w:val="000C6835"/>
    <w:rsid w:val="000D3BB9"/>
    <w:rsid w:val="000D50EB"/>
    <w:rsid w:val="000D5F33"/>
    <w:rsid w:val="000E4F5D"/>
    <w:rsid w:val="000E577B"/>
    <w:rsid w:val="000F148E"/>
    <w:rsid w:val="00102F9E"/>
    <w:rsid w:val="00105871"/>
    <w:rsid w:val="00112E27"/>
    <w:rsid w:val="0013623F"/>
    <w:rsid w:val="00137CFB"/>
    <w:rsid w:val="00143232"/>
    <w:rsid w:val="00146CBD"/>
    <w:rsid w:val="00157666"/>
    <w:rsid w:val="001623F9"/>
    <w:rsid w:val="00162D4A"/>
    <w:rsid w:val="00172C7C"/>
    <w:rsid w:val="001737C9"/>
    <w:rsid w:val="00182366"/>
    <w:rsid w:val="00184522"/>
    <w:rsid w:val="001848A2"/>
    <w:rsid w:val="001A65A7"/>
    <w:rsid w:val="001A7D03"/>
    <w:rsid w:val="001B434B"/>
    <w:rsid w:val="001C3D99"/>
    <w:rsid w:val="001C45D5"/>
    <w:rsid w:val="001D03C1"/>
    <w:rsid w:val="001D5AC2"/>
    <w:rsid w:val="001D6396"/>
    <w:rsid w:val="001E0D1A"/>
    <w:rsid w:val="001E4D44"/>
    <w:rsid w:val="001F219C"/>
    <w:rsid w:val="001F4522"/>
    <w:rsid w:val="00201D77"/>
    <w:rsid w:val="0021259F"/>
    <w:rsid w:val="00220DD6"/>
    <w:rsid w:val="0022518E"/>
    <w:rsid w:val="00226A13"/>
    <w:rsid w:val="002346AF"/>
    <w:rsid w:val="00237B93"/>
    <w:rsid w:val="002458D3"/>
    <w:rsid w:val="00251BF8"/>
    <w:rsid w:val="00260AFF"/>
    <w:rsid w:val="00264BFB"/>
    <w:rsid w:val="00270297"/>
    <w:rsid w:val="0027299B"/>
    <w:rsid w:val="00277E27"/>
    <w:rsid w:val="002874A6"/>
    <w:rsid w:val="00295B87"/>
    <w:rsid w:val="002A5235"/>
    <w:rsid w:val="002A5EDE"/>
    <w:rsid w:val="002B3440"/>
    <w:rsid w:val="002C5D1D"/>
    <w:rsid w:val="002D074D"/>
    <w:rsid w:val="002D3CB0"/>
    <w:rsid w:val="002E0136"/>
    <w:rsid w:val="002E1B7A"/>
    <w:rsid w:val="002E1D55"/>
    <w:rsid w:val="002E34E9"/>
    <w:rsid w:val="002E617F"/>
    <w:rsid w:val="00300DC2"/>
    <w:rsid w:val="00323B4A"/>
    <w:rsid w:val="0033100D"/>
    <w:rsid w:val="00335377"/>
    <w:rsid w:val="00355C33"/>
    <w:rsid w:val="0036022F"/>
    <w:rsid w:val="003637C7"/>
    <w:rsid w:val="00376450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11558"/>
    <w:rsid w:val="0041380B"/>
    <w:rsid w:val="00414793"/>
    <w:rsid w:val="00417E75"/>
    <w:rsid w:val="004210A9"/>
    <w:rsid w:val="00422233"/>
    <w:rsid w:val="004320D7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72162"/>
    <w:rsid w:val="00475E38"/>
    <w:rsid w:val="00477C87"/>
    <w:rsid w:val="00485E88"/>
    <w:rsid w:val="004A3334"/>
    <w:rsid w:val="004A5498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31339"/>
    <w:rsid w:val="00532670"/>
    <w:rsid w:val="00534A23"/>
    <w:rsid w:val="00541613"/>
    <w:rsid w:val="00556EC9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C2EE6"/>
    <w:rsid w:val="005E5872"/>
    <w:rsid w:val="005F363F"/>
    <w:rsid w:val="005F6A8A"/>
    <w:rsid w:val="006107A9"/>
    <w:rsid w:val="00614816"/>
    <w:rsid w:val="00616A19"/>
    <w:rsid w:val="00625EBF"/>
    <w:rsid w:val="0063220F"/>
    <w:rsid w:val="0063327E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D36E9"/>
    <w:rsid w:val="006D6EED"/>
    <w:rsid w:val="006E180D"/>
    <w:rsid w:val="006E3414"/>
    <w:rsid w:val="006F4C80"/>
    <w:rsid w:val="0070475C"/>
    <w:rsid w:val="0071521D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6C1B"/>
    <w:rsid w:val="0079366A"/>
    <w:rsid w:val="007970C9"/>
    <w:rsid w:val="007A1021"/>
    <w:rsid w:val="007B19B8"/>
    <w:rsid w:val="007C1368"/>
    <w:rsid w:val="007C4E8F"/>
    <w:rsid w:val="007C59B8"/>
    <w:rsid w:val="007C6A09"/>
    <w:rsid w:val="007D051E"/>
    <w:rsid w:val="007D78E1"/>
    <w:rsid w:val="007E2B1E"/>
    <w:rsid w:val="00802B41"/>
    <w:rsid w:val="00803ED9"/>
    <w:rsid w:val="00814561"/>
    <w:rsid w:val="00832173"/>
    <w:rsid w:val="008335D4"/>
    <w:rsid w:val="008355D8"/>
    <w:rsid w:val="00837A90"/>
    <w:rsid w:val="0084004A"/>
    <w:rsid w:val="00847D2B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7E5D"/>
    <w:rsid w:val="008B1D5A"/>
    <w:rsid w:val="008B4BF2"/>
    <w:rsid w:val="008C68D8"/>
    <w:rsid w:val="008D2D31"/>
    <w:rsid w:val="008D47B8"/>
    <w:rsid w:val="008D5F4E"/>
    <w:rsid w:val="008D6CB5"/>
    <w:rsid w:val="008F3423"/>
    <w:rsid w:val="008F7033"/>
    <w:rsid w:val="009026BC"/>
    <w:rsid w:val="009049E6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350A"/>
    <w:rsid w:val="009501B8"/>
    <w:rsid w:val="009574E3"/>
    <w:rsid w:val="00960810"/>
    <w:rsid w:val="00967235"/>
    <w:rsid w:val="009717E7"/>
    <w:rsid w:val="00976741"/>
    <w:rsid w:val="0099430E"/>
    <w:rsid w:val="009959B3"/>
    <w:rsid w:val="009A7C2D"/>
    <w:rsid w:val="009C6805"/>
    <w:rsid w:val="009C743A"/>
    <w:rsid w:val="009D3903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531E"/>
    <w:rsid w:val="00A20AD2"/>
    <w:rsid w:val="00A24FED"/>
    <w:rsid w:val="00A2593C"/>
    <w:rsid w:val="00A3411C"/>
    <w:rsid w:val="00A44E09"/>
    <w:rsid w:val="00A44E3F"/>
    <w:rsid w:val="00A63B9E"/>
    <w:rsid w:val="00A658C1"/>
    <w:rsid w:val="00A66135"/>
    <w:rsid w:val="00A671B0"/>
    <w:rsid w:val="00A82600"/>
    <w:rsid w:val="00A86A88"/>
    <w:rsid w:val="00A91A40"/>
    <w:rsid w:val="00A96643"/>
    <w:rsid w:val="00AA5660"/>
    <w:rsid w:val="00AB155D"/>
    <w:rsid w:val="00AB3276"/>
    <w:rsid w:val="00AB399C"/>
    <w:rsid w:val="00AC2D7A"/>
    <w:rsid w:val="00AE78C9"/>
    <w:rsid w:val="00AF444C"/>
    <w:rsid w:val="00AF53C6"/>
    <w:rsid w:val="00B00AAA"/>
    <w:rsid w:val="00B025ED"/>
    <w:rsid w:val="00B02A16"/>
    <w:rsid w:val="00B21969"/>
    <w:rsid w:val="00B32432"/>
    <w:rsid w:val="00B36F53"/>
    <w:rsid w:val="00B4070C"/>
    <w:rsid w:val="00B42961"/>
    <w:rsid w:val="00B43BFF"/>
    <w:rsid w:val="00B44505"/>
    <w:rsid w:val="00B56716"/>
    <w:rsid w:val="00B615C7"/>
    <w:rsid w:val="00B716A6"/>
    <w:rsid w:val="00B72B94"/>
    <w:rsid w:val="00B84959"/>
    <w:rsid w:val="00B86F41"/>
    <w:rsid w:val="00B93B87"/>
    <w:rsid w:val="00B978ED"/>
    <w:rsid w:val="00BA137E"/>
    <w:rsid w:val="00BA6552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F7AB1"/>
    <w:rsid w:val="00C2409B"/>
    <w:rsid w:val="00C322C8"/>
    <w:rsid w:val="00C32B5A"/>
    <w:rsid w:val="00C3354E"/>
    <w:rsid w:val="00C35548"/>
    <w:rsid w:val="00C45470"/>
    <w:rsid w:val="00C469F6"/>
    <w:rsid w:val="00C57960"/>
    <w:rsid w:val="00C73A6B"/>
    <w:rsid w:val="00C82A1B"/>
    <w:rsid w:val="00C90162"/>
    <w:rsid w:val="00CA73DE"/>
    <w:rsid w:val="00CB07A3"/>
    <w:rsid w:val="00CB4114"/>
    <w:rsid w:val="00CB47BC"/>
    <w:rsid w:val="00CC1CB7"/>
    <w:rsid w:val="00CC3BB5"/>
    <w:rsid w:val="00CD2ABD"/>
    <w:rsid w:val="00CD3220"/>
    <w:rsid w:val="00CD3C98"/>
    <w:rsid w:val="00CD78FB"/>
    <w:rsid w:val="00CE3303"/>
    <w:rsid w:val="00CE728F"/>
    <w:rsid w:val="00CF1114"/>
    <w:rsid w:val="00CF6060"/>
    <w:rsid w:val="00D0435E"/>
    <w:rsid w:val="00D106C3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4669"/>
    <w:rsid w:val="00D80157"/>
    <w:rsid w:val="00D92A1A"/>
    <w:rsid w:val="00DA2041"/>
    <w:rsid w:val="00DA306F"/>
    <w:rsid w:val="00DA590A"/>
    <w:rsid w:val="00DB3B62"/>
    <w:rsid w:val="00DB56D1"/>
    <w:rsid w:val="00DC2AD8"/>
    <w:rsid w:val="00DC69F0"/>
    <w:rsid w:val="00DD0BB0"/>
    <w:rsid w:val="00DE0F5A"/>
    <w:rsid w:val="00DE490B"/>
    <w:rsid w:val="00DF1B4D"/>
    <w:rsid w:val="00DF1BC9"/>
    <w:rsid w:val="00DF42E5"/>
    <w:rsid w:val="00E000D7"/>
    <w:rsid w:val="00E02656"/>
    <w:rsid w:val="00E05707"/>
    <w:rsid w:val="00E20E47"/>
    <w:rsid w:val="00E2459A"/>
    <w:rsid w:val="00E252FF"/>
    <w:rsid w:val="00E26246"/>
    <w:rsid w:val="00E31B7F"/>
    <w:rsid w:val="00E365EE"/>
    <w:rsid w:val="00E37788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38D4"/>
    <w:rsid w:val="00E96D31"/>
    <w:rsid w:val="00E9704D"/>
    <w:rsid w:val="00E979EA"/>
    <w:rsid w:val="00EA3BCC"/>
    <w:rsid w:val="00EA4122"/>
    <w:rsid w:val="00EC5E94"/>
    <w:rsid w:val="00EC60FD"/>
    <w:rsid w:val="00ED3D97"/>
    <w:rsid w:val="00F00364"/>
    <w:rsid w:val="00F0418B"/>
    <w:rsid w:val="00F23DE9"/>
    <w:rsid w:val="00F33B39"/>
    <w:rsid w:val="00F35D65"/>
    <w:rsid w:val="00F36DD0"/>
    <w:rsid w:val="00F4081A"/>
    <w:rsid w:val="00F40C61"/>
    <w:rsid w:val="00F43188"/>
    <w:rsid w:val="00F44A05"/>
    <w:rsid w:val="00F60D12"/>
    <w:rsid w:val="00F96296"/>
    <w:rsid w:val="00FB11CD"/>
    <w:rsid w:val="00FB27ED"/>
    <w:rsid w:val="00FB43D4"/>
    <w:rsid w:val="00FB48A3"/>
    <w:rsid w:val="00FB6298"/>
    <w:rsid w:val="00FC0642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6046"/>
  <w15:docId w15:val="{CADACF1F-23EB-4E67-9D90-E5D2D0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3484-2388-4DA3-AE08-7E21B51B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Бондарева Оксана Петровна</cp:lastModifiedBy>
  <cp:revision>102</cp:revision>
  <cp:lastPrinted>2016-05-16T04:09:00Z</cp:lastPrinted>
  <dcterms:created xsi:type="dcterms:W3CDTF">2016-02-24T07:14:00Z</dcterms:created>
  <dcterms:modified xsi:type="dcterms:W3CDTF">2016-05-26T07:03:00Z</dcterms:modified>
</cp:coreProperties>
</file>