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EF51DF">
        <w:rPr>
          <w:sz w:val="26"/>
          <w:szCs w:val="26"/>
        </w:rPr>
        <w:t>дью 6785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EF51DF">
        <w:t>86:17:0010212:208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EF51DF">
        <w:rPr>
          <w:sz w:val="26"/>
          <w:szCs w:val="26"/>
        </w:rPr>
        <w:t>Нефтяников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4035A6">
        <w:rPr>
          <w:sz w:val="26"/>
          <w:szCs w:val="26"/>
        </w:rPr>
        <w:t>ля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EF51DF">
        <w:rPr>
          <w:sz w:val="26"/>
          <w:szCs w:val="26"/>
        </w:rPr>
        <w:t>10</w:t>
      </w:r>
      <w:r w:rsidR="0044143B">
        <w:rPr>
          <w:sz w:val="26"/>
          <w:szCs w:val="26"/>
        </w:rPr>
        <w:t xml:space="preserve"> </w:t>
      </w:r>
      <w:r w:rsidR="00EF51DF">
        <w:rPr>
          <w:sz w:val="26"/>
          <w:szCs w:val="26"/>
        </w:rPr>
        <w:t>апреля</w:t>
      </w:r>
      <w:r w:rsidR="00C046A7">
        <w:rPr>
          <w:sz w:val="26"/>
          <w:szCs w:val="26"/>
        </w:rPr>
        <w:t xml:space="preserve"> </w:t>
      </w:r>
      <w:r w:rsidR="00EF51DF">
        <w:rPr>
          <w:sz w:val="26"/>
          <w:szCs w:val="26"/>
        </w:rPr>
        <w:t>2024</w:t>
      </w:r>
      <w:bookmarkStart w:id="0" w:name="_GoBack"/>
      <w:bookmarkEnd w:id="0"/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035A6">
        <w:rPr>
          <w:sz w:val="26"/>
          <w:szCs w:val="26"/>
        </w:rPr>
        <w:t>сроком на 58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382D89">
        <w:rPr>
          <w:sz w:val="26"/>
          <w:szCs w:val="26"/>
        </w:rPr>
        <w:t>ООО «Специализированный застройщик «Си Групп Урал</w:t>
      </w:r>
      <w:r w:rsidR="004035A6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82D89"/>
    <w:rsid w:val="003A3AAE"/>
    <w:rsid w:val="003B4FD0"/>
    <w:rsid w:val="003B63BF"/>
    <w:rsid w:val="004035A6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EF51DF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2024-04-08T05:17:00Z</dcterms:created>
  <dcterms:modified xsi:type="dcterms:W3CDTF">2024-04-08T05:17:00Z</dcterms:modified>
</cp:coreProperties>
</file>