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6CB" w:rsidRDefault="00DC76CB" w:rsidP="00DC76CB">
      <w:pPr>
        <w:ind w:right="-1"/>
        <w:jc w:val="center"/>
        <w:rPr>
          <w:b/>
          <w:sz w:val="28"/>
        </w:rPr>
      </w:pPr>
      <w:r>
        <w:rPr>
          <w:b/>
          <w:sz w:val="28"/>
        </w:rPr>
        <w:t>ДОГОВОР</w:t>
      </w:r>
    </w:p>
    <w:p w:rsidR="00DC76CB" w:rsidRDefault="00DC76CB" w:rsidP="00DC76CB">
      <w:pPr>
        <w:ind w:right="-1"/>
        <w:jc w:val="center"/>
        <w:rPr>
          <w:sz w:val="28"/>
        </w:rPr>
      </w:pPr>
      <w:r>
        <w:rPr>
          <w:sz w:val="28"/>
        </w:rPr>
        <w:t>передачи (приватизации) квартиры в собственность</w:t>
      </w:r>
    </w:p>
    <w:p w:rsidR="00DC76CB" w:rsidRDefault="00DC76CB" w:rsidP="00DC76CB">
      <w:pPr>
        <w:ind w:right="-1"/>
        <w:jc w:val="center"/>
        <w:rPr>
          <w:sz w:val="22"/>
        </w:rPr>
      </w:pPr>
      <w:r>
        <w:rPr>
          <w:sz w:val="22"/>
        </w:rPr>
        <w:t>Ханты-Мансийский автономный округ, город Когалым</w:t>
      </w:r>
    </w:p>
    <w:p w:rsidR="00DC76CB" w:rsidRDefault="00DC76CB" w:rsidP="00DC76CB">
      <w:pPr>
        <w:ind w:right="-1" w:firstLine="260"/>
        <w:jc w:val="center"/>
        <w:rPr>
          <w:sz w:val="12"/>
        </w:rPr>
      </w:pPr>
    </w:p>
    <w:p w:rsidR="00DC76CB" w:rsidRDefault="003D45AA" w:rsidP="00DC76CB">
      <w:pPr>
        <w:ind w:right="-1" w:firstLine="260"/>
        <w:jc w:val="center"/>
        <w:rPr>
          <w:sz w:val="24"/>
        </w:rPr>
      </w:pPr>
      <w:r>
        <w:rPr>
          <w:sz w:val="24"/>
        </w:rPr>
        <w:t>число месяц год</w:t>
      </w:r>
    </w:p>
    <w:p w:rsidR="00DC76CB" w:rsidRDefault="00DC76CB" w:rsidP="00DC76CB">
      <w:pPr>
        <w:ind w:firstLine="709"/>
        <w:jc w:val="both"/>
        <w:rPr>
          <w:b/>
          <w:bCs/>
          <w:noProof/>
          <w:sz w:val="16"/>
          <w:szCs w:val="24"/>
        </w:rPr>
      </w:pPr>
    </w:p>
    <w:p w:rsidR="00DC76CB" w:rsidRDefault="00DC76CB" w:rsidP="00DC76CB">
      <w:pPr>
        <w:ind w:firstLine="709"/>
        <w:jc w:val="both"/>
        <w:rPr>
          <w:b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Муниципальное образование Ханты-Мансийского автономного округа-Югры городской округ город Когалым</w:t>
      </w:r>
      <w:r>
        <w:rPr>
          <w:noProof/>
          <w:sz w:val="24"/>
          <w:szCs w:val="24"/>
        </w:rPr>
        <w:t xml:space="preserve">, (далее по тексту «Муниципальное образование»), в лице </w:t>
      </w:r>
      <w:r w:rsidR="003D45AA">
        <w:rPr>
          <w:sz w:val="24"/>
          <w:szCs w:val="24"/>
        </w:rPr>
        <w:t>Ф.И.О.</w:t>
      </w:r>
      <w:r>
        <w:rPr>
          <w:sz w:val="24"/>
          <w:szCs w:val="24"/>
        </w:rPr>
        <w:t>,</w:t>
      </w:r>
      <w:r>
        <w:rPr>
          <w:noProof/>
          <w:sz w:val="24"/>
          <w:szCs w:val="24"/>
        </w:rPr>
        <w:t xml:space="preserve"> действующе</w:t>
      </w:r>
      <w:proofErr w:type="gramStart"/>
      <w:r>
        <w:rPr>
          <w:sz w:val="24"/>
          <w:szCs w:val="24"/>
        </w:rPr>
        <w:t>й</w:t>
      </w:r>
      <w:r w:rsidR="003D45AA">
        <w:rPr>
          <w:sz w:val="24"/>
          <w:szCs w:val="24"/>
        </w:rPr>
        <w:t>(</w:t>
      </w:r>
      <w:proofErr w:type="gramEnd"/>
      <w:r w:rsidR="003D45AA">
        <w:rPr>
          <w:sz w:val="24"/>
          <w:szCs w:val="24"/>
        </w:rPr>
        <w:t>-го)</w:t>
      </w:r>
      <w:r>
        <w:rPr>
          <w:noProof/>
          <w:sz w:val="24"/>
          <w:szCs w:val="24"/>
        </w:rPr>
        <w:t xml:space="preserve"> на основании </w:t>
      </w:r>
      <w:r w:rsidR="003D45AA">
        <w:rPr>
          <w:sz w:val="24"/>
          <w:szCs w:val="24"/>
        </w:rPr>
        <w:t>доверенности</w:t>
      </w:r>
      <w:r>
        <w:rPr>
          <w:bCs/>
          <w:iCs/>
          <w:color w:val="1D1D18"/>
          <w:sz w:val="24"/>
          <w:szCs w:val="24"/>
        </w:rPr>
        <w:t xml:space="preserve">, зарегистрированной в реестре от </w:t>
      </w:r>
      <w:r w:rsidR="003D45AA">
        <w:rPr>
          <w:bCs/>
          <w:iCs/>
          <w:color w:val="1D1D18"/>
          <w:sz w:val="24"/>
          <w:szCs w:val="24"/>
        </w:rPr>
        <w:t>число месяц год</w:t>
      </w:r>
      <w:r>
        <w:rPr>
          <w:bCs/>
          <w:iCs/>
          <w:color w:val="1D1D18"/>
          <w:sz w:val="24"/>
          <w:szCs w:val="24"/>
        </w:rPr>
        <w:t xml:space="preserve"> г. за №</w:t>
      </w:r>
      <w:r w:rsidR="003D45AA">
        <w:rPr>
          <w:bCs/>
          <w:iCs/>
          <w:color w:val="1D1D18"/>
          <w:sz w:val="24"/>
          <w:szCs w:val="24"/>
        </w:rPr>
        <w:t xml:space="preserve"> </w:t>
      </w:r>
      <w:r>
        <w:rPr>
          <w:noProof/>
          <w:sz w:val="24"/>
          <w:szCs w:val="24"/>
        </w:rPr>
        <w:t>, с о</w:t>
      </w:r>
      <w:r w:rsidR="003D45AA">
        <w:rPr>
          <w:noProof/>
          <w:sz w:val="24"/>
          <w:szCs w:val="24"/>
        </w:rPr>
        <w:t>дной стороны, и гражданин (-нка)</w:t>
      </w:r>
      <w:r>
        <w:rPr>
          <w:noProof/>
          <w:sz w:val="24"/>
          <w:szCs w:val="24"/>
        </w:rPr>
        <w:t>:</w:t>
      </w:r>
      <w:r>
        <w:rPr>
          <w:b/>
          <w:noProof/>
          <w:sz w:val="24"/>
          <w:szCs w:val="24"/>
        </w:rPr>
        <w:t xml:space="preserve"> </w:t>
      </w:r>
    </w:p>
    <w:p w:rsidR="00DC76CB" w:rsidRDefault="003D45AA" w:rsidP="00DC76CB">
      <w:pPr>
        <w:ind w:firstLine="709"/>
        <w:jc w:val="both"/>
        <w:rPr>
          <w:sz w:val="24"/>
          <w:szCs w:val="24"/>
        </w:rPr>
      </w:pPr>
      <w:r w:rsidRPr="003D45AA">
        <w:rPr>
          <w:noProof/>
          <w:sz w:val="24"/>
          <w:szCs w:val="24"/>
        </w:rPr>
        <w:t>Ф.И.О.</w:t>
      </w:r>
      <w:r w:rsidR="00DC76CB" w:rsidRPr="003D45AA">
        <w:rPr>
          <w:noProof/>
          <w:sz w:val="24"/>
          <w:szCs w:val="24"/>
        </w:rPr>
        <w:t>,</w:t>
      </w:r>
      <w:r w:rsidR="00DC76CB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дата</w:t>
      </w:r>
      <w:r w:rsidR="00DC76CB">
        <w:rPr>
          <w:noProof/>
          <w:sz w:val="24"/>
          <w:szCs w:val="24"/>
        </w:rPr>
        <w:t xml:space="preserve"> рождения, паспорт </w:t>
      </w:r>
      <w:r>
        <w:rPr>
          <w:noProof/>
          <w:sz w:val="24"/>
          <w:szCs w:val="24"/>
        </w:rPr>
        <w:t>серия номер, дата выдачи</w:t>
      </w:r>
      <w:r w:rsidR="00DC76CB">
        <w:rPr>
          <w:noProof/>
          <w:sz w:val="24"/>
          <w:szCs w:val="24"/>
        </w:rPr>
        <w:t>, зарегистрированн</w:t>
      </w:r>
      <w:r>
        <w:rPr>
          <w:noProof/>
          <w:sz w:val="24"/>
          <w:szCs w:val="24"/>
        </w:rPr>
        <w:t>ый     (-ая)</w:t>
      </w:r>
      <w:r w:rsidR="00DC76CB">
        <w:rPr>
          <w:noProof/>
          <w:sz w:val="24"/>
          <w:szCs w:val="24"/>
        </w:rPr>
        <w:t xml:space="preserve"> по месту жительства: Тюменская область, город Когалым, улица, дом , квартира  </w:t>
      </w:r>
      <w:r w:rsidR="00DC76CB">
        <w:rPr>
          <w:bCs/>
          <w:noProof/>
          <w:sz w:val="24"/>
        </w:rPr>
        <w:t>именуем</w:t>
      </w:r>
      <w:r>
        <w:rPr>
          <w:bCs/>
          <w:noProof/>
          <w:sz w:val="24"/>
        </w:rPr>
        <w:t>ый (-ая)</w:t>
      </w:r>
      <w:r w:rsidR="00DC76CB">
        <w:rPr>
          <w:bCs/>
          <w:noProof/>
          <w:sz w:val="24"/>
        </w:rPr>
        <w:t xml:space="preserve"> в дальнейшем «Собственник», </w:t>
      </w:r>
      <w:r w:rsidR="00DC76CB">
        <w:rPr>
          <w:noProof/>
          <w:sz w:val="24"/>
        </w:rPr>
        <w:t>заключили д</w:t>
      </w:r>
      <w:r w:rsidR="00DC76CB">
        <w:rPr>
          <w:sz w:val="24"/>
        </w:rPr>
        <w:t>оговор о нижеследующем:</w:t>
      </w:r>
    </w:p>
    <w:p w:rsidR="00DC76CB" w:rsidRPr="003D45AA" w:rsidRDefault="00DC76CB" w:rsidP="00DC76CB">
      <w:pPr>
        <w:ind w:firstLine="709"/>
        <w:jc w:val="both"/>
        <w:rPr>
          <w:sz w:val="24"/>
        </w:rPr>
      </w:pPr>
      <w:r>
        <w:rPr>
          <w:noProof/>
          <w:sz w:val="24"/>
        </w:rPr>
        <w:t>1. «Муниципальное образование»</w:t>
      </w:r>
      <w:r>
        <w:rPr>
          <w:sz w:val="24"/>
        </w:rPr>
        <w:t xml:space="preserve"> передает бесплатно в </w:t>
      </w:r>
      <w:r w:rsidR="003D45AA">
        <w:rPr>
          <w:sz w:val="24"/>
        </w:rPr>
        <w:t>собственность Ф.И.О.</w:t>
      </w:r>
      <w:r>
        <w:rPr>
          <w:sz w:val="24"/>
        </w:rPr>
        <w:t xml:space="preserve"> жилое помещение, расположенное по адресу: Ханты-Мансийский автономный округ – Югра, город Когалым</w:t>
      </w:r>
      <w:r w:rsidRPr="003D45AA">
        <w:rPr>
          <w:sz w:val="24"/>
        </w:rPr>
        <w:t>,</w:t>
      </w:r>
      <w:r w:rsidRPr="003D45AA">
        <w:rPr>
          <w:noProof/>
          <w:sz w:val="24"/>
        </w:rPr>
        <w:t xml:space="preserve"> </w:t>
      </w:r>
      <w:r w:rsidRPr="003D45AA">
        <w:rPr>
          <w:sz w:val="24"/>
        </w:rPr>
        <w:t xml:space="preserve">улица, дом №, квартира № общей площадью </w:t>
      </w:r>
      <w:proofErr w:type="spellStart"/>
      <w:r w:rsidRPr="003D45AA">
        <w:rPr>
          <w:sz w:val="24"/>
        </w:rPr>
        <w:t>кв.м</w:t>
      </w:r>
      <w:proofErr w:type="spellEnd"/>
      <w:r w:rsidRPr="003D45AA">
        <w:rPr>
          <w:sz w:val="24"/>
        </w:rPr>
        <w:t xml:space="preserve">. </w:t>
      </w:r>
    </w:p>
    <w:p w:rsidR="00DC76CB" w:rsidRDefault="00DC76CB" w:rsidP="00DC76CB">
      <w:pPr>
        <w:ind w:firstLine="709"/>
        <w:jc w:val="both"/>
        <w:rPr>
          <w:sz w:val="24"/>
        </w:rPr>
      </w:pPr>
      <w:r w:rsidRPr="003D45AA">
        <w:rPr>
          <w:sz w:val="24"/>
        </w:rPr>
        <w:t>2. Право собственности на квартиру</w:t>
      </w:r>
      <w:r>
        <w:rPr>
          <w:sz w:val="24"/>
        </w:rPr>
        <w:t xml:space="preserve"> возникает с момента внесения записи о праве в Единый государственный реестр прав на недвижимое имущество и сделок с ним.</w:t>
      </w:r>
    </w:p>
    <w:p w:rsidR="00DC76CB" w:rsidRDefault="00DC76CB" w:rsidP="00DC76CB">
      <w:pPr>
        <w:ind w:firstLine="709"/>
        <w:jc w:val="both"/>
        <w:rPr>
          <w:sz w:val="24"/>
        </w:rPr>
      </w:pPr>
      <w:r>
        <w:rPr>
          <w:noProof/>
          <w:sz w:val="24"/>
        </w:rPr>
        <w:t>3.</w:t>
      </w:r>
      <w:r>
        <w:rPr>
          <w:sz w:val="24"/>
        </w:rPr>
        <w:t xml:space="preserve"> В случае смерти собственника все права и обязанности по договору переходят к его наследникам на общих основаниях.</w:t>
      </w:r>
    </w:p>
    <w:p w:rsidR="00DC76CB" w:rsidRDefault="00DC76CB" w:rsidP="00DC76CB">
      <w:pPr>
        <w:ind w:firstLine="709"/>
        <w:jc w:val="both"/>
        <w:rPr>
          <w:sz w:val="24"/>
        </w:rPr>
      </w:pPr>
      <w:r>
        <w:rPr>
          <w:noProof/>
          <w:sz w:val="24"/>
        </w:rPr>
        <w:t>4.</w:t>
      </w:r>
      <w:r>
        <w:rPr>
          <w:sz w:val="24"/>
        </w:rPr>
        <w:t xml:space="preserve"> «Собственник» вправе распоряжаться квартирой по своему усмотрению: продавать, завещать, сдавать в аренду, совершать иные сделки, не противоречащие закону.</w:t>
      </w:r>
    </w:p>
    <w:p w:rsidR="00DC76CB" w:rsidRDefault="00DC76CB" w:rsidP="00DC76CB">
      <w:pPr>
        <w:ind w:firstLine="709"/>
        <w:jc w:val="both"/>
        <w:rPr>
          <w:sz w:val="24"/>
        </w:rPr>
      </w:pPr>
      <w:r>
        <w:rPr>
          <w:noProof/>
          <w:sz w:val="24"/>
        </w:rPr>
        <w:t>5.</w:t>
      </w:r>
      <w:r>
        <w:rPr>
          <w:sz w:val="24"/>
        </w:rPr>
        <w:t xml:space="preserve"> «Собственник» квартиры вправе самостоятельно определять организацию для обслуживания квартиры, включая государственные жилищно-эксплуатационные и ремонтно-строительные организации, кооперативы, частные фирмы и иные субъекты хозяйствования.</w:t>
      </w:r>
    </w:p>
    <w:p w:rsidR="00DC76CB" w:rsidRDefault="00DC76CB" w:rsidP="00DC76CB">
      <w:pPr>
        <w:ind w:firstLine="709"/>
        <w:jc w:val="both"/>
        <w:rPr>
          <w:sz w:val="24"/>
        </w:rPr>
      </w:pPr>
      <w:r>
        <w:rPr>
          <w:noProof/>
          <w:sz w:val="24"/>
        </w:rPr>
        <w:t>6.</w:t>
      </w:r>
      <w:r>
        <w:rPr>
          <w:sz w:val="24"/>
        </w:rPr>
        <w:t xml:space="preserve"> «Собственник» квартиры участвует в расходах, связанных с обслуживанием и ремонтом инженерного оборудования, мест общего пользования дома, и содержанием придомовой территории, соразмерно занимаемой ею площадью в этом доме.</w:t>
      </w:r>
    </w:p>
    <w:p w:rsidR="00DC76CB" w:rsidRDefault="00DC76CB" w:rsidP="00DC76CB">
      <w:pPr>
        <w:ind w:firstLine="709"/>
        <w:jc w:val="both"/>
        <w:rPr>
          <w:sz w:val="24"/>
        </w:rPr>
      </w:pPr>
      <w:r>
        <w:rPr>
          <w:noProof/>
          <w:sz w:val="24"/>
        </w:rPr>
        <w:t>7.</w:t>
      </w:r>
      <w:r>
        <w:rPr>
          <w:sz w:val="24"/>
        </w:rPr>
        <w:t xml:space="preserve"> В домах, подлежащих на момент приватизации капитальному ремонту, за наймодателем сохраняется обязанность производить капитальный ремонт дома в соответствии с нормами содержания, эксплуатации и ремонта жилищного фонда.</w:t>
      </w:r>
    </w:p>
    <w:p w:rsidR="00DC76CB" w:rsidRDefault="00DC76CB" w:rsidP="00DC76CB">
      <w:pPr>
        <w:ind w:firstLine="709"/>
        <w:jc w:val="both"/>
        <w:rPr>
          <w:sz w:val="24"/>
        </w:rPr>
      </w:pPr>
      <w:r>
        <w:rPr>
          <w:noProof/>
          <w:sz w:val="24"/>
        </w:rPr>
        <w:t>8.</w:t>
      </w:r>
      <w:r>
        <w:rPr>
          <w:sz w:val="24"/>
        </w:rPr>
        <w:t xml:space="preserve"> «Собственник» согласно ст.</w:t>
      </w:r>
      <w:r>
        <w:rPr>
          <w:noProof/>
          <w:sz w:val="24"/>
        </w:rPr>
        <w:t>7</w:t>
      </w:r>
      <w:r>
        <w:rPr>
          <w:sz w:val="24"/>
        </w:rPr>
        <w:t xml:space="preserve"> Жилищного кодекса РФ вправе использовать квартиру только по назначению.</w:t>
      </w:r>
    </w:p>
    <w:p w:rsidR="00DC76CB" w:rsidRDefault="00DC76CB" w:rsidP="00DC76CB">
      <w:pPr>
        <w:ind w:firstLine="709"/>
        <w:jc w:val="both"/>
        <w:rPr>
          <w:sz w:val="24"/>
        </w:rPr>
      </w:pPr>
      <w:r>
        <w:rPr>
          <w:noProof/>
          <w:sz w:val="24"/>
        </w:rPr>
        <w:t>9.</w:t>
      </w:r>
      <w:r>
        <w:rPr>
          <w:sz w:val="24"/>
        </w:rPr>
        <w:t xml:space="preserve"> Настоящий договор составлен в трех экземплярах, из которых один находится в управлении по жилищной политике Администрации города Когалыма, второй у собственника, третий в Когалымском отделе Управления Федеральной службы государственной регистрации, кадастра и картографии по Ханты-Мансийскому автономному округу - Югре.</w:t>
      </w:r>
    </w:p>
    <w:p w:rsidR="00DC76CB" w:rsidRDefault="00DC76CB" w:rsidP="00DC76CB">
      <w:pPr>
        <w:jc w:val="both"/>
        <w:rPr>
          <w:sz w:val="24"/>
        </w:rPr>
      </w:pPr>
    </w:p>
    <w:p w:rsidR="003D45AA" w:rsidRDefault="003D45AA" w:rsidP="00DC76CB">
      <w:pPr>
        <w:jc w:val="both"/>
        <w:rPr>
          <w:sz w:val="24"/>
        </w:rPr>
      </w:pPr>
    </w:p>
    <w:p w:rsidR="003D45AA" w:rsidRDefault="003D45AA" w:rsidP="00DC76CB">
      <w:pPr>
        <w:jc w:val="both"/>
        <w:rPr>
          <w:sz w:val="24"/>
        </w:rPr>
      </w:pPr>
      <w:bookmarkStart w:id="0" w:name="_GoBack"/>
      <w:bookmarkEnd w:id="0"/>
    </w:p>
    <w:p w:rsidR="003D45AA" w:rsidRPr="003D45AA" w:rsidRDefault="00DC76CB" w:rsidP="003D45AA">
      <w:pPr>
        <w:rPr>
          <w:sz w:val="24"/>
        </w:rPr>
      </w:pPr>
      <w:r>
        <w:rPr>
          <w:sz w:val="24"/>
        </w:rPr>
        <w:tab/>
      </w:r>
      <w:r w:rsidR="003D45AA">
        <w:rPr>
          <w:b/>
          <w:sz w:val="24"/>
        </w:rPr>
        <w:t xml:space="preserve">Подпись представителя                                        </w:t>
      </w:r>
      <w:r w:rsidR="003D45AA">
        <w:rPr>
          <w:b/>
          <w:sz w:val="24"/>
        </w:rPr>
        <w:t xml:space="preserve">  </w:t>
      </w:r>
      <w:r w:rsidR="003D45AA">
        <w:rPr>
          <w:b/>
          <w:sz w:val="24"/>
        </w:rPr>
        <w:t xml:space="preserve">   Подпись собственника</w:t>
      </w:r>
    </w:p>
    <w:p w:rsidR="003D45AA" w:rsidRDefault="003D45AA" w:rsidP="003D45AA">
      <w:pPr>
        <w:rPr>
          <w:b/>
          <w:sz w:val="24"/>
        </w:rPr>
      </w:pPr>
      <w:r>
        <w:rPr>
          <w:b/>
          <w:sz w:val="24"/>
        </w:rPr>
        <w:t xml:space="preserve">                </w:t>
      </w:r>
    </w:p>
    <w:p w:rsidR="003D45AA" w:rsidRDefault="003D45AA" w:rsidP="003D45AA">
      <w:pPr>
        <w:rPr>
          <w:b/>
          <w:sz w:val="24"/>
        </w:rPr>
      </w:pPr>
      <w:r>
        <w:rPr>
          <w:b/>
          <w:sz w:val="24"/>
        </w:rPr>
        <w:t xml:space="preserve">   «Муниципального образования»</w:t>
      </w:r>
    </w:p>
    <w:p w:rsidR="003D45AA" w:rsidRDefault="003D45AA" w:rsidP="003D45AA">
      <w:pPr>
        <w:rPr>
          <w:b/>
          <w:sz w:val="24"/>
        </w:rPr>
      </w:pPr>
      <w:r>
        <w:rPr>
          <w:b/>
          <w:sz w:val="24"/>
        </w:rPr>
        <w:t xml:space="preserve">                        М.П. </w:t>
      </w:r>
    </w:p>
    <w:p w:rsidR="003D45AA" w:rsidRDefault="003D45AA" w:rsidP="003D45AA">
      <w:pPr>
        <w:rPr>
          <w:b/>
          <w:sz w:val="24"/>
        </w:rPr>
      </w:pPr>
    </w:p>
    <w:p w:rsidR="003D45AA" w:rsidRDefault="003D45AA" w:rsidP="003D45AA">
      <w:r>
        <w:rPr>
          <w:b/>
          <w:sz w:val="25"/>
          <w:szCs w:val="25"/>
        </w:rPr>
        <w:t xml:space="preserve">                     №  дата</w:t>
      </w:r>
    </w:p>
    <w:p w:rsidR="00DC76CB" w:rsidRPr="003D45AA" w:rsidRDefault="003D45AA" w:rsidP="00DC76CB">
      <w:pPr>
        <w:rPr>
          <w:sz w:val="24"/>
        </w:rPr>
      </w:pPr>
      <w:r>
        <w:rPr>
          <w:sz w:val="24"/>
        </w:rPr>
        <w:t xml:space="preserve">  </w:t>
      </w:r>
      <w:r w:rsidR="00DC76CB">
        <w:rPr>
          <w:sz w:val="24"/>
        </w:rPr>
        <w:t xml:space="preserve">  </w:t>
      </w:r>
    </w:p>
    <w:p w:rsidR="00DC76CB" w:rsidRDefault="00DC76CB" w:rsidP="00DC76CB">
      <w:pPr>
        <w:jc w:val="both"/>
        <w:rPr>
          <w:sz w:val="24"/>
        </w:rPr>
      </w:pPr>
    </w:p>
    <w:p w:rsidR="00DC76CB" w:rsidRDefault="00DC76CB" w:rsidP="003D45AA">
      <w:r>
        <w:rPr>
          <w:b/>
          <w:sz w:val="24"/>
        </w:rPr>
        <w:t xml:space="preserve">        </w:t>
      </w:r>
    </w:p>
    <w:p w:rsidR="00DC76CB" w:rsidRDefault="00DC76CB" w:rsidP="00DC76CB"/>
    <w:p w:rsidR="00A46E98" w:rsidRDefault="003D45AA"/>
    <w:sectPr w:rsidR="00A46E98" w:rsidSect="00115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76CB"/>
    <w:rsid w:val="000B0A76"/>
    <w:rsid w:val="001855E8"/>
    <w:rsid w:val="00203B5A"/>
    <w:rsid w:val="003D45AA"/>
    <w:rsid w:val="004243B0"/>
    <w:rsid w:val="006F4F3F"/>
    <w:rsid w:val="009B222F"/>
    <w:rsid w:val="00DC76CB"/>
    <w:rsid w:val="00FD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6C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Фрунза Ольга Владимировна</dc:creator>
  <cp:lastModifiedBy>Миквельман Галина Игоревна</cp:lastModifiedBy>
  <cp:revision>3</cp:revision>
  <dcterms:created xsi:type="dcterms:W3CDTF">2017-08-11T08:26:00Z</dcterms:created>
  <dcterms:modified xsi:type="dcterms:W3CDTF">2017-11-21T07:12:00Z</dcterms:modified>
</cp:coreProperties>
</file>