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46434B" w:rsidRDefault="00FD27D1">
      <w:r>
        <w:rPr>
          <w:noProof/>
          <w:lang w:eastAsia="ru-RU"/>
        </w:rPr>
        <w:pict>
          <v:roundrect id="_x0000_s1083" style="position:absolute;margin-left:159.65pt;margin-top:-48.9pt;width:343.1pt;height:29.3pt;z-index:251714560" arcsize="10923f" strokecolor="#365f91 [2404]" strokeweight="4.5pt">
            <v:stroke linestyle="thinThick"/>
            <v:textbox>
              <w:txbxContent>
                <w:p w:rsidR="00112F52" w:rsidRPr="00881561" w:rsidRDefault="000402D3" w:rsidP="00112F52">
                  <w:pPr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24"/>
                    </w:rPr>
                    <w:t>Схема принятия решения</w:t>
                  </w:r>
                  <w:r w:rsidR="00112F52" w:rsidRPr="00881561"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24"/>
                    </w:rPr>
                    <w:t xml:space="preserve"> о заключении соглашения</w:t>
                  </w:r>
                  <w:r w:rsidR="00112F52"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24"/>
                    </w:rPr>
                    <w:t xml:space="preserve"> </w:t>
                  </w:r>
                  <w:r w:rsidR="00A964C6"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24"/>
                    </w:rPr>
                    <w:t xml:space="preserve">о </w:t>
                  </w:r>
                  <w:r w:rsidR="00112F52"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24"/>
                    </w:rPr>
                    <w:t>МЧП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031" style="position:absolute;margin-left:352.85pt;margin-top:17.05pt;width:144.9pt;height:85.85pt;z-index:251663360" strokecolor="#365f91 [2404]" strokeweight="4.25pt">
            <v:stroke linestyle="thinThick"/>
            <v:textbox style="mso-next-textbox:#_x0000_s1031">
              <w:txbxContent>
                <w:p w:rsidR="005C0767" w:rsidRPr="00F8757D" w:rsidRDefault="005C0767" w:rsidP="00112F5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2" w:right="-36"/>
                    <w:jc w:val="center"/>
                    <w:rPr>
                      <w:sz w:val="21"/>
                      <w:szCs w:val="21"/>
                    </w:rPr>
                  </w:pPr>
                  <w:r w:rsidRPr="00F8757D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 направления предложения, допускается проведение предварительных</w:t>
                  </w:r>
                  <w:r w:rsidR="009C7308" w:rsidRPr="00F8757D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F8757D">
                    <w:rPr>
                      <w:rFonts w:ascii="Times New Roman" w:hAnsi="Times New Roman" w:cs="Times New Roman"/>
                      <w:sz w:val="21"/>
                      <w:szCs w:val="21"/>
                    </w:rPr>
                    <w:t>переговоров</w:t>
                  </w:r>
                  <w:r w:rsidR="00F8757D" w:rsidRPr="00F8757D">
                    <w:rPr>
                      <w:rFonts w:ascii="Times New Roman" w:hAnsi="Times New Roman" w:cs="Times New Roman"/>
                      <w:sz w:val="21"/>
                      <w:szCs w:val="21"/>
                    </w:rPr>
                    <w:t>, связанных с разработкой предложения о реализации проекта</w:t>
                  </w:r>
                  <w:r w:rsidR="00112F5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МЧП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82.5pt;margin-top:5.65pt;width:.05pt;height:11.25pt;z-index:251665408" o:connectortype="straight" strokecolor="#365f91 [2404]" strokeweight="1.5pt"/>
        </w:pict>
      </w:r>
      <w:r>
        <w:rPr>
          <w:noProof/>
          <w:lang w:eastAsia="ru-RU"/>
        </w:rPr>
        <w:pict>
          <v:shape id="_x0000_s1032" type="#_x0000_t32" style="position:absolute;margin-left:291.5pt;margin-top:5.75pt;width:91pt;height:.05pt;z-index:251664384" o:connectortype="straight" strokecolor="#365f91 [2404]" strokeweight="1.5pt"/>
        </w:pict>
      </w:r>
      <w:r>
        <w:rPr>
          <w:noProof/>
          <w:lang w:eastAsia="ru-RU"/>
        </w:rPr>
        <w:pict>
          <v:rect id="_x0000_s1062" style="position:absolute;margin-left:-67.75pt;margin-top:370.75pt;width:275.05pt;height:25.35pt;z-index:251694080" strokecolor="#365f91 [2404]" strokeweight="4.25pt">
            <v:stroke linestyle="thinThick"/>
            <v:textbox style="mso-next-textbox:#_x0000_s1062">
              <w:txbxContent>
                <w:p w:rsidR="00161074" w:rsidRPr="00F8757D" w:rsidRDefault="00BF5154" w:rsidP="0016107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Уполномоченный орган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ХМАО-Югры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5" style="position:absolute;margin-left:245.45pt;margin-top:306pt;width:230.7pt;height:39pt;z-index:251687936" strokecolor="#365f91 [2404]" strokeweight="4.25pt">
            <v:stroke linestyle="thinThick"/>
            <v:textbox style="mso-next-textbox:#_x0000_s1055">
              <w:txbxContent>
                <w:p w:rsidR="00A85EA9" w:rsidRPr="00F8757D" w:rsidRDefault="00A85EA9" w:rsidP="00161074">
                  <w:pPr>
                    <w:jc w:val="center"/>
                    <w:rPr>
                      <w:sz w:val="24"/>
                      <w:szCs w:val="24"/>
                    </w:rPr>
                  </w:pPr>
                  <w:r w:rsidRPr="00F87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невозможности реализации проекта МЧП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9" style="position:absolute;margin-left:-67.75pt;margin-top:306pt;width:275.05pt;height:36.45pt;z-index:251681792" strokecolor="#365f91 [2404]" strokeweight="4.25pt">
            <v:stroke linestyle="thinThick"/>
            <v:textbox style="mso-next-textbox:#_x0000_s1049">
              <w:txbxContent>
                <w:p w:rsidR="00A85EA9" w:rsidRPr="00F8757D" w:rsidRDefault="00A85EA9" w:rsidP="00161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87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направлении предложения на рассмотрение в уполномоченный</w:t>
                  </w:r>
                  <w:r w:rsidR="00161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87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 </w:t>
                  </w:r>
                  <w:proofErr w:type="spellStart"/>
                  <w:r w:rsidRPr="00F87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ХМАО-Югры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6" type="#_x0000_t32" style="position:absolute;margin-left:16.45pt;margin-top:265.9pt;width:36.45pt;height:39.95pt;flip:x;z-index:251688960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057" type="#_x0000_t32" style="position:absolute;margin-left:275.8pt;margin-top:265.9pt;width:42.6pt;height:39.95pt;z-index:251689984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044" style="position:absolute;margin-left:299.4pt;margin-top:186.2pt;width:98.9pt;height:49.5pt;z-index:-251639808" fillcolor="#c6d9f1 [671]" stroked="f">
            <v:fill color2="fill darken(249)" rotate="t" method="linear sigma" focus="100%" type="gradient"/>
            <v:textbox style="mso-next-textbox:#_x0000_s1044">
              <w:txbxContent>
                <w:p w:rsidR="009C7308" w:rsidRPr="00BF5154" w:rsidRDefault="0046434B" w:rsidP="0046434B">
                  <w:pPr>
                    <w:spacing w:after="100" w:afterAutospacing="1" w:line="240" w:lineRule="auto"/>
                    <w:ind w:left="-142" w:right="-96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В течение</w:t>
                  </w:r>
                  <w:r w:rsidR="009C7308"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10 рабочих дней со дня поступления копий готовят заключение</w:t>
                  </w:r>
                  <w:r w:rsidR="00F8757D"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3" type="#_x0000_t32" style="position:absolute;margin-left:43.3pt;margin-top:342.45pt;width:0;height:28.3pt;z-index:251695104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065" style="position:absolute;margin-left:45.1pt;margin-top:342.45pt;width:137.05pt;height:28.3pt;z-index:-251620352" fillcolor="#c6d9f1 [671]" stroked="f">
            <v:fill color2="fill darken(249)" rotate="t" method="linear sigma" focus="100%" type="gradient"/>
            <v:textbox style="mso-next-textbox:#_x0000_s1065">
              <w:txbxContent>
                <w:p w:rsidR="00161074" w:rsidRPr="00E55169" w:rsidRDefault="00161074" w:rsidP="00161074">
                  <w:pPr>
                    <w:spacing w:after="0" w:line="240" w:lineRule="auto"/>
                    <w:ind w:left="-142" w:right="-99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55169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В срок, не превышающий 10 дней </w:t>
                  </w:r>
                  <w:r w:rsidR="00BF5154" w:rsidRPr="00E55169">
                    <w:rPr>
                      <w:rFonts w:ascii="Times New Roman" w:hAnsi="Times New Roman" w:cs="Times New Roman"/>
                      <w:sz w:val="19"/>
                      <w:szCs w:val="19"/>
                    </w:rPr>
                    <w:t>со дня принятия решения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2" type="#_x0000_t32" style="position:absolute;margin-left:-18.25pt;margin-top:241pt;width:.05pt;height:14.75pt;flip:y;z-index:251684864" o:connectortype="straight" strokecolor="#365f91 [2404]" strokeweight="1.5pt"/>
        </w:pict>
      </w:r>
      <w:r>
        <w:rPr>
          <w:noProof/>
          <w:lang w:eastAsia="ru-RU"/>
        </w:rPr>
        <w:pict>
          <v:shape id="_x0000_s1051" type="#_x0000_t32" style="position:absolute;margin-left:-18.25pt;margin-top:255.6pt;width:71.15pt;height:0;flip:x;z-index:251683840" o:connectortype="straight" strokecolor="#365f91 [2404]" strokeweight="1.5pt"/>
        </w:pict>
      </w:r>
      <w:r>
        <w:rPr>
          <w:noProof/>
          <w:lang w:eastAsia="ru-RU"/>
        </w:rPr>
        <w:pict>
          <v:shape id="_x0000_s1053" type="#_x0000_t32" style="position:absolute;margin-left:-9.55pt;margin-top:5.75pt;width:.05pt;height:28.65pt;flip:y;z-index:251685888" o:connectortype="straight" strokecolor="#365f91 [2404]" strokeweight="1.5pt"/>
        </w:pict>
      </w:r>
      <w:r>
        <w:rPr>
          <w:noProof/>
          <w:lang w:eastAsia="ru-RU"/>
        </w:rPr>
        <w:pict>
          <v:shape id="_x0000_s1054" type="#_x0000_t32" style="position:absolute;margin-left:-9.55pt;margin-top:5.75pt;width:39.05pt;height:0;z-index:251686912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026" style="position:absolute;margin-left:29.5pt;margin-top:-11.6pt;width:261.9pt;height:39.05pt;z-index:251658240" fillcolor="white [3212]" strokecolor="#365f91 [2404]" strokeweight="4.25pt">
            <v:stroke linestyle="thinThick"/>
            <v:textbox style="mso-next-textbox:#_x0000_s1026">
              <w:txbxContent>
                <w:p w:rsidR="008E69F1" w:rsidRPr="00956764" w:rsidRDefault="008E69F1" w:rsidP="006722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Инициатор проекта муниципально-частного</w:t>
                  </w:r>
                  <w:r w:rsidRPr="00956764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партнерства (далее – МЧП)</w:t>
                  </w:r>
                </w:p>
                <w:p w:rsidR="008E69F1" w:rsidRDefault="008E69F1"/>
              </w:txbxContent>
            </v:textbox>
          </v:rect>
        </w:pict>
      </w:r>
      <w:r>
        <w:rPr>
          <w:noProof/>
          <w:lang w:eastAsia="ru-RU"/>
        </w:rPr>
        <w:pict>
          <v:rect id="_x0000_s1058" style="position:absolute;margin-left:101.45pt;margin-top:265.9pt;width:153.65pt;height:44.3pt;z-index:-251625472" fillcolor="#c6d9f1 [671]" stroked="f">
            <v:fill color2="fill darken(249)" rotate="t" method="linear sigma" focus="100%" type="gradient"/>
            <v:textbox style="mso-next-textbox:#_x0000_s1058">
              <w:txbxContent>
                <w:p w:rsidR="00A85EA9" w:rsidRPr="00E55169" w:rsidRDefault="00A85EA9" w:rsidP="00BF5154">
                  <w:pPr>
                    <w:spacing w:after="40" w:line="240" w:lineRule="auto"/>
                    <w:ind w:left="-142" w:right="-96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55169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В </w:t>
                  </w:r>
                  <w:proofErr w:type="gramStart"/>
                  <w:r w:rsidRPr="00E55169">
                    <w:rPr>
                      <w:rFonts w:ascii="Times New Roman" w:hAnsi="Times New Roman" w:cs="Times New Roman"/>
                      <w:sz w:val="19"/>
                      <w:szCs w:val="19"/>
                    </w:rPr>
                    <w:t>срок, не превышающий 90 дней со дня поступления предложения</w:t>
                  </w:r>
                  <w:r w:rsidR="00BF5154" w:rsidRPr="00E55169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 принимает</w:t>
                  </w:r>
                  <w:proofErr w:type="gramEnd"/>
                  <w:r w:rsidR="00BF5154" w:rsidRPr="00E55169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решение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margin-left:52.9pt;margin-top:240.05pt;width:222.9pt;height:26pt;z-index:251674624" strokecolor="#365f91 [2404]" strokeweight="4.25pt">
            <v:stroke linestyle="thickThin"/>
            <v:textbox style="mso-next-textbox:#_x0000_s1042">
              <w:txbxContent>
                <w:p w:rsidR="00774614" w:rsidRPr="00774614" w:rsidRDefault="00A85EA9" w:rsidP="00A85EA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города Когалыма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6" type="#_x0000_t32" style="position:absolute;margin-left:159.6pt;margin-top:200.45pt;width:.05pt;height:40.55pt;z-index:251678720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047" style="position:absolute;margin-left:182pt;margin-top:200.95pt;width:114.45pt;height:39.9pt;z-index:-251636736" fillcolor="#c6d9f1 [671]" stroked="f">
            <v:fill color2="fill darken(249)" rotate="t" method="linear sigma" focus="100%" type="gradient"/>
            <v:textbox style="mso-next-textbox:#_x0000_s1047">
              <w:txbxContent>
                <w:p w:rsidR="009C7308" w:rsidRPr="00E55169" w:rsidRDefault="009C7308" w:rsidP="009C7308">
                  <w:pPr>
                    <w:spacing w:after="0" w:line="240" w:lineRule="auto"/>
                    <w:ind w:left="-142" w:right="-99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55169">
                    <w:rPr>
                      <w:rFonts w:ascii="Times New Roman" w:hAnsi="Times New Roman" w:cs="Times New Roman"/>
                      <w:sz w:val="19"/>
                      <w:szCs w:val="19"/>
                    </w:rPr>
                    <w:t>В течени</w:t>
                  </w:r>
                  <w:proofErr w:type="gramStart"/>
                  <w:r w:rsidRPr="00E55169">
                    <w:rPr>
                      <w:rFonts w:ascii="Times New Roman" w:hAnsi="Times New Roman" w:cs="Times New Roman"/>
                      <w:sz w:val="19"/>
                      <w:szCs w:val="19"/>
                    </w:rPr>
                    <w:t>и</w:t>
                  </w:r>
                  <w:proofErr w:type="gramEnd"/>
                  <w:r w:rsidRPr="00E55169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5 рабочих дней готовит сводное заключение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5" type="#_x0000_t32" style="position:absolute;margin-left:382.4pt;margin-top:102.9pt;width:.1pt;height:7.8pt;flip:y;z-index:251667456" o:connectortype="straight"/>
        </w:pict>
      </w:r>
      <w:r>
        <w:rPr>
          <w:noProof/>
          <w:lang w:eastAsia="ru-RU"/>
        </w:rPr>
        <w:pict>
          <v:shape id="_x0000_s1045" type="#_x0000_t32" style="position:absolute;margin-left:291.4pt;margin-top:190.55pt;width:118pt;height:0;flip:x;z-index:251677696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038" type="#_x0000_t32" style="position:absolute;margin-left:291.4pt;margin-top:181.8pt;width:118pt;height:.05pt;z-index:251670528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034" type="#_x0000_t32" style="position:absolute;margin-left:291.4pt;margin-top:110.65pt;width:91.1pt;height:.05pt;flip:x;z-index:251666432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041" style="position:absolute;margin-left:291.4pt;margin-top:130.65pt;width:118pt;height:51.15pt;z-index:-251642880" fillcolor="#c6d9f1 [671]" stroked="f">
            <v:fill color2="fill darken(249)" rotate="t" method="linear sigma" focus="100%" type="gradient"/>
            <v:textbox style="mso-next-textbox:#_x0000_s1041">
              <w:txbxContent>
                <w:p w:rsidR="00774614" w:rsidRPr="00BF5154" w:rsidRDefault="00774614" w:rsidP="009C7308">
                  <w:pPr>
                    <w:spacing w:after="0" w:line="240" w:lineRule="auto"/>
                    <w:ind w:left="-142" w:right="-99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В </w:t>
                  </w:r>
                  <w:proofErr w:type="gramStart"/>
                  <w:r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срок, не </w:t>
                  </w:r>
                  <w:r w:rsidR="009C7308"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>п</w:t>
                  </w:r>
                  <w:r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ревышающий 10 дней со дня </w:t>
                  </w:r>
                  <w:r w:rsidR="009C7308"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>п</w:t>
                  </w:r>
                  <w:r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оступления </w:t>
                  </w:r>
                  <w:r w:rsidR="009C7308"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п</w:t>
                  </w:r>
                  <w:r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редложения</w:t>
                  </w:r>
                  <w:r w:rsidR="009C7308"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направляет</w:t>
                  </w:r>
                  <w:proofErr w:type="gramEnd"/>
                  <w:r w:rsidR="009C7308"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копии документов</w:t>
                  </w:r>
                </w:p>
              </w:txbxContent>
            </v:textbox>
          </v:rect>
        </w:pict>
      </w:r>
    </w:p>
    <w:p w:rsidR="0046434B" w:rsidRPr="0046434B" w:rsidRDefault="00FD27D1" w:rsidP="0046434B">
      <w:r>
        <w:rPr>
          <w:noProof/>
          <w:lang w:eastAsia="ru-RU"/>
        </w:rPr>
        <w:pict>
          <v:rect id="_x0000_s1050" style="position:absolute;margin-left:-63.4pt;margin-top:8.95pt;width:85.05pt;height:206.45pt;z-index:251682816" strokecolor="#365f91 [2404]" strokeweight="4.25pt">
            <v:stroke linestyle="thinThick"/>
            <v:textbox style="layout-flow:vertical;mso-layout-flow-alt:bottom-to-top;mso-next-textbox:#_x0000_s1050">
              <w:txbxContent>
                <w:p w:rsidR="00A85EA9" w:rsidRPr="00A85EA9" w:rsidRDefault="00A85EA9" w:rsidP="00A85E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 xml:space="preserve">При рассмотрении </w:t>
                  </w:r>
                  <w:r w:rsidRPr="00A85EA9">
                    <w:rPr>
                      <w:rFonts w:ascii="Times New Roman" w:hAnsi="Times New Roman" w:cs="Times New Roman"/>
                      <w:szCs w:val="26"/>
                    </w:rPr>
                    <w:t>публичный партнер вправе запросить у инициатора проекта дополнительные материалы и документы, проводить переговоры, в том числе в форме совместных совещаний</w:t>
                  </w:r>
                </w:p>
                <w:p w:rsidR="00A85EA9" w:rsidRDefault="00A85EA9"/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159.6pt;margin-top:2pt;width:131.8pt;height:49.45pt;z-index:251660288" fillcolor="white [3212]" strokecolor="#365f91 [2404]" strokeweight="4.25pt">
            <v:stroke linestyle="thinThick"/>
            <v:textbox>
              <w:txbxContent>
                <w:p w:rsidR="008E69F1" w:rsidRPr="008E69F1" w:rsidRDefault="008E69F1" w:rsidP="006722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 соглашения о МЧП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29.5pt;margin-top:2pt;width:130.1pt;height:49.45pt;z-index:251659264" fillcolor="white [3212]" strokecolor="#365f91 [2404]" strokeweight="4.25pt">
            <v:stroke linestyle="thinThick"/>
            <v:textbox>
              <w:txbxContent>
                <w:p w:rsidR="008E69F1" w:rsidRPr="008E69F1" w:rsidRDefault="008E69F1" w:rsidP="006722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Предложение о реализации проекта МЧП</w:t>
                  </w:r>
                </w:p>
              </w:txbxContent>
            </v:textbox>
          </v:rect>
        </w:pict>
      </w:r>
    </w:p>
    <w:p w:rsidR="0046434B" w:rsidRPr="0046434B" w:rsidRDefault="0046434B" w:rsidP="0046434B"/>
    <w:p w:rsidR="0046434B" w:rsidRPr="0046434B" w:rsidRDefault="00FD27D1" w:rsidP="0046434B">
      <w:r>
        <w:rPr>
          <w:noProof/>
          <w:lang w:eastAsia="ru-RU"/>
        </w:rPr>
        <w:pict>
          <v:rect id="_x0000_s1030" style="position:absolute;margin-left:37.35pt;margin-top:17pt;width:254.15pt;height:52.05pt;z-index:251662336" strokecolor="#365f91 [2404]" strokeweight="4.25pt">
            <v:stroke linestyle="thinThick"/>
            <v:textbox style="mso-next-textbox:#_x0000_s1030">
              <w:txbxContent>
                <w:p w:rsidR="008E69F1" w:rsidRDefault="008E69F1" w:rsidP="00E55169">
                  <w:pPr>
                    <w:spacing w:after="0" w:line="240" w:lineRule="auto"/>
                    <w:ind w:left="-142" w:right="-2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36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Публичный партнер</w:t>
                  </w:r>
                  <w:r w:rsidR="005C07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глава города Когалыма</w:t>
                  </w:r>
                </w:p>
                <w:p w:rsidR="005C0767" w:rsidRDefault="005C0767" w:rsidP="005C07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</w:t>
                  </w:r>
                  <w:r w:rsidR="00F875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Дружбы народов д.7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428</w:t>
                  </w:r>
                </w:p>
                <w:p w:rsidR="00CA4753" w:rsidRDefault="00CA4753" w:rsidP="005C07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8(34667) 93-</w:t>
                  </w:r>
                  <w:r w:rsidR="006C1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813</w:t>
                  </w:r>
                </w:p>
                <w:p w:rsidR="005C0767" w:rsidRDefault="005C0767" w:rsidP="005C07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0767" w:rsidRPr="008E69F1" w:rsidRDefault="005C0767" w:rsidP="005C07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6" type="#_x0000_t32" style="position:absolute;margin-left:159.65pt;margin-top:.55pt;width:0;height:20.8pt;z-index:251668480" o:connectortype="straight">
            <v:stroke endarrow="block"/>
          </v:shape>
        </w:pict>
      </w:r>
    </w:p>
    <w:p w:rsidR="0046434B" w:rsidRPr="0046434B" w:rsidRDefault="0046434B" w:rsidP="0046434B"/>
    <w:p w:rsidR="0046434B" w:rsidRPr="0046434B" w:rsidRDefault="00FD27D1" w:rsidP="0046434B">
      <w:r>
        <w:rPr>
          <w:noProof/>
          <w:lang w:eastAsia="ru-RU"/>
        </w:rPr>
        <w:pict>
          <v:rect id="_x0000_s1037" style="position:absolute;margin-left:37.35pt;margin-top:22.55pt;width:254.15pt;height:51.2pt;z-index:251669504" strokecolor="#365f91 [2404]" strokeweight="4.25pt">
            <v:stroke linestyle="thinThick"/>
            <v:textbox style="mso-next-textbox:#_x0000_s1037">
              <w:txbxContent>
                <w:p w:rsidR="00B73645" w:rsidRDefault="00B73645" w:rsidP="00B736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36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Уполномоченный орган </w:t>
                  </w:r>
                  <w:r w:rsidR="002034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 сфере </w:t>
                  </w:r>
                  <w:r w:rsidRPr="00B736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МЧП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управление экономики Администрации города Когалыма</w:t>
                  </w:r>
                </w:p>
                <w:p w:rsidR="00B73645" w:rsidRDefault="00B73645" w:rsidP="00B736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ружбы народов д.7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B73645" w:rsidRDefault="00B73645"/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margin-left:409.4pt;margin-top:18.2pt;width:96.3pt;height:73.75pt;z-index:251672576">
            <v:textbox style="mso-next-textbox:#_x0000_s1040">
              <w:txbxContent>
                <w:p w:rsidR="00B73645" w:rsidRPr="00BF5154" w:rsidRDefault="00774614" w:rsidP="00774614">
                  <w:pPr>
                    <w:spacing w:after="0" w:line="240" w:lineRule="auto"/>
                    <w:ind w:left="-142" w:right="-85"/>
                    <w:jc w:val="center"/>
                    <w:rPr>
                      <w:sz w:val="18"/>
                    </w:rPr>
                  </w:pPr>
                  <w:r w:rsidRPr="00BF5154">
                    <w:rPr>
                      <w:rFonts w:ascii="Times New Roman" w:hAnsi="Times New Roman" w:cs="Times New Roman"/>
                      <w:szCs w:val="26"/>
                    </w:rPr>
                    <w:t>Согласование со с</w:t>
                  </w:r>
                  <w:r w:rsidR="007E6FB4" w:rsidRPr="00BF5154">
                    <w:rPr>
                      <w:rFonts w:ascii="Times New Roman" w:hAnsi="Times New Roman" w:cs="Times New Roman"/>
                      <w:szCs w:val="26"/>
                    </w:rPr>
                    <w:t>т</w:t>
                  </w:r>
                  <w:r w:rsidRPr="00BF5154">
                    <w:rPr>
                      <w:rFonts w:ascii="Times New Roman" w:hAnsi="Times New Roman" w:cs="Times New Roman"/>
                      <w:szCs w:val="26"/>
                    </w:rPr>
                    <w:t>руктурными</w:t>
                  </w:r>
                  <w:r w:rsidR="007E6FB4" w:rsidRPr="00BF5154">
                    <w:rPr>
                      <w:rFonts w:ascii="Times New Roman" w:hAnsi="Times New Roman" w:cs="Times New Roman"/>
                      <w:szCs w:val="26"/>
                    </w:rPr>
                    <w:t xml:space="preserve"> подразделения</w:t>
                  </w:r>
                  <w:r w:rsidRPr="00BF5154">
                    <w:rPr>
                      <w:rFonts w:ascii="Times New Roman" w:hAnsi="Times New Roman" w:cs="Times New Roman"/>
                      <w:szCs w:val="26"/>
                    </w:rPr>
                    <w:t>ми</w:t>
                  </w:r>
                  <w:r w:rsidR="007E6FB4" w:rsidRPr="00BF5154">
                    <w:rPr>
                      <w:rFonts w:ascii="Times New Roman" w:hAnsi="Times New Roman" w:cs="Times New Roman"/>
                      <w:szCs w:val="26"/>
                    </w:rPr>
                    <w:t xml:space="preserve"> Администрации города Когалыма</w:t>
                  </w:r>
                  <w:r w:rsidRPr="00BF5154">
                    <w:rPr>
                      <w:rFonts w:ascii="Times New Roman" w:hAnsi="Times New Roman" w:cs="Times New Roman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46434B" w:rsidRPr="0046434B" w:rsidRDefault="0046434B" w:rsidP="0046434B"/>
    <w:p w:rsidR="0046434B" w:rsidRPr="0046434B" w:rsidRDefault="0046434B" w:rsidP="0046434B"/>
    <w:p w:rsidR="0046434B" w:rsidRPr="0046434B" w:rsidRDefault="0046434B" w:rsidP="0046434B"/>
    <w:p w:rsidR="0046434B" w:rsidRPr="0046434B" w:rsidRDefault="0046434B" w:rsidP="0046434B"/>
    <w:p w:rsidR="0046434B" w:rsidRPr="0046434B" w:rsidRDefault="0046434B" w:rsidP="0046434B"/>
    <w:p w:rsidR="0046434B" w:rsidRPr="0046434B" w:rsidRDefault="0046434B" w:rsidP="0046434B"/>
    <w:p w:rsidR="0046434B" w:rsidRPr="0046434B" w:rsidRDefault="0046434B" w:rsidP="0046434B"/>
    <w:p w:rsidR="0046434B" w:rsidRPr="0046434B" w:rsidRDefault="00FD27D1" w:rsidP="0046434B">
      <w:r>
        <w:rPr>
          <w:noProof/>
          <w:lang w:eastAsia="ru-RU"/>
        </w:rPr>
        <w:pict>
          <v:shape id="_x0000_s1069" type="#_x0000_t32" style="position:absolute;margin-left:282.7pt;margin-top:14.25pt;width:60.8pt;height:68.45pt;flip:y;z-index:251700224" o:connectortype="straight" strokecolor="#365f91 [2404]" strokeweight="1.5pt">
            <v:stroke endarrow="classic" endarrowwidth="wide" endarrowlength="long"/>
          </v:shape>
        </w:pict>
      </w:r>
    </w:p>
    <w:p w:rsidR="0046434B" w:rsidRPr="0046434B" w:rsidRDefault="0046434B" w:rsidP="0046434B"/>
    <w:p w:rsidR="0046434B" w:rsidRPr="0046434B" w:rsidRDefault="00FD27D1" w:rsidP="0046434B">
      <w:r>
        <w:rPr>
          <w:noProof/>
          <w:lang w:eastAsia="ru-RU"/>
        </w:rPr>
        <w:pict>
          <v:shape id="_x0000_s1060" type="#_x0000_t32" style="position:absolute;margin-left:43.3pt;margin-top:14.45pt;width:13.85pt;height:17.35pt;flip:x;z-index:251692032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061" type="#_x0000_t32" style="position:absolute;margin-left:208.95pt;margin-top:14.45pt;width:21.8pt;height:17.35pt;z-index:251693056" o:connectortype="straight" strokecolor="#365f91 [2404]" strokeweight="1.5pt">
            <v:stroke endarrow="classic" endarrowwidth="wide" endarrowlength="long"/>
          </v:shape>
        </w:pict>
      </w:r>
    </w:p>
    <w:p w:rsidR="0046434B" w:rsidRPr="0046434B" w:rsidRDefault="00FD27D1" w:rsidP="0046434B">
      <w:r>
        <w:rPr>
          <w:noProof/>
          <w:lang w:eastAsia="ru-RU"/>
        </w:rPr>
        <w:pict>
          <v:rect id="_x0000_s1067" style="position:absolute;margin-left:200.35pt;margin-top:6.4pt;width:167.55pt;height:26.05pt;z-index:251698176" strokecolor="#365f91 [2404]" strokeweight="4.25pt">
            <v:stroke linestyle="thinThick"/>
            <v:textbox style="mso-next-textbox:#_x0000_s1067">
              <w:txbxContent>
                <w:p w:rsidR="00BF5154" w:rsidRPr="00112F52" w:rsidRDefault="00BF5154" w:rsidP="00BF51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12F52">
                    <w:rPr>
                      <w:rFonts w:ascii="Times New Roman" w:hAnsi="Times New Roman" w:cs="Times New Roman"/>
                      <w:sz w:val="24"/>
                    </w:rPr>
                    <w:t>Отрицательное заключение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6" style="position:absolute;margin-left:-63.4pt;margin-top:6.4pt;width:248.1pt;height:26.05pt;z-index:251697152" strokecolor="#365f91 [2404]" strokeweight="4.25pt">
            <v:stroke linestyle="thinThick"/>
            <v:textbox style="mso-next-textbox:#_x0000_s1066">
              <w:txbxContent>
                <w:p w:rsidR="00BF5154" w:rsidRPr="00112F52" w:rsidRDefault="00BF5154" w:rsidP="00BF51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12F52">
                    <w:rPr>
                      <w:rFonts w:ascii="Times New Roman" w:hAnsi="Times New Roman" w:cs="Times New Roman"/>
                      <w:sz w:val="24"/>
                    </w:rPr>
                    <w:t>Положительное заключение</w:t>
                  </w:r>
                </w:p>
              </w:txbxContent>
            </v:textbox>
          </v:rect>
        </w:pict>
      </w:r>
    </w:p>
    <w:p w:rsidR="0046434B" w:rsidRPr="0046434B" w:rsidRDefault="00FD27D1" w:rsidP="0046434B">
      <w:r>
        <w:rPr>
          <w:noProof/>
          <w:lang w:eastAsia="ru-RU"/>
        </w:rPr>
        <w:pict>
          <v:shape id="_x0000_s1071" type="#_x0000_t32" style="position:absolute;margin-left:43.3pt;margin-top:7pt;width:0;height:28.3pt;z-index:251702272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072" style="position:absolute;margin-left:43.3pt;margin-top:7pt;width:137.05pt;height:28.3pt;z-index:-251613184" fillcolor="#c6d9f1 [671]" stroked="f">
            <v:fill color2="fill darken(249)" rotate="t" method="linear sigma" focus="100%" type="gradient"/>
            <v:textbox style="mso-next-textbox:#_x0000_s1072">
              <w:txbxContent>
                <w:p w:rsidR="0035593E" w:rsidRPr="00E55169" w:rsidRDefault="0035593E" w:rsidP="0035593E">
                  <w:pPr>
                    <w:spacing w:after="0" w:line="240" w:lineRule="auto"/>
                    <w:ind w:left="-142" w:right="-99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В течени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и</w:t>
                  </w:r>
                  <w:proofErr w:type="gramEnd"/>
                  <w:r w:rsidRPr="00E55169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10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рабочих</w:t>
                  </w:r>
                  <w:r w:rsidRPr="00E55169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дней со дня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получения заключения</w:t>
                  </w:r>
                </w:p>
              </w:txbxContent>
            </v:textbox>
          </v:rect>
        </w:pict>
      </w:r>
    </w:p>
    <w:p w:rsidR="0046434B" w:rsidRPr="0046434B" w:rsidRDefault="00FD27D1" w:rsidP="0046434B">
      <w:r>
        <w:rPr>
          <w:noProof/>
          <w:lang w:eastAsia="ru-RU"/>
        </w:rPr>
        <w:pict>
          <v:rect id="_x0000_s1070" style="position:absolute;margin-left:-63.4pt;margin-top:9.85pt;width:248.1pt;height:24.6pt;z-index:251701248" strokecolor="#365f91 [2404]" strokeweight="4.25pt">
            <v:stroke linestyle="thinThick"/>
            <v:textbox style="mso-next-textbox:#_x0000_s1070">
              <w:txbxContent>
                <w:p w:rsidR="00E55169" w:rsidRPr="00112F52" w:rsidRDefault="00E55169" w:rsidP="00E551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12F52">
                    <w:rPr>
                      <w:rFonts w:ascii="Times New Roman" w:hAnsi="Times New Roman" w:cs="Times New Roman"/>
                      <w:sz w:val="24"/>
                    </w:rPr>
                    <w:t xml:space="preserve">Решение о реализации </w:t>
                  </w:r>
                  <w:r w:rsidR="0035593E" w:rsidRPr="00112F52">
                    <w:rPr>
                      <w:rFonts w:ascii="Times New Roman" w:hAnsi="Times New Roman" w:cs="Times New Roman"/>
                      <w:sz w:val="24"/>
                    </w:rPr>
                    <w:t>проекта МЧП</w:t>
                  </w:r>
                </w:p>
              </w:txbxContent>
            </v:textbox>
          </v:rect>
        </w:pict>
      </w:r>
    </w:p>
    <w:p w:rsidR="0046434B" w:rsidRPr="0046434B" w:rsidRDefault="00FD27D1" w:rsidP="0046434B">
      <w:r>
        <w:rPr>
          <w:noProof/>
          <w:lang w:eastAsia="ru-RU"/>
        </w:rPr>
        <w:pict>
          <v:shape id="_x0000_s1074" type="#_x0000_t32" style="position:absolute;margin-left:43.3pt;margin-top:9pt;width:0;height:28.3pt;z-index:251705344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rect id="_x0000_s1073" style="position:absolute;margin-left:43.3pt;margin-top:7.85pt;width:137.2pt;height:29.45pt;z-index:-251612160" fillcolor="#c6d9f1 [671]" stroked="f">
            <v:fill color2="fill darken(249)" rotate="t" method="linear sigma" focus="100%" type="gradient"/>
            <v:textbox style="mso-next-textbox:#_x0000_s1073">
              <w:txbxContent>
                <w:p w:rsidR="0035593E" w:rsidRPr="00BF5154" w:rsidRDefault="0035593E" w:rsidP="0035593E">
                  <w:pPr>
                    <w:spacing w:after="0" w:line="240" w:lineRule="auto"/>
                    <w:ind w:left="-142" w:right="-99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BF51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В срок, не превышающий 10 дней со дня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издания решения</w:t>
                  </w:r>
                </w:p>
              </w:txbxContent>
            </v:textbox>
          </v:rect>
        </w:pict>
      </w:r>
    </w:p>
    <w:p w:rsidR="0046434B" w:rsidRPr="0046434B" w:rsidRDefault="00FD27D1" w:rsidP="0046434B">
      <w:r>
        <w:rPr>
          <w:noProof/>
          <w:lang w:eastAsia="ru-RU"/>
        </w:rPr>
        <w:pict>
          <v:rect id="_x0000_s1068" style="position:absolute;margin-left:-74pt;margin-top:11.85pt;width:281.3pt;height:65.4pt;z-index:251699200" strokecolor="#365f91 [2404]" strokeweight="4.25pt">
            <v:stroke linestyle="thinThick"/>
            <v:textbox style="mso-next-textbox:#_x0000_s1068">
              <w:txbxContent>
                <w:p w:rsidR="0035593E" w:rsidRPr="0035593E" w:rsidRDefault="0035593E" w:rsidP="003559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12F52">
                    <w:rPr>
                      <w:rFonts w:ascii="Times New Roman" w:hAnsi="Times New Roman" w:cs="Times New Roman"/>
                      <w:sz w:val="24"/>
                    </w:rPr>
                    <w:t>Размещение решения о реализации проекта МЧП на официальном сайте Администрации города Когалыма и на официальном сайте для размещения информации о проведении торгов</w:t>
                  </w:r>
                </w:p>
                <w:p w:rsidR="00E55169" w:rsidRPr="00E55169" w:rsidRDefault="00E55169" w:rsidP="00E55169">
                  <w:pPr>
                    <w:spacing w:after="0" w:line="240" w:lineRule="auto"/>
                    <w:ind w:left="-142" w:right="-62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55169" w:rsidRPr="00DC4CE6" w:rsidRDefault="00E55169" w:rsidP="00E55169">
                  <w:pPr>
                    <w:ind w:right="-65"/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46434B" w:rsidRPr="0046434B" w:rsidRDefault="0046434B" w:rsidP="0046434B"/>
    <w:p w:rsidR="0046434B" w:rsidRPr="0046434B" w:rsidRDefault="0046434B" w:rsidP="0046434B"/>
    <w:p w:rsidR="0046434B" w:rsidRPr="0046434B" w:rsidRDefault="00FD27D1" w:rsidP="0046434B">
      <w:r>
        <w:rPr>
          <w:noProof/>
          <w:lang w:eastAsia="ru-RU"/>
        </w:rPr>
        <w:pict>
          <v:shape id="_x0000_s1080" type="#_x0000_t32" style="position:absolute;margin-left:159.65pt;margin-top:.95pt;width:16.7pt;height:29.35pt;z-index:251711488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079" type="#_x0000_t32" style="position:absolute;margin-left:-18.25pt;margin-top:.95pt;width:13.9pt;height:29.35pt;flip:x;z-index:251710464" o:connectortype="straight" strokecolor="#365f91 [2404]" strokeweight="1.5pt">
            <v:stroke endarrow="classic" endarrowwidth="wide" endarrowlength="long"/>
          </v:shape>
        </w:pict>
      </w:r>
    </w:p>
    <w:p w:rsidR="0046434B" w:rsidRPr="0046434B" w:rsidRDefault="00FD27D1" w:rsidP="0046434B">
      <w:r>
        <w:rPr>
          <w:noProof/>
          <w:lang w:eastAsia="ru-RU"/>
        </w:rPr>
        <w:pict>
          <v:rect id="_x0000_s1076" style="position:absolute;margin-left:133.25pt;margin-top:4.85pt;width:178.2pt;height:68.95pt;z-index:251707392" strokecolor="#365f91 [2404]" strokeweight="4.25pt">
            <v:stroke linestyle="thinThick"/>
            <v:textbox style="mso-next-textbox:#_x0000_s1076">
              <w:txbxContent>
                <w:p w:rsidR="0046434B" w:rsidRPr="00112F52" w:rsidRDefault="0046434B" w:rsidP="004643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12F52">
                    <w:rPr>
                      <w:rFonts w:ascii="Times New Roman" w:hAnsi="Times New Roman" w:cs="Times New Roman"/>
                      <w:sz w:val="24"/>
                      <w:szCs w:val="26"/>
                    </w:rPr>
                    <w:t>Наличие заявлений от иных лиц о намерении участвовать в конкурсе на право заключения соглашения в течение 45 дней</w:t>
                  </w:r>
                </w:p>
                <w:p w:rsidR="0035593E" w:rsidRPr="0046434B" w:rsidRDefault="0035593E" w:rsidP="0046434B"/>
              </w:txbxContent>
            </v:textbox>
          </v:rect>
        </w:pict>
      </w:r>
      <w:r>
        <w:rPr>
          <w:noProof/>
          <w:lang w:eastAsia="ru-RU"/>
        </w:rPr>
        <w:pict>
          <v:rect id="_x0000_s1075" style="position:absolute;margin-left:-79.4pt;margin-top:4.85pt;width:180.85pt;height:71.6pt;z-index:251706368" strokecolor="#365f91 [2404]" strokeweight="4.25pt">
            <v:stroke linestyle="thinThick"/>
            <v:textbox style="mso-next-textbox:#_x0000_s1075">
              <w:txbxContent>
                <w:p w:rsidR="0035593E" w:rsidRPr="00D73569" w:rsidRDefault="0035593E" w:rsidP="003559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12F52">
                    <w:rPr>
                      <w:rFonts w:ascii="Times New Roman" w:hAnsi="Times New Roman" w:cs="Times New Roman"/>
                      <w:sz w:val="24"/>
                      <w:szCs w:val="26"/>
                    </w:rPr>
                    <w:t>Отсутствие заявлений о намерении участвовать в конкурсе на право заключения соглашения в течение 45 дней</w:t>
                  </w:r>
                </w:p>
              </w:txbxContent>
            </v:textbox>
          </v:rect>
        </w:pict>
      </w:r>
    </w:p>
    <w:p w:rsidR="0046434B" w:rsidRPr="0046434B" w:rsidRDefault="0046434B" w:rsidP="0046434B"/>
    <w:p w:rsidR="0046434B" w:rsidRPr="0046434B" w:rsidRDefault="0046434B" w:rsidP="0046434B"/>
    <w:p w:rsidR="00113E74" w:rsidRPr="0046434B" w:rsidRDefault="00FD27D1" w:rsidP="0046434B">
      <w:pPr>
        <w:tabs>
          <w:tab w:val="left" w:pos="2949"/>
        </w:tabs>
      </w:pPr>
      <w:r>
        <w:rPr>
          <w:noProof/>
          <w:lang w:eastAsia="ru-RU"/>
        </w:rPr>
        <w:pict>
          <v:rect id="_x0000_s1077" style="position:absolute;margin-left:133.25pt;margin-top:28.4pt;width:178.2pt;height:53.75pt;z-index:251708416" strokecolor="#365f91 [2404]" strokeweight="4.25pt">
            <v:stroke linestyle="thinThick"/>
            <v:textbox style="mso-next-textbox:#_x0000_s1077">
              <w:txbxContent>
                <w:p w:rsidR="0046434B" w:rsidRPr="00112F52" w:rsidRDefault="0046434B" w:rsidP="004643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12F52">
                    <w:rPr>
                      <w:rFonts w:ascii="Times New Roman" w:hAnsi="Times New Roman" w:cs="Times New Roman"/>
                      <w:sz w:val="24"/>
                      <w:szCs w:val="26"/>
                    </w:rPr>
                    <w:t>Проведение конкурса на право заключения соглашения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8" style="position:absolute;margin-left:-79.4pt;margin-top:28.4pt;width:176.5pt;height:53.75pt;z-index:251709440" strokecolor="#365f91 [2404]" strokeweight="4.25pt">
            <v:stroke linestyle="thinThick"/>
            <v:textbox style="mso-next-textbox:#_x0000_s1078">
              <w:txbxContent>
                <w:p w:rsidR="0046434B" w:rsidRPr="00112F52" w:rsidRDefault="0046434B" w:rsidP="004643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12F52">
                    <w:rPr>
                      <w:rFonts w:ascii="Times New Roman" w:hAnsi="Times New Roman" w:cs="Times New Roman"/>
                      <w:sz w:val="24"/>
                      <w:szCs w:val="26"/>
                    </w:rPr>
                    <w:t>Заключение соглашения</w:t>
                  </w:r>
                  <w:r w:rsidR="00AA23F6" w:rsidRPr="00112F52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с инициатором проекта</w:t>
                  </w:r>
                  <w:r w:rsidRPr="00112F52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без проведения конкурса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1" type="#_x0000_t32" style="position:absolute;margin-left:208.95pt;margin-top:.1pt;width:0;height:28.3pt;z-index:251712512" o:connectortype="straight" strokecolor="#365f91 [2404]" strokeweight="1.5pt">
            <v:stroke endarrow="classic" endarrowwidth="wide" endarrowlength="long"/>
          </v:shape>
        </w:pict>
      </w:r>
      <w:r>
        <w:rPr>
          <w:noProof/>
          <w:lang w:eastAsia="ru-RU"/>
        </w:rPr>
        <w:pict>
          <v:shape id="_x0000_s1082" type="#_x0000_t32" style="position:absolute;margin-left:5.85pt;margin-top:.1pt;width:0;height:28.3pt;z-index:251713536" o:connectortype="straight" strokecolor="#365f91 [2404]" strokeweight="1.5pt">
            <v:stroke endarrow="classic" endarrowwidth="wide" endarrowlength="long"/>
          </v:shape>
        </w:pict>
      </w:r>
      <w:r w:rsidR="0046434B">
        <w:tab/>
      </w:r>
    </w:p>
    <w:sectPr w:rsidR="00113E74" w:rsidRPr="0046434B" w:rsidSect="0011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/>
  <w:rsids>
    <w:rsidRoot w:val="008E69F1"/>
    <w:rsid w:val="000402D3"/>
    <w:rsid w:val="00112F52"/>
    <w:rsid w:val="00113E74"/>
    <w:rsid w:val="00161074"/>
    <w:rsid w:val="002034CB"/>
    <w:rsid w:val="0035593E"/>
    <w:rsid w:val="0046434B"/>
    <w:rsid w:val="005C0767"/>
    <w:rsid w:val="00605E27"/>
    <w:rsid w:val="00672241"/>
    <w:rsid w:val="006C1B5D"/>
    <w:rsid w:val="00774614"/>
    <w:rsid w:val="007E6FB4"/>
    <w:rsid w:val="008061F4"/>
    <w:rsid w:val="00812473"/>
    <w:rsid w:val="008E69F1"/>
    <w:rsid w:val="009C7308"/>
    <w:rsid w:val="009C75C5"/>
    <w:rsid w:val="00A5403F"/>
    <w:rsid w:val="00A85EA9"/>
    <w:rsid w:val="00A964C6"/>
    <w:rsid w:val="00AA23F6"/>
    <w:rsid w:val="00B73645"/>
    <w:rsid w:val="00BF5154"/>
    <w:rsid w:val="00CA4753"/>
    <w:rsid w:val="00E55169"/>
    <w:rsid w:val="00F8757D"/>
    <w:rsid w:val="00FD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>
      <o:colormenu v:ext="edit" fillcolor="none [671]"/>
    </o:shapedefaults>
    <o:shapelayout v:ext="edit">
      <o:idmap v:ext="edit" data="1"/>
      <o:rules v:ext="edit">
        <o:r id="V:Rule25" type="connector" idref="#_x0000_s1063"/>
        <o:r id="V:Rule26" type="connector" idref="#_x0000_s1061"/>
        <o:r id="V:Rule27" type="connector" idref="#_x0000_s1045"/>
        <o:r id="V:Rule28" type="connector" idref="#_x0000_s1060"/>
        <o:r id="V:Rule29" type="connector" idref="#_x0000_s1054"/>
        <o:r id="V:Rule30" type="connector" idref="#_x0000_s1069"/>
        <o:r id="V:Rule31" type="connector" idref="#_x0000_s1034"/>
        <o:r id="V:Rule32" type="connector" idref="#_x0000_s1071"/>
        <o:r id="V:Rule33" type="connector" idref="#_x0000_s1051"/>
        <o:r id="V:Rule34" type="connector" idref="#_x0000_s1056"/>
        <o:r id="V:Rule35" type="connector" idref="#_x0000_s1079"/>
        <o:r id="V:Rule36" type="connector" idref="#_x0000_s1074"/>
        <o:r id="V:Rule37" type="connector" idref="#_x0000_s1036"/>
        <o:r id="V:Rule38" type="connector" idref="#_x0000_s1033"/>
        <o:r id="V:Rule39" type="connector" idref="#_x0000_s1052"/>
        <o:r id="V:Rule40" type="connector" idref="#_x0000_s1082"/>
        <o:r id="V:Rule41" type="connector" idref="#_x0000_s1035"/>
        <o:r id="V:Rule42" type="connector" idref="#_x0000_s1057"/>
        <o:r id="V:Rule43" type="connector" idref="#_x0000_s1032"/>
        <o:r id="V:Rule44" type="connector" idref="#_x0000_s1046"/>
        <o:r id="V:Rule45" type="connector" idref="#_x0000_s1080"/>
        <o:r id="V:Rule46" type="connector" idref="#_x0000_s1053"/>
        <o:r id="V:Rule47" type="connector" idref="#_x0000_s1038"/>
        <o:r id="V:Rule48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Гариева Лилия Владимировна</dc:creator>
  <cp:lastModifiedBy>Гариева Лилия Владимировна</cp:lastModifiedBy>
  <cp:revision>2</cp:revision>
  <cp:lastPrinted>2017-10-31T05:21:00Z</cp:lastPrinted>
  <dcterms:created xsi:type="dcterms:W3CDTF">2017-10-31T07:39:00Z</dcterms:created>
  <dcterms:modified xsi:type="dcterms:W3CDTF">2017-10-31T07:39:00Z</dcterms:modified>
</cp:coreProperties>
</file>