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263" w:rsidRDefault="00670263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экспертизы проекта постановления </w:t>
      </w:r>
    </w:p>
    <w:p w:rsidR="00715C67" w:rsidRPr="00A04C95" w:rsidRDefault="00670263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2B3D71">
        <w:rPr>
          <w:rFonts w:ascii="Times New Roman" w:hAnsi="Times New Roman" w:cs="Times New Roman"/>
          <w:b/>
          <w:sz w:val="26"/>
          <w:szCs w:val="26"/>
        </w:rPr>
        <w:t xml:space="preserve">Администрации города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2C24FE" w:rsidRPr="00A04C95">
        <w:rPr>
          <w:rFonts w:ascii="Times New Roman" w:hAnsi="Times New Roman" w:cs="Times New Roman"/>
          <w:b/>
          <w:sz w:val="26"/>
          <w:szCs w:val="26"/>
        </w:rPr>
        <w:t>02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2</w:t>
      </w:r>
      <w:r w:rsidR="002C24FE" w:rsidRPr="00A04C95">
        <w:rPr>
          <w:rFonts w:ascii="Times New Roman" w:hAnsi="Times New Roman" w:cs="Times New Roman"/>
          <w:b/>
          <w:sz w:val="26"/>
          <w:szCs w:val="26"/>
        </w:rPr>
        <w:t>810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7412" w:rsidRPr="006D1B17" w:rsidRDefault="006D1B17" w:rsidP="007A7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</w:t>
      </w:r>
      <w:r w:rsidR="00806E40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от 02.10.2013 №2810</w:t>
      </w:r>
      <w:r w:rsidR="00AC66ED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Проект постановления</w:t>
      </w:r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AC66ED" w:rsidRDefault="006D1B17" w:rsidP="007A7412">
      <w:pPr>
        <w:spacing w:after="0" w:line="240" w:lineRule="auto"/>
        <w:ind w:firstLine="709"/>
        <w:jc w:val="both"/>
      </w:pPr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="00AC66ED" w:rsidRPr="00AC66ED">
        <w:t xml:space="preserve"> </w:t>
      </w:r>
    </w:p>
    <w:p w:rsidR="00452DD9" w:rsidRPr="00452DD9" w:rsidRDefault="00452DD9" w:rsidP="00452D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D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изменений в муниципальную программу «</w:t>
      </w:r>
      <w:r w:rsidR="00806E40" w:rsidRPr="00806E40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Защита населения и территорий от чрезвычайных ситуаций и укрепление пожарной безопасности в городе Когалыме</w:t>
      </w:r>
      <w:r w:rsidRPr="00452DD9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 с целью уточнения срока реализации Программы, целевых показателей, мероприятий Программы и приведения объемов финансирования в соответствии с решением Думы города Когалыма от 13.12.2017 №150-ГД «О бюджете города Когалыма на 2018 год и на плановый период 2019 и 2020 годов.</w:t>
      </w:r>
    </w:p>
    <w:p w:rsidR="003924E4" w:rsidRPr="00A77F39" w:rsidRDefault="003924E4" w:rsidP="00392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 xml:space="preserve">В связи с большим объемом вносимых изменений Программа излагается в новой редакции. </w:t>
      </w:r>
    </w:p>
    <w:p w:rsidR="003924E4" w:rsidRPr="00A77F39" w:rsidRDefault="003924E4" w:rsidP="00392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>В ходе экспертизы Проекта постановления установлено следующее.</w:t>
      </w:r>
    </w:p>
    <w:p w:rsidR="003924E4" w:rsidRPr="00A77F39" w:rsidRDefault="003924E4" w:rsidP="00392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3924E4" w:rsidRPr="00A77F39" w:rsidRDefault="003924E4" w:rsidP="00392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>Период действия Программы соответствует периоду, указанному в паспорте программы и не нарушает условия пункта 1.9. Порядка № 2514.</w:t>
      </w:r>
    </w:p>
    <w:p w:rsidR="003924E4" w:rsidRDefault="003924E4" w:rsidP="00392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>Структура Программы соответствует пункту 3.2. Порядка № 2514, включает паспорт муниципальной программы и содержит все необходимые разделы.</w:t>
      </w:r>
    </w:p>
    <w:p w:rsidR="003924E4" w:rsidRPr="00A77F39" w:rsidRDefault="003924E4" w:rsidP="00392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>Целевые показатели результатов реализации Программы в полной мере характеризируют достижение основных целей.</w:t>
      </w:r>
    </w:p>
    <w:p w:rsidR="003924E4" w:rsidRPr="00A77F39" w:rsidRDefault="003924E4" w:rsidP="00392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3924E4" w:rsidRDefault="003924E4" w:rsidP="00392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Вместе с тем, в</w:t>
      </w:r>
      <w:r w:rsidRPr="008D4CEC">
        <w:rPr>
          <w:rFonts w:ascii="Times New Roman" w:hAnsi="Times New Roman" w:cs="Times New Roman"/>
          <w:sz w:val="26"/>
          <w:szCs w:val="26"/>
        </w:rPr>
        <w:t xml:space="preserve"> разделе 1 </w:t>
      </w:r>
      <w:r w:rsidR="0019777F">
        <w:rPr>
          <w:rFonts w:ascii="Times New Roman" w:hAnsi="Times New Roman" w:cs="Times New Roman"/>
          <w:sz w:val="26"/>
          <w:szCs w:val="26"/>
        </w:rPr>
        <w:t>«</w:t>
      </w:r>
      <w:r w:rsidRPr="008D4CEC">
        <w:rPr>
          <w:rFonts w:ascii="Times New Roman" w:hAnsi="Times New Roman" w:cs="Times New Roman"/>
          <w:sz w:val="26"/>
          <w:szCs w:val="26"/>
        </w:rPr>
        <w:t xml:space="preserve">Краткая характеристика текущего состояния сферы </w:t>
      </w:r>
      <w:r w:rsidR="00806E40">
        <w:rPr>
          <w:rFonts w:ascii="Times New Roman" w:hAnsi="Times New Roman" w:cs="Times New Roman"/>
          <w:sz w:val="26"/>
          <w:szCs w:val="26"/>
        </w:rPr>
        <w:t>з</w:t>
      </w:r>
      <w:r w:rsidR="00806E40" w:rsidRPr="00806E40">
        <w:rPr>
          <w:rFonts w:ascii="Times New Roman" w:hAnsi="Times New Roman" w:cs="Times New Roman"/>
          <w:sz w:val="26"/>
          <w:szCs w:val="26"/>
        </w:rPr>
        <w:t>ащит</w:t>
      </w:r>
      <w:r w:rsidR="00806E40">
        <w:rPr>
          <w:rFonts w:ascii="Times New Roman" w:hAnsi="Times New Roman" w:cs="Times New Roman"/>
          <w:sz w:val="26"/>
          <w:szCs w:val="26"/>
        </w:rPr>
        <w:t>ы</w:t>
      </w:r>
      <w:r w:rsidR="00806E40" w:rsidRPr="00806E40">
        <w:rPr>
          <w:rFonts w:ascii="Times New Roman" w:hAnsi="Times New Roman" w:cs="Times New Roman"/>
          <w:sz w:val="26"/>
          <w:szCs w:val="26"/>
        </w:rPr>
        <w:t xml:space="preserve"> населения и территори</w:t>
      </w:r>
      <w:r w:rsidR="00806E40">
        <w:rPr>
          <w:rFonts w:ascii="Times New Roman" w:hAnsi="Times New Roman" w:cs="Times New Roman"/>
          <w:sz w:val="26"/>
          <w:szCs w:val="26"/>
        </w:rPr>
        <w:t>и</w:t>
      </w:r>
      <w:r w:rsidR="00806E40" w:rsidRPr="00806E40">
        <w:rPr>
          <w:rFonts w:ascii="Times New Roman" w:hAnsi="Times New Roman" w:cs="Times New Roman"/>
          <w:sz w:val="26"/>
          <w:szCs w:val="26"/>
        </w:rPr>
        <w:t xml:space="preserve"> город</w:t>
      </w:r>
      <w:r w:rsidR="00806E40">
        <w:rPr>
          <w:rFonts w:ascii="Times New Roman" w:hAnsi="Times New Roman" w:cs="Times New Roman"/>
          <w:sz w:val="26"/>
          <w:szCs w:val="26"/>
        </w:rPr>
        <w:t>а</w:t>
      </w:r>
      <w:r w:rsidR="00806E40" w:rsidRPr="00806E40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="00806E40">
        <w:rPr>
          <w:rFonts w:ascii="Times New Roman" w:hAnsi="Times New Roman" w:cs="Times New Roman"/>
          <w:sz w:val="26"/>
          <w:szCs w:val="26"/>
        </w:rPr>
        <w:t>а</w:t>
      </w:r>
      <w:r w:rsidR="00806E40" w:rsidRPr="00806E40">
        <w:rPr>
          <w:rFonts w:ascii="Times New Roman" w:hAnsi="Times New Roman" w:cs="Times New Roman"/>
          <w:sz w:val="26"/>
          <w:szCs w:val="26"/>
        </w:rPr>
        <w:t xml:space="preserve"> от </w:t>
      </w:r>
      <w:r w:rsidR="00806E40">
        <w:rPr>
          <w:rFonts w:ascii="Times New Roman" w:hAnsi="Times New Roman" w:cs="Times New Roman"/>
          <w:sz w:val="26"/>
          <w:szCs w:val="26"/>
        </w:rPr>
        <w:t>угроз природного</w:t>
      </w:r>
      <w:r w:rsidR="00806E40" w:rsidRPr="00806E40">
        <w:rPr>
          <w:rFonts w:ascii="Times New Roman" w:hAnsi="Times New Roman" w:cs="Times New Roman"/>
          <w:sz w:val="26"/>
          <w:szCs w:val="26"/>
        </w:rPr>
        <w:t xml:space="preserve"> и </w:t>
      </w:r>
      <w:r w:rsidR="00806E40">
        <w:rPr>
          <w:rFonts w:ascii="Times New Roman" w:hAnsi="Times New Roman" w:cs="Times New Roman"/>
          <w:sz w:val="26"/>
          <w:szCs w:val="26"/>
        </w:rPr>
        <w:t>технического характера</w:t>
      </w:r>
      <w:r w:rsidR="0019777F">
        <w:rPr>
          <w:rFonts w:ascii="Times New Roman" w:hAnsi="Times New Roman" w:cs="Times New Roman"/>
          <w:sz w:val="26"/>
          <w:szCs w:val="26"/>
        </w:rPr>
        <w:t>»</w:t>
      </w:r>
      <w:r w:rsidRPr="008D4CEC">
        <w:rPr>
          <w:rFonts w:ascii="Times New Roman" w:hAnsi="Times New Roman" w:cs="Times New Roman"/>
          <w:sz w:val="26"/>
          <w:szCs w:val="26"/>
        </w:rPr>
        <w:t xml:space="preserve"> приведен</w:t>
      </w:r>
      <w:r>
        <w:rPr>
          <w:rFonts w:ascii="Times New Roman" w:hAnsi="Times New Roman" w:cs="Times New Roman"/>
          <w:sz w:val="26"/>
          <w:szCs w:val="26"/>
        </w:rPr>
        <w:t>ы не</w:t>
      </w:r>
      <w:r w:rsidRPr="008D4CEC">
        <w:rPr>
          <w:rFonts w:ascii="Times New Roman" w:hAnsi="Times New Roman" w:cs="Times New Roman"/>
          <w:sz w:val="26"/>
          <w:szCs w:val="26"/>
        </w:rPr>
        <w:t xml:space="preserve"> актуализированны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8D4CEC">
        <w:rPr>
          <w:rFonts w:ascii="Times New Roman" w:hAnsi="Times New Roman" w:cs="Times New Roman"/>
          <w:sz w:val="26"/>
          <w:szCs w:val="26"/>
        </w:rPr>
        <w:t xml:space="preserve"> аналитически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8D4CEC">
        <w:rPr>
          <w:rFonts w:ascii="Times New Roman" w:hAnsi="Times New Roman" w:cs="Times New Roman"/>
          <w:sz w:val="26"/>
          <w:szCs w:val="26"/>
        </w:rPr>
        <w:t xml:space="preserve"> данны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8D4CEC">
        <w:rPr>
          <w:rFonts w:ascii="Times New Roman" w:hAnsi="Times New Roman" w:cs="Times New Roman"/>
          <w:sz w:val="26"/>
          <w:szCs w:val="26"/>
        </w:rPr>
        <w:t>, характеризующи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8D4CEC">
        <w:rPr>
          <w:rFonts w:ascii="Times New Roman" w:hAnsi="Times New Roman" w:cs="Times New Roman"/>
          <w:sz w:val="26"/>
          <w:szCs w:val="26"/>
        </w:rPr>
        <w:t xml:space="preserve"> текущее состояние </w:t>
      </w:r>
      <w:r w:rsidRPr="008418DF">
        <w:rPr>
          <w:rFonts w:ascii="Times New Roman" w:hAnsi="Times New Roman" w:cs="Times New Roman"/>
          <w:sz w:val="26"/>
          <w:szCs w:val="26"/>
        </w:rPr>
        <w:t>сферы физической культуры и спорта в городе Когалыме</w:t>
      </w:r>
      <w:r>
        <w:rPr>
          <w:rFonts w:ascii="Times New Roman" w:hAnsi="Times New Roman" w:cs="Times New Roman"/>
          <w:sz w:val="26"/>
          <w:szCs w:val="26"/>
        </w:rPr>
        <w:t>, что не соответствует т</w:t>
      </w:r>
      <w:r w:rsidRPr="008418DF">
        <w:rPr>
          <w:rFonts w:ascii="Times New Roman" w:hAnsi="Times New Roman" w:cs="Times New Roman"/>
          <w:sz w:val="26"/>
          <w:szCs w:val="26"/>
        </w:rPr>
        <w:t>ребования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8418DF">
        <w:rPr>
          <w:rFonts w:ascii="Times New Roman" w:hAnsi="Times New Roman" w:cs="Times New Roman"/>
          <w:sz w:val="26"/>
          <w:szCs w:val="26"/>
        </w:rPr>
        <w:t xml:space="preserve"> пункта</w:t>
      </w:r>
      <w:r>
        <w:rPr>
          <w:rFonts w:ascii="Times New Roman" w:hAnsi="Times New Roman" w:cs="Times New Roman"/>
          <w:sz w:val="26"/>
          <w:szCs w:val="26"/>
        </w:rPr>
        <w:t xml:space="preserve"> 3.3</w:t>
      </w:r>
      <w:r w:rsidRPr="008418DF">
        <w:rPr>
          <w:rFonts w:ascii="Times New Roman" w:hAnsi="Times New Roman" w:cs="Times New Roman"/>
          <w:sz w:val="26"/>
          <w:szCs w:val="26"/>
        </w:rPr>
        <w:t>. Порядка №2514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52DD9" w:rsidRDefault="0019777F" w:rsidP="00452D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77F">
        <w:rPr>
          <w:rFonts w:ascii="Times New Roman" w:hAnsi="Times New Roman" w:cs="Times New Roman"/>
          <w:sz w:val="26"/>
          <w:szCs w:val="26"/>
        </w:rPr>
        <w:lastRenderedPageBreak/>
        <w:t>В связи с чем, Контрольно-счетная палата рекомендует субъекту правотворческой инициативы учесть данное замечание и актуализировать информацию в разделе 1 при следующем внесении изменений в Программу.</w:t>
      </w:r>
    </w:p>
    <w:p w:rsidR="0019777F" w:rsidRDefault="0019777F" w:rsidP="00197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</w:t>
      </w:r>
    </w:p>
    <w:p w:rsidR="00670263" w:rsidRPr="002B3D71" w:rsidRDefault="00670263" w:rsidP="00670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.02.2018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кту правотворческой инициативы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A7412" w:rsidRPr="005D79AE" w:rsidRDefault="007A7412" w:rsidP="00670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7A7412" w:rsidRPr="005D79AE" w:rsidSect="0019777F">
      <w:pgSz w:w="11906" w:h="16838"/>
      <w:pgMar w:top="1418" w:right="567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26E" w:rsidRDefault="00ED026E" w:rsidP="00A02862">
      <w:pPr>
        <w:spacing w:after="0" w:line="240" w:lineRule="auto"/>
      </w:pPr>
      <w:r>
        <w:separator/>
      </w:r>
    </w:p>
  </w:endnote>
  <w:endnote w:type="continuationSeparator" w:id="0">
    <w:p w:rsidR="00ED026E" w:rsidRDefault="00ED026E" w:rsidP="00A02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26E" w:rsidRDefault="00ED026E" w:rsidP="00A02862">
      <w:pPr>
        <w:spacing w:after="0" w:line="240" w:lineRule="auto"/>
      </w:pPr>
      <w:r>
        <w:separator/>
      </w:r>
    </w:p>
  </w:footnote>
  <w:footnote w:type="continuationSeparator" w:id="0">
    <w:p w:rsidR="00ED026E" w:rsidRDefault="00ED026E" w:rsidP="00A02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0646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83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31D"/>
    <w:rsid w:val="00194B15"/>
    <w:rsid w:val="0019777F"/>
    <w:rsid w:val="001A6D8C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4AF6"/>
    <w:rsid w:val="002656B6"/>
    <w:rsid w:val="00275328"/>
    <w:rsid w:val="00277908"/>
    <w:rsid w:val="002814D0"/>
    <w:rsid w:val="0028354C"/>
    <w:rsid w:val="002855BD"/>
    <w:rsid w:val="002A61A1"/>
    <w:rsid w:val="002B6447"/>
    <w:rsid w:val="002B65FA"/>
    <w:rsid w:val="002B7524"/>
    <w:rsid w:val="002C0D36"/>
    <w:rsid w:val="002C24FE"/>
    <w:rsid w:val="002D3069"/>
    <w:rsid w:val="002D54C9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805F9"/>
    <w:rsid w:val="00383315"/>
    <w:rsid w:val="003924E4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E1CC6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0D6F"/>
    <w:rsid w:val="00423E47"/>
    <w:rsid w:val="004257DA"/>
    <w:rsid w:val="00425BCF"/>
    <w:rsid w:val="00431AC3"/>
    <w:rsid w:val="0043316E"/>
    <w:rsid w:val="00445353"/>
    <w:rsid w:val="00452DD9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B7BA7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524F"/>
    <w:rsid w:val="005363B0"/>
    <w:rsid w:val="00544A7B"/>
    <w:rsid w:val="00560EC9"/>
    <w:rsid w:val="0056175C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9AE"/>
    <w:rsid w:val="005E06AD"/>
    <w:rsid w:val="005E7F4E"/>
    <w:rsid w:val="005F152C"/>
    <w:rsid w:val="006008EB"/>
    <w:rsid w:val="00631DFC"/>
    <w:rsid w:val="006327E4"/>
    <w:rsid w:val="0063514B"/>
    <w:rsid w:val="00645736"/>
    <w:rsid w:val="00652719"/>
    <w:rsid w:val="00657ABC"/>
    <w:rsid w:val="006649DA"/>
    <w:rsid w:val="0066525C"/>
    <w:rsid w:val="00670263"/>
    <w:rsid w:val="006714F6"/>
    <w:rsid w:val="00673815"/>
    <w:rsid w:val="006924D0"/>
    <w:rsid w:val="006A15BE"/>
    <w:rsid w:val="006A420B"/>
    <w:rsid w:val="006B1437"/>
    <w:rsid w:val="006B4B60"/>
    <w:rsid w:val="006C159D"/>
    <w:rsid w:val="006C5D7E"/>
    <w:rsid w:val="006D1B17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63F1A"/>
    <w:rsid w:val="00770087"/>
    <w:rsid w:val="00771C08"/>
    <w:rsid w:val="00772020"/>
    <w:rsid w:val="007729B8"/>
    <w:rsid w:val="00775590"/>
    <w:rsid w:val="0078445A"/>
    <w:rsid w:val="00795975"/>
    <w:rsid w:val="007A0803"/>
    <w:rsid w:val="007A3B1C"/>
    <w:rsid w:val="007A7412"/>
    <w:rsid w:val="007B6AF7"/>
    <w:rsid w:val="007B6AFD"/>
    <w:rsid w:val="007B70FA"/>
    <w:rsid w:val="007C0DE8"/>
    <w:rsid w:val="007C394C"/>
    <w:rsid w:val="007C75C5"/>
    <w:rsid w:val="007D3295"/>
    <w:rsid w:val="007E1503"/>
    <w:rsid w:val="007E5FEB"/>
    <w:rsid w:val="007F013A"/>
    <w:rsid w:val="007F0CC3"/>
    <w:rsid w:val="007F4975"/>
    <w:rsid w:val="008001EC"/>
    <w:rsid w:val="00806D69"/>
    <w:rsid w:val="00806E40"/>
    <w:rsid w:val="008078C1"/>
    <w:rsid w:val="00826DD9"/>
    <w:rsid w:val="008310F0"/>
    <w:rsid w:val="00831C34"/>
    <w:rsid w:val="008371A0"/>
    <w:rsid w:val="00844CF4"/>
    <w:rsid w:val="0084648C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973C4"/>
    <w:rsid w:val="009A3757"/>
    <w:rsid w:val="009A582B"/>
    <w:rsid w:val="009A6077"/>
    <w:rsid w:val="009B2C2A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9F37C6"/>
    <w:rsid w:val="00A01F64"/>
    <w:rsid w:val="00A02862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66ED"/>
    <w:rsid w:val="00AD3522"/>
    <w:rsid w:val="00AD3EB2"/>
    <w:rsid w:val="00AE3993"/>
    <w:rsid w:val="00AE58AE"/>
    <w:rsid w:val="00AF41F0"/>
    <w:rsid w:val="00B01995"/>
    <w:rsid w:val="00B048DE"/>
    <w:rsid w:val="00B051F8"/>
    <w:rsid w:val="00B12302"/>
    <w:rsid w:val="00B154C1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7E87"/>
    <w:rsid w:val="00C21D90"/>
    <w:rsid w:val="00C4347F"/>
    <w:rsid w:val="00C4509A"/>
    <w:rsid w:val="00C46F50"/>
    <w:rsid w:val="00C70E73"/>
    <w:rsid w:val="00C7191F"/>
    <w:rsid w:val="00C72B3F"/>
    <w:rsid w:val="00C75A5C"/>
    <w:rsid w:val="00C85D42"/>
    <w:rsid w:val="00C91E16"/>
    <w:rsid w:val="00CA13EF"/>
    <w:rsid w:val="00CA260D"/>
    <w:rsid w:val="00CA64F5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35BBD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1832"/>
    <w:rsid w:val="00E344D3"/>
    <w:rsid w:val="00E34D7B"/>
    <w:rsid w:val="00E36B8D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26E"/>
    <w:rsid w:val="00ED0850"/>
    <w:rsid w:val="00ED5812"/>
    <w:rsid w:val="00ED5D89"/>
    <w:rsid w:val="00EE16C1"/>
    <w:rsid w:val="00EE46C0"/>
    <w:rsid w:val="00EE61D4"/>
    <w:rsid w:val="00EF1679"/>
    <w:rsid w:val="00EF45C9"/>
    <w:rsid w:val="00EF71C3"/>
    <w:rsid w:val="00F05A35"/>
    <w:rsid w:val="00F10BB4"/>
    <w:rsid w:val="00F14159"/>
    <w:rsid w:val="00F14259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2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2862"/>
  </w:style>
  <w:style w:type="paragraph" w:styleId="a8">
    <w:name w:val="footer"/>
    <w:basedOn w:val="a"/>
    <w:link w:val="a9"/>
    <w:uiPriority w:val="99"/>
    <w:unhideWhenUsed/>
    <w:rsid w:val="00A02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28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2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2862"/>
  </w:style>
  <w:style w:type="paragraph" w:styleId="a8">
    <w:name w:val="footer"/>
    <w:basedOn w:val="a"/>
    <w:link w:val="a9"/>
    <w:uiPriority w:val="99"/>
    <w:unhideWhenUsed/>
    <w:rsid w:val="00A02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2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19</cp:revision>
  <cp:lastPrinted>2018-02-09T09:40:00Z</cp:lastPrinted>
  <dcterms:created xsi:type="dcterms:W3CDTF">2016-07-19T11:33:00Z</dcterms:created>
  <dcterms:modified xsi:type="dcterms:W3CDTF">2018-02-20T04:33:00Z</dcterms:modified>
</cp:coreProperties>
</file>