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B048DE">
        <w:rPr>
          <w:rFonts w:ascii="Times New Roman" w:hAnsi="Times New Roman" w:cs="Times New Roman"/>
          <w:b/>
          <w:sz w:val="26"/>
          <w:szCs w:val="26"/>
        </w:rPr>
        <w:t>63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C17E87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</w:t>
      </w:r>
      <w:r w:rsidR="00277908">
        <w:rPr>
          <w:rFonts w:ascii="Times New Roman" w:hAnsi="Times New Roman" w:cs="Times New Roman"/>
          <w:sz w:val="26"/>
          <w:szCs w:val="26"/>
        </w:rPr>
        <w:t>июля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C75A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 следующее.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831C34" w:rsidRDefault="00831C3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1.1. «</w:t>
      </w:r>
      <w:r w:rsidR="00C17E87"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развитие Муниципального казённого учреждения «Единая дежурно-диспетчерская служба города Когалыма»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>2 858,90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</w:t>
      </w:r>
      <w:r w:rsid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0D6F"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>492,90</w:t>
      </w:r>
      <w:r w:rsidR="00420D6F"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</w:t>
      </w:r>
      <w:r w:rsid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>1 183,00</w:t>
      </w:r>
      <w:r w:rsidR="00420D6F"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>1 183,00</w:t>
      </w:r>
      <w:r w:rsidR="00420D6F"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году)</w:t>
      </w:r>
      <w:r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17E87" w:rsidRPr="00A04C95" w:rsidRDefault="00C17E87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264AF6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</w:t>
      </w:r>
      <w:r w:rsidR="00264AF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264AF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264A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функционирования и развития радиотр</w:t>
      </w:r>
      <w:r w:rsid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>ан</w:t>
      </w:r>
      <w:r w:rsidR="00264AF6">
        <w:rPr>
          <w:rFonts w:ascii="Times New Roman" w:eastAsia="Times New Roman" w:hAnsi="Times New Roman" w:cs="Times New Roman"/>
          <w:sz w:val="26"/>
          <w:szCs w:val="26"/>
          <w:lang w:eastAsia="ru-RU"/>
        </w:rPr>
        <w:t>сляционной сети озвучения улиц города Когалыма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финансированием 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100,00 </w:t>
      </w:r>
      <w:r w:rsidRPr="00C17E8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за счет средств бюджета города Когалыма;</w:t>
      </w:r>
    </w:p>
    <w:p w:rsidR="006E53FD" w:rsidRDefault="006E53FD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2 958,90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160 098,70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DE" w:rsidRDefault="00B048DE" w:rsidP="00A04C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5D79AE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="00277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="002D54C9" w:rsidRPr="002D54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от 27.06.2017 №87-ГД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04C95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19431D" w:rsidRPr="00A04C95" w:rsidRDefault="0019431D" w:rsidP="001943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тем, в</w:t>
      </w:r>
      <w:r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ходе экспертизы установлено, что в приложении 2 к Программе по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42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1.2.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«всего» не указана сумма, КСП </w:t>
      </w:r>
      <w:r w:rsidRPr="0019431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 внести соответствующие изменения в 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94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94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 до подписания Проекта постановления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0A51" w:rsidRPr="00A04C95" w:rsidRDefault="00720A51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04C95" w:rsidRPr="00A04C95" w:rsidRDefault="00A04C95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9616" w:type="dxa"/>
        <w:tblLook w:val="01E0" w:firstRow="1" w:lastRow="1" w:firstColumn="1" w:lastColumn="1" w:noHBand="0" w:noVBand="0"/>
      </w:tblPr>
      <w:tblGrid>
        <w:gridCol w:w="6410"/>
        <w:gridCol w:w="3206"/>
      </w:tblGrid>
      <w:tr w:rsidR="00EF71C3" w:rsidRPr="00A04C95" w:rsidTr="007B6AF7">
        <w:trPr>
          <w:trHeight w:val="969"/>
        </w:trPr>
        <w:tc>
          <w:tcPr>
            <w:tcW w:w="6410" w:type="dxa"/>
            <w:shd w:val="clear" w:color="auto" w:fill="auto"/>
          </w:tcPr>
          <w:p w:rsidR="0047329D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206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D348CB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A04C95" w:rsidRDefault="00A04C95" w:rsidP="005D79A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648C" w:rsidRDefault="0084648C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31D" w:rsidRPr="005D79AE" w:rsidRDefault="0019431D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8464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48DE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10</cp:revision>
  <cp:lastPrinted>2017-07-20T09:31:00Z</cp:lastPrinted>
  <dcterms:created xsi:type="dcterms:W3CDTF">2016-07-19T11:33:00Z</dcterms:created>
  <dcterms:modified xsi:type="dcterms:W3CDTF">2017-07-20T09:34:00Z</dcterms:modified>
</cp:coreProperties>
</file>