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593EA0">
        <w:rPr>
          <w:rFonts w:ascii="Times New Roman" w:hAnsi="Times New Roman" w:cs="Times New Roman"/>
          <w:b/>
          <w:sz w:val="26"/>
          <w:szCs w:val="26"/>
        </w:rPr>
        <w:t>68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71037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71037C">
        <w:rPr>
          <w:rFonts w:ascii="Times New Roman" w:hAnsi="Times New Roman" w:cs="Times New Roman"/>
          <w:b/>
          <w:sz w:val="26"/>
          <w:szCs w:val="26"/>
        </w:rPr>
        <w:t>19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593EA0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онтрольно-счетная палата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9E5A87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- экономическое развитие и инвестиции муниципального образования город Когалым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B1143C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 по мероприятию 1.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</w:t>
      </w:r>
      <w:proofErr w:type="gramStart"/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управления экономики Администрации города</w:t>
      </w:r>
      <w:proofErr w:type="gramEnd"/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296,80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бюджета города Когалыма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148,40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148,40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– в 2019 году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01AA" w:rsidRPr="00A04C95" w:rsidRDefault="007E01AA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увеличение финансирования по мероприятию 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2.1.1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деятельности муниципального автономного учреждения 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 предоставления государственных и муниципальных услуг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5 065,30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2017 году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 них:</w:t>
      </w:r>
      <w:r w:rsidR="00E40653" w:rsidRPr="00E40653">
        <w:t xml:space="preserve"> 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1 013,10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4B3">
        <w:rPr>
          <w:rFonts w:ascii="Times New Roman" w:eastAsia="Times New Roman" w:hAnsi="Times New Roman" w:cs="Times New Roman"/>
          <w:sz w:val="26"/>
          <w:szCs w:val="26"/>
          <w:lang w:eastAsia="ru-RU"/>
        </w:rPr>
        <w:t>2 026,10</w:t>
      </w:r>
      <w:r w:rsidR="00E40653" w:rsidRP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012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2 026,10 </w:t>
      </w:r>
      <w:r w:rsidR="00E4065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– в 2019 году)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618B" w:rsidRDefault="006E53FD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0124B3">
        <w:rPr>
          <w:rFonts w:ascii="Times New Roman" w:eastAsia="Times New Roman" w:hAnsi="Times New Roman" w:cs="Times New Roman"/>
          <w:sz w:val="26"/>
          <w:szCs w:val="26"/>
          <w:lang w:eastAsia="ru-RU"/>
        </w:rPr>
        <w:t>4 768,50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составит 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124B3">
        <w:rPr>
          <w:rFonts w:ascii="Times New Roman" w:eastAsia="Times New Roman" w:hAnsi="Times New Roman" w:cs="Times New Roman"/>
          <w:sz w:val="26"/>
          <w:szCs w:val="26"/>
          <w:lang w:eastAsia="ru-RU"/>
        </w:rPr>
        <w:t>12 787,60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24B3" w:rsidRDefault="000124B3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</w:p>
    <w:p w:rsidR="005D79AE" w:rsidRDefault="000124B3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B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27.06.2017 №87-ГД)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24B3" w:rsidRPr="00A04C95" w:rsidRDefault="000124B3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4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представленный Проект постановления не противоречит нормам бюджетного законодательства.</w:t>
      </w:r>
    </w:p>
    <w:p w:rsidR="001E48C6" w:rsidRDefault="001E48C6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789" w:rsidRPr="00A04C95" w:rsidRDefault="000E778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0124B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E48C6" w:rsidRDefault="001E48C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:rsidR="00EF71C3" w:rsidRPr="00A04C95" w:rsidRDefault="001E48C6" w:rsidP="0001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012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790CA7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Pr="005D79AE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В.В. Никозова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3E6D3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24B3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7789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3FA6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48C6"/>
    <w:rsid w:val="001E6EF6"/>
    <w:rsid w:val="001E7B6D"/>
    <w:rsid w:val="001F7833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8D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6D31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007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5193"/>
    <w:rsid w:val="00577D82"/>
    <w:rsid w:val="005843A8"/>
    <w:rsid w:val="00586AEB"/>
    <w:rsid w:val="00593EA0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8618B"/>
    <w:rsid w:val="006924D0"/>
    <w:rsid w:val="006939F3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37C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2C0A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25C"/>
    <w:rsid w:val="008E4B27"/>
    <w:rsid w:val="008E658C"/>
    <w:rsid w:val="008E7232"/>
    <w:rsid w:val="008E7315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5CE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D25AA"/>
    <w:rsid w:val="00DF6C05"/>
    <w:rsid w:val="00E03CD1"/>
    <w:rsid w:val="00E30A65"/>
    <w:rsid w:val="00E344D3"/>
    <w:rsid w:val="00E34D7B"/>
    <w:rsid w:val="00E40653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EE7"/>
    <w:rsid w:val="00F60A29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17</cp:revision>
  <cp:lastPrinted>2017-08-01T11:37:00Z</cp:lastPrinted>
  <dcterms:created xsi:type="dcterms:W3CDTF">2016-07-19T11:33:00Z</dcterms:created>
  <dcterms:modified xsi:type="dcterms:W3CDTF">2017-08-01T11:38:00Z</dcterms:modified>
</cp:coreProperties>
</file>