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8" w:rsidRPr="00F35F83" w:rsidRDefault="00B8487B" w:rsidP="008145F7">
      <w:pPr>
        <w:spacing w:after="0" w:line="360" w:lineRule="auto"/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-359410</wp:posOffset>
            </wp:positionV>
            <wp:extent cx="2256790" cy="1718945"/>
            <wp:effectExtent l="19050" t="0" r="0" b="0"/>
            <wp:wrapSquare wrapText="bothSides"/>
            <wp:docPr id="39" name="Рисунок 2" descr="C:\Users\operator4\Desktop\Буклеты\image17767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4\Desktop\Буклеты\image177674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F9">
        <w:rPr>
          <w:b/>
          <w:color w:val="FF0000"/>
          <w:sz w:val="96"/>
        </w:rPr>
        <w:t>!</w:t>
      </w:r>
      <w:r w:rsidR="00487AA6" w:rsidRPr="00F35F83">
        <w:rPr>
          <w:b/>
          <w:color w:val="FF0000"/>
          <w:sz w:val="96"/>
        </w:rPr>
        <w:t>!!!!!!!!!!!!!!!!</w:t>
      </w:r>
    </w:p>
    <w:p w:rsidR="000625D8" w:rsidRDefault="000625D8" w:rsidP="008145F7">
      <w:pPr>
        <w:spacing w:after="0" w:line="360" w:lineRule="auto"/>
        <w:jc w:val="center"/>
        <w:rPr>
          <w:b/>
          <w:sz w:val="28"/>
        </w:rPr>
      </w:pPr>
      <w:r w:rsidRPr="000625D8">
        <w:rPr>
          <w:b/>
          <w:noProof/>
          <w:sz w:val="28"/>
          <w:lang w:eastAsia="ru-RU"/>
        </w:rPr>
        <w:drawing>
          <wp:inline distT="0" distB="0" distL="0" distR="0">
            <wp:extent cx="4401185" cy="2043728"/>
            <wp:effectExtent l="0" t="38100" r="18415" b="52070"/>
            <wp:docPr id="3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7AA6" w:rsidRDefault="00487AA6" w:rsidP="00487AA6">
      <w:pPr>
        <w:shd w:val="clear" w:color="auto" w:fill="FFFFFF"/>
        <w:spacing w:after="0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487AA6" w:rsidRPr="00EB2A52" w:rsidRDefault="00487AA6" w:rsidP="00487AA6">
      <w:pPr>
        <w:shd w:val="clear" w:color="auto" w:fill="FFFFFF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B2A52">
        <w:rPr>
          <w:rFonts w:eastAsia="Times New Roman"/>
          <w:iCs/>
          <w:sz w:val="28"/>
          <w:szCs w:val="28"/>
          <w:lang w:eastAsia="ru-RU"/>
        </w:rPr>
        <w:t xml:space="preserve">3 октября 2018 года принят </w:t>
      </w:r>
      <w:hyperlink r:id="rId15" w:tgtFrame="_blank" w:history="1">
        <w:r w:rsidRPr="00EB2A52">
          <w:rPr>
            <w:rFonts w:eastAsia="Times New Roman"/>
            <w:iCs/>
            <w:sz w:val="28"/>
            <w:szCs w:val="28"/>
            <w:lang w:eastAsia="ru-RU"/>
          </w:rPr>
          <w:t>Федеральный закон №350-ФЗ</w:t>
        </w:r>
      </w:hyperlink>
      <w:r w:rsidRPr="00EB2A52">
        <w:rPr>
          <w:rFonts w:eastAsia="Times New Roman"/>
          <w:iCs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вопросам назначения и выплаты пенсий» (далее – Закон №350-ФЗ), которым, в том числе, были внесены изменения в Закон Российской Федерации </w:t>
      </w:r>
      <w:r w:rsidRPr="00EB2A52">
        <w:rPr>
          <w:rFonts w:eastAsia="Times New Roman"/>
          <w:iCs/>
          <w:sz w:val="28"/>
          <w:szCs w:val="28"/>
          <w:lang w:eastAsia="ru-RU"/>
        </w:rPr>
        <w:br/>
        <w:t>от 19 апреля 1991 года №1032-1 «О занятости населения в Российской Федерации» (далее – Закон о занятости).</w:t>
      </w:r>
      <w:proofErr w:type="gramEnd"/>
    </w:p>
    <w:p w:rsidR="00487AA6" w:rsidRDefault="00487AA6" w:rsidP="00487AA6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A52">
        <w:rPr>
          <w:rFonts w:eastAsia="Times New Roman"/>
          <w:bCs/>
          <w:iCs/>
          <w:sz w:val="28"/>
          <w:szCs w:val="28"/>
          <w:lang w:eastAsia="ru-RU"/>
        </w:rPr>
        <w:t>Порядок вступления в силу изменений и применения новой редакции Закона о занятости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. </w:t>
      </w:r>
      <w:r w:rsidRPr="00EB2A52">
        <w:rPr>
          <w:rFonts w:eastAsia="Times New Roman"/>
          <w:sz w:val="28"/>
          <w:szCs w:val="28"/>
          <w:lang w:eastAsia="ru-RU"/>
        </w:rPr>
        <w:t>В соответствии 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частью 1 статьи 11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lang w:eastAsia="ru-RU"/>
        </w:rPr>
        <w:t>Закон</w:t>
      </w:r>
      <w:r>
        <w:rPr>
          <w:rFonts w:eastAsia="Times New Roman"/>
          <w:iCs/>
          <w:sz w:val="28"/>
          <w:szCs w:val="28"/>
          <w:lang w:eastAsia="ru-RU"/>
        </w:rPr>
        <w:t xml:space="preserve">а №350-ФЗ </w:t>
      </w:r>
      <w:r w:rsidRPr="00EB2A52">
        <w:rPr>
          <w:rFonts w:eastAsia="Times New Roman"/>
          <w:sz w:val="28"/>
          <w:szCs w:val="28"/>
          <w:lang w:eastAsia="ru-RU"/>
        </w:rPr>
        <w:t>изменения в Закон о занятости, внесенные Законом №350-ФЗ, вступают в силу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с 1 января 2019 года</w:t>
      </w:r>
      <w:r w:rsidRPr="00EB2A5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625D8" w:rsidRDefault="000625D8" w:rsidP="008145F7">
      <w:pPr>
        <w:spacing w:after="0" w:line="360" w:lineRule="auto"/>
        <w:jc w:val="center"/>
        <w:rPr>
          <w:b/>
          <w:sz w:val="28"/>
        </w:rPr>
      </w:pPr>
    </w:p>
    <w:p w:rsidR="00487AA6" w:rsidRDefault="00487AA6" w:rsidP="008145F7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4D6303" w:rsidRDefault="00487AA6" w:rsidP="008145F7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487AA6">
        <w:rPr>
          <w:rFonts w:eastAsia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6098" cy="1630017"/>
            <wp:effectExtent l="0" t="0" r="13335" b="8890"/>
            <wp:docPr id="4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D6303" w:rsidRDefault="004D6303" w:rsidP="008145F7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464156" w:rsidRPr="001B1065" w:rsidRDefault="00464156" w:rsidP="001B1065">
      <w:pPr>
        <w:shd w:val="clear" w:color="auto" w:fill="FFFFFF"/>
        <w:spacing w:after="0"/>
        <w:jc w:val="center"/>
        <w:outlineLvl w:val="1"/>
        <w:rPr>
          <w:rFonts w:eastAsia="Times New Roman"/>
          <w:b/>
          <w:sz w:val="52"/>
          <w:szCs w:val="28"/>
          <w:lang w:eastAsia="ru-RU"/>
        </w:rPr>
      </w:pPr>
      <w:r w:rsidRPr="001B1065">
        <w:rPr>
          <w:rFonts w:eastAsia="Times New Roman"/>
          <w:b/>
          <w:bCs/>
          <w:sz w:val="52"/>
          <w:szCs w:val="28"/>
          <w:lang w:eastAsia="ru-RU"/>
        </w:rPr>
        <w:t>Внимание!</w:t>
      </w:r>
    </w:p>
    <w:p w:rsidR="00464156" w:rsidRPr="001B1065" w:rsidRDefault="00464156" w:rsidP="001B1065">
      <w:pPr>
        <w:shd w:val="clear" w:color="auto" w:fill="FFFFFF"/>
        <w:spacing w:after="0"/>
        <w:jc w:val="center"/>
        <w:outlineLvl w:val="1"/>
        <w:rPr>
          <w:rFonts w:eastAsia="Times New Roman"/>
          <w:b/>
          <w:sz w:val="52"/>
          <w:szCs w:val="28"/>
          <w:lang w:eastAsia="ru-RU"/>
        </w:rPr>
      </w:pPr>
      <w:r w:rsidRPr="001B1065">
        <w:rPr>
          <w:rFonts w:eastAsia="Times New Roman"/>
          <w:b/>
          <w:bCs/>
          <w:sz w:val="52"/>
          <w:szCs w:val="28"/>
          <w:lang w:eastAsia="ru-RU"/>
        </w:rPr>
        <w:t>Изменения в Законе о занятости населения</w:t>
      </w:r>
    </w:p>
    <w:p w:rsidR="00464156" w:rsidRDefault="00464156" w:rsidP="001B1065">
      <w:pPr>
        <w:shd w:val="clear" w:color="auto" w:fill="FFFFFF"/>
        <w:spacing w:after="0"/>
        <w:jc w:val="center"/>
        <w:outlineLvl w:val="1"/>
        <w:rPr>
          <w:rFonts w:eastAsia="Times New Roman"/>
          <w:b/>
          <w:bCs/>
          <w:sz w:val="52"/>
          <w:szCs w:val="28"/>
          <w:lang w:eastAsia="ru-RU"/>
        </w:rPr>
      </w:pPr>
      <w:r w:rsidRPr="001B1065">
        <w:rPr>
          <w:rFonts w:eastAsia="Times New Roman"/>
          <w:b/>
          <w:bCs/>
          <w:sz w:val="52"/>
          <w:szCs w:val="28"/>
          <w:lang w:eastAsia="ru-RU"/>
        </w:rPr>
        <w:t>с 01 января 2019 года</w:t>
      </w:r>
      <w:r w:rsidR="001B1065">
        <w:rPr>
          <w:rFonts w:eastAsia="Times New Roman"/>
          <w:b/>
          <w:bCs/>
          <w:sz w:val="52"/>
          <w:szCs w:val="28"/>
          <w:lang w:eastAsia="ru-RU"/>
        </w:rPr>
        <w:t xml:space="preserve">. </w:t>
      </w:r>
    </w:p>
    <w:p w:rsidR="001B1065" w:rsidRPr="001B1065" w:rsidRDefault="001B1065" w:rsidP="001B1065">
      <w:pPr>
        <w:shd w:val="clear" w:color="auto" w:fill="FFFFFF"/>
        <w:spacing w:after="0"/>
        <w:jc w:val="center"/>
        <w:outlineLvl w:val="1"/>
        <w:rPr>
          <w:rFonts w:eastAsia="Times New Roman"/>
          <w:b/>
          <w:sz w:val="20"/>
          <w:szCs w:val="28"/>
          <w:lang w:eastAsia="ru-RU"/>
        </w:rPr>
      </w:pPr>
    </w:p>
    <w:p w:rsidR="00487AA6" w:rsidRDefault="004D6303" w:rsidP="008145F7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1555" cy="3240157"/>
            <wp:effectExtent l="19050" t="0" r="0" b="0"/>
            <wp:docPr id="43" name="Рисунок 5" descr="http://kanaevka.rgor.pnzreg.ru/files/kanaevka_gorodishe_pnzreg_ru/zanyatost_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naevka.rgor.pnzreg.ru/files/kanaevka_gorodishe_pnzreg_ru/zanyatost_300x2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3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F7" w:rsidRDefault="008145F7" w:rsidP="008145F7">
      <w:pPr>
        <w:spacing w:after="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D05B44">
        <w:rPr>
          <w:rFonts w:eastAsia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6254" cy="725556"/>
            <wp:effectExtent l="0" t="0" r="12700" b="1778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145F7" w:rsidRPr="00EB2A52" w:rsidRDefault="008145F7" w:rsidP="008145F7">
      <w:pPr>
        <w:spacing w:after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Согласно изменениям срок нахождения гражданина на учете в органах службы, по истечении которого ему можно предлагать любую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оплачиваемую работу, сокращен </w:t>
      </w:r>
      <w:r w:rsidRPr="00D05B4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с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18 до 12 месяцев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(абзац четвертый пункта 3 статьи 4 Закона о занятости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).</w:t>
      </w:r>
    </w:p>
    <w:p w:rsidR="008145F7" w:rsidRDefault="008145F7" w:rsidP="008145F7">
      <w:pPr>
        <w:spacing w:after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Таким образом, с 1 января 2019 года для граждан, стоящих на учете в органах службы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5B44">
        <w:rPr>
          <w:rFonts w:eastAsia="Times New Roman"/>
          <w:b/>
          <w:bCs/>
          <w:sz w:val="28"/>
          <w:szCs w:val="28"/>
          <w:lang w:eastAsia="ru-RU"/>
        </w:rPr>
        <w:t>более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5B44">
        <w:rPr>
          <w:rFonts w:eastAsia="Times New Roman"/>
          <w:b/>
          <w:bCs/>
          <w:sz w:val="28"/>
          <w:szCs w:val="28"/>
          <w:lang w:eastAsia="ru-RU"/>
        </w:rPr>
        <w:t>12 месяцев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(а не 18 месяцев, как было раньше), подходящей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будет являться любая оплачиваемая работа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подготовки.</w:t>
      </w:r>
      <w:proofErr w:type="gramEnd"/>
    </w:p>
    <w:p w:rsidR="008145F7" w:rsidRDefault="008145F7" w:rsidP="008145F7">
      <w:pPr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D05B44">
        <w:rPr>
          <w:rFonts w:eastAsia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31555" cy="665922"/>
            <wp:effectExtent l="0" t="0" r="7620" b="127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8145F7" w:rsidRDefault="008145F7" w:rsidP="008145F7">
      <w:pPr>
        <w:spacing w:after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 новому определена категория граждан предпенсионного возраста –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 течение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05B44">
        <w:rPr>
          <w:rFonts w:eastAsia="Times New Roman"/>
          <w:b/>
          <w:bCs/>
          <w:sz w:val="28"/>
          <w:szCs w:val="28"/>
          <w:lang w:eastAsia="ru-RU"/>
        </w:rPr>
        <w:t>пяти лет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до наступления возраста, дающего право на страховую пенсию по старости,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том числе назначаемую досрочно (вместо двух лет, как было ранее)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="00B40784" w:rsidRPr="00B4078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(абзац шестой пункта 2 статьи 5 Закона о занятости)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8145F7" w:rsidRDefault="008145F7" w:rsidP="008145F7">
      <w:pPr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D05B44">
        <w:rPr>
          <w:rFonts w:eastAsia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31555" cy="725557"/>
            <wp:effectExtent l="0" t="0" r="64770" b="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1C0F48" w:rsidRDefault="008145F7" w:rsidP="00FB1FC0">
      <w:pPr>
        <w:spacing w:after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В соответствии с изменениями, внесенными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 xml:space="preserve">статьи </w:t>
      </w:r>
      <w:r w:rsidR="00FB1FC0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29 – 31, 33, 34</w:t>
      </w:r>
      <w:r w:rsidR="00FB1FC0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 xml:space="preserve"> Закона </w:t>
      </w:r>
      <w:r w:rsidR="00FB1FC0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 xml:space="preserve">о </w:t>
      </w:r>
      <w:r w:rsidR="00FB1FC0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занятости,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FB1FC0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gramStart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по</w:t>
      </w:r>
      <w:r w:rsidR="00FB1F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новому</w:t>
      </w:r>
      <w:proofErr w:type="gramEnd"/>
    </w:p>
    <w:p w:rsidR="00487AA6" w:rsidRDefault="00487AA6" w:rsidP="000625D8">
      <w:pPr>
        <w:spacing w:after="0" w:line="360" w:lineRule="auto"/>
        <w:jc w:val="center"/>
        <w:rPr>
          <w:b/>
          <w:sz w:val="28"/>
        </w:rPr>
      </w:pPr>
    </w:p>
    <w:p w:rsidR="00487AA6" w:rsidRDefault="00487AA6" w:rsidP="000625D8">
      <w:pPr>
        <w:spacing w:after="0" w:line="360" w:lineRule="auto"/>
        <w:jc w:val="center"/>
        <w:rPr>
          <w:b/>
          <w:sz w:val="28"/>
        </w:rPr>
      </w:pPr>
    </w:p>
    <w:p w:rsidR="000625D8" w:rsidRPr="00487AA6" w:rsidRDefault="000625D8" w:rsidP="000625D8">
      <w:pPr>
        <w:spacing w:after="0" w:line="360" w:lineRule="auto"/>
        <w:jc w:val="center"/>
        <w:rPr>
          <w:b/>
          <w:sz w:val="28"/>
        </w:rPr>
      </w:pPr>
      <w:r w:rsidRPr="00487AA6">
        <w:rPr>
          <w:b/>
          <w:sz w:val="28"/>
        </w:rPr>
        <w:t xml:space="preserve">По всем возникающим вопросам </w:t>
      </w:r>
    </w:p>
    <w:p w:rsidR="000625D8" w:rsidRPr="00487AA6" w:rsidRDefault="000625D8" w:rsidP="000625D8">
      <w:pPr>
        <w:spacing w:after="0" w:line="360" w:lineRule="auto"/>
        <w:jc w:val="center"/>
        <w:rPr>
          <w:b/>
          <w:sz w:val="28"/>
        </w:rPr>
      </w:pPr>
      <w:r w:rsidRPr="00487AA6">
        <w:rPr>
          <w:b/>
          <w:sz w:val="28"/>
        </w:rPr>
        <w:t xml:space="preserve">Вы можете обратиться в Центр занятости </w:t>
      </w:r>
      <w:r w:rsidR="00B40784">
        <w:rPr>
          <w:b/>
          <w:sz w:val="28"/>
        </w:rPr>
        <w:t>населения</w:t>
      </w:r>
    </w:p>
    <w:p w:rsidR="000625D8" w:rsidRPr="00487AA6" w:rsidRDefault="00B40784" w:rsidP="000625D8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г. Когалым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ул. Янтарная д. 9</w:t>
      </w:r>
    </w:p>
    <w:p w:rsidR="000625D8" w:rsidRPr="00487AA6" w:rsidRDefault="000625D8" w:rsidP="000625D8">
      <w:pPr>
        <w:spacing w:after="0" w:line="360" w:lineRule="auto"/>
        <w:jc w:val="center"/>
        <w:rPr>
          <w:b/>
          <w:sz w:val="28"/>
        </w:rPr>
      </w:pPr>
      <w:r w:rsidRPr="00487AA6">
        <w:rPr>
          <w:b/>
          <w:sz w:val="28"/>
        </w:rPr>
        <w:t>телефон горячей линии: 8 (346</w:t>
      </w:r>
      <w:r w:rsidR="00B40784">
        <w:rPr>
          <w:b/>
          <w:sz w:val="28"/>
        </w:rPr>
        <w:t>67</w:t>
      </w:r>
      <w:r w:rsidRPr="00487AA6">
        <w:rPr>
          <w:b/>
          <w:sz w:val="28"/>
        </w:rPr>
        <w:t xml:space="preserve">) </w:t>
      </w:r>
      <w:r w:rsidR="00B40784">
        <w:rPr>
          <w:b/>
          <w:sz w:val="28"/>
        </w:rPr>
        <w:t>5-10-12</w:t>
      </w:r>
    </w:p>
    <w:p w:rsidR="000625D8" w:rsidRPr="00487AA6" w:rsidRDefault="000625D8" w:rsidP="000625D8">
      <w:pPr>
        <w:spacing w:after="0" w:line="360" w:lineRule="auto"/>
        <w:jc w:val="center"/>
        <w:rPr>
          <w:b/>
          <w:sz w:val="28"/>
        </w:rPr>
      </w:pPr>
      <w:r w:rsidRPr="00487AA6">
        <w:rPr>
          <w:b/>
          <w:sz w:val="28"/>
        </w:rPr>
        <w:t>телефоны для справок: 8 (346</w:t>
      </w:r>
      <w:r w:rsidR="00B40784">
        <w:rPr>
          <w:b/>
          <w:sz w:val="28"/>
        </w:rPr>
        <w:t>67</w:t>
      </w:r>
      <w:r w:rsidRPr="00487AA6">
        <w:rPr>
          <w:b/>
          <w:sz w:val="28"/>
        </w:rPr>
        <w:t xml:space="preserve">) </w:t>
      </w:r>
      <w:r w:rsidR="00B40784">
        <w:rPr>
          <w:b/>
          <w:sz w:val="28"/>
        </w:rPr>
        <w:t>2-92-19</w:t>
      </w:r>
      <w:r w:rsidRPr="00487AA6">
        <w:rPr>
          <w:b/>
          <w:sz w:val="28"/>
        </w:rPr>
        <w:t xml:space="preserve"> </w:t>
      </w:r>
    </w:p>
    <w:p w:rsidR="000625D8" w:rsidRPr="00487AA6" w:rsidRDefault="000625D8" w:rsidP="000625D8">
      <w:pPr>
        <w:spacing w:after="0" w:line="360" w:lineRule="auto"/>
        <w:jc w:val="center"/>
        <w:rPr>
          <w:sz w:val="28"/>
        </w:rPr>
      </w:pPr>
      <w:r w:rsidRPr="00487AA6">
        <w:rPr>
          <w:sz w:val="28"/>
        </w:rPr>
        <w:t>Адреса ЦЗН см. на официальном сайте Ханты-Мансийского автономного округа – Югры</w:t>
      </w:r>
    </w:p>
    <w:p w:rsidR="000625D8" w:rsidRPr="00487AA6" w:rsidRDefault="0083162B" w:rsidP="000625D8">
      <w:pPr>
        <w:spacing w:after="0" w:line="360" w:lineRule="auto"/>
        <w:jc w:val="center"/>
        <w:rPr>
          <w:sz w:val="28"/>
          <w:u w:val="single"/>
        </w:rPr>
      </w:pPr>
      <w:hyperlink r:id="rId37" w:history="1">
        <w:proofErr w:type="spellStart"/>
        <w:r w:rsidR="000625D8" w:rsidRPr="00487AA6">
          <w:rPr>
            <w:rStyle w:val="a8"/>
            <w:sz w:val="28"/>
            <w:lang w:val="en-US"/>
          </w:rPr>
          <w:t>deptrud</w:t>
        </w:r>
        <w:proofErr w:type="spellEnd"/>
        <w:r w:rsidR="000625D8" w:rsidRPr="00487AA6">
          <w:rPr>
            <w:rStyle w:val="a8"/>
            <w:sz w:val="28"/>
          </w:rPr>
          <w:t>.</w:t>
        </w:r>
        <w:proofErr w:type="spellStart"/>
        <w:r w:rsidR="000625D8" w:rsidRPr="00487AA6">
          <w:rPr>
            <w:rStyle w:val="a8"/>
            <w:sz w:val="28"/>
            <w:lang w:val="en-US"/>
          </w:rPr>
          <w:t>admhmao</w:t>
        </w:r>
        <w:proofErr w:type="spellEnd"/>
        <w:r w:rsidR="000625D8" w:rsidRPr="00487AA6">
          <w:rPr>
            <w:rStyle w:val="a8"/>
            <w:sz w:val="28"/>
          </w:rPr>
          <w:t>.</w:t>
        </w:r>
        <w:proofErr w:type="spellStart"/>
        <w:r w:rsidR="000625D8" w:rsidRPr="00487AA6">
          <w:rPr>
            <w:rStyle w:val="a8"/>
            <w:sz w:val="28"/>
            <w:lang w:val="en-US"/>
          </w:rPr>
          <w:t>ru</w:t>
        </w:r>
        <w:proofErr w:type="spellEnd"/>
      </w:hyperlink>
    </w:p>
    <w:p w:rsidR="00487AA6" w:rsidRPr="008145F7" w:rsidRDefault="00487AA6" w:rsidP="00487AA6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Дополнительно с</w:t>
      </w:r>
      <w:r w:rsidRPr="008145F7">
        <w:rPr>
          <w:b/>
          <w:sz w:val="28"/>
        </w:rPr>
        <w:t>ведения о вакантных рабочих местах Вы можете узнать на сайтах:</w:t>
      </w:r>
    </w:p>
    <w:p w:rsidR="00487AA6" w:rsidRPr="008145F7" w:rsidRDefault="00487AA6" w:rsidP="00487AA6">
      <w:pPr>
        <w:spacing w:after="0" w:line="360" w:lineRule="auto"/>
        <w:jc w:val="center"/>
        <w:rPr>
          <w:sz w:val="28"/>
        </w:rPr>
      </w:pPr>
      <w:r w:rsidRPr="008145F7">
        <w:rPr>
          <w:sz w:val="28"/>
        </w:rPr>
        <w:t>Интерактивный портал Департамента труда и занятости Ханты-Мансийского автономного округа – Югры</w:t>
      </w:r>
    </w:p>
    <w:p w:rsidR="00487AA6" w:rsidRPr="008145F7" w:rsidRDefault="00487AA6" w:rsidP="00487AA6">
      <w:pPr>
        <w:spacing w:after="0" w:line="360" w:lineRule="auto"/>
        <w:jc w:val="center"/>
        <w:rPr>
          <w:sz w:val="28"/>
          <w:u w:val="single"/>
        </w:rPr>
      </w:pPr>
      <w:r w:rsidRPr="008145F7">
        <w:rPr>
          <w:sz w:val="28"/>
          <w:u w:val="single"/>
          <w:lang w:val="en-US"/>
        </w:rPr>
        <w:t>job</w:t>
      </w:r>
      <w:r w:rsidRPr="008145F7">
        <w:rPr>
          <w:sz w:val="28"/>
          <w:u w:val="single"/>
        </w:rPr>
        <w:t>.</w:t>
      </w:r>
      <w:proofErr w:type="spellStart"/>
      <w:r w:rsidRPr="008145F7">
        <w:rPr>
          <w:sz w:val="28"/>
          <w:u w:val="single"/>
          <w:lang w:val="en-US"/>
        </w:rPr>
        <w:t>dznhmao</w:t>
      </w:r>
      <w:proofErr w:type="spellEnd"/>
      <w:r w:rsidRPr="008145F7">
        <w:rPr>
          <w:sz w:val="28"/>
          <w:u w:val="single"/>
        </w:rPr>
        <w:t>.</w:t>
      </w:r>
      <w:proofErr w:type="spellStart"/>
      <w:r w:rsidRPr="008145F7">
        <w:rPr>
          <w:sz w:val="28"/>
          <w:u w:val="single"/>
          <w:lang w:val="en-US"/>
        </w:rPr>
        <w:t>ru</w:t>
      </w:r>
      <w:proofErr w:type="spellEnd"/>
    </w:p>
    <w:p w:rsidR="00487AA6" w:rsidRPr="008145F7" w:rsidRDefault="00487AA6" w:rsidP="00487AA6">
      <w:pPr>
        <w:spacing w:after="0" w:line="360" w:lineRule="auto"/>
        <w:jc w:val="center"/>
        <w:rPr>
          <w:sz w:val="28"/>
        </w:rPr>
      </w:pPr>
      <w:r w:rsidRPr="008145F7">
        <w:rPr>
          <w:sz w:val="28"/>
        </w:rPr>
        <w:t>Информационный портал Федеральной службы по труду и занятости</w:t>
      </w:r>
    </w:p>
    <w:p w:rsidR="00487AA6" w:rsidRPr="008145F7" w:rsidRDefault="00487AA6" w:rsidP="00487AA6">
      <w:pPr>
        <w:spacing w:after="0" w:line="360" w:lineRule="auto"/>
        <w:jc w:val="center"/>
        <w:rPr>
          <w:sz w:val="28"/>
        </w:rPr>
      </w:pPr>
      <w:r w:rsidRPr="008145F7">
        <w:rPr>
          <w:sz w:val="28"/>
        </w:rPr>
        <w:t xml:space="preserve"> «Работа в России»</w:t>
      </w:r>
    </w:p>
    <w:p w:rsidR="00487AA6" w:rsidRDefault="00487AA6" w:rsidP="00487AA6">
      <w:pPr>
        <w:spacing w:after="0" w:line="360" w:lineRule="auto"/>
        <w:jc w:val="center"/>
        <w:rPr>
          <w:sz w:val="28"/>
          <w:u w:val="single"/>
          <w:lang w:val="en-US"/>
        </w:rPr>
      </w:pPr>
      <w:proofErr w:type="spellStart"/>
      <w:r w:rsidRPr="008145F7">
        <w:rPr>
          <w:sz w:val="28"/>
          <w:u w:val="single"/>
          <w:lang w:val="en-US"/>
        </w:rPr>
        <w:t>trudvsem</w:t>
      </w:r>
      <w:proofErr w:type="spellEnd"/>
      <w:r w:rsidRPr="008145F7">
        <w:rPr>
          <w:sz w:val="28"/>
          <w:u w:val="single"/>
        </w:rPr>
        <w:t>.</w:t>
      </w:r>
      <w:proofErr w:type="spellStart"/>
      <w:r w:rsidRPr="008145F7">
        <w:rPr>
          <w:sz w:val="28"/>
          <w:u w:val="single"/>
          <w:lang w:val="en-US"/>
        </w:rPr>
        <w:t>ru</w:t>
      </w:r>
      <w:proofErr w:type="spellEnd"/>
    </w:p>
    <w:p w:rsidR="00B40784" w:rsidRPr="00B40784" w:rsidRDefault="00B40784" w:rsidP="00487AA6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40784">
        <w:rPr>
          <w:sz w:val="28"/>
        </w:rPr>
        <w:t>социальная сеть деловых контактов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  <w:lang w:val="en-US"/>
        </w:rPr>
        <w:t>SkillsNet</w:t>
      </w:r>
      <w:proofErr w:type="spellEnd"/>
      <w:r w:rsidRPr="00B40784"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ru</w:t>
      </w:r>
      <w:proofErr w:type="spellEnd"/>
    </w:p>
    <w:p w:rsidR="000625D8" w:rsidRDefault="000625D8" w:rsidP="000625D8">
      <w:pPr>
        <w:spacing w:after="0" w:line="360" w:lineRule="auto"/>
        <w:jc w:val="center"/>
        <w:rPr>
          <w:sz w:val="36"/>
          <w:u w:val="single"/>
          <w:lang w:val="en-US"/>
        </w:rPr>
      </w:pPr>
    </w:p>
    <w:p w:rsidR="00B40784" w:rsidRPr="00B40784" w:rsidRDefault="00B40784" w:rsidP="000625D8">
      <w:pPr>
        <w:spacing w:after="0" w:line="360" w:lineRule="auto"/>
        <w:jc w:val="center"/>
        <w:rPr>
          <w:sz w:val="36"/>
          <w:u w:val="single"/>
          <w:lang w:val="en-US"/>
        </w:rPr>
      </w:pPr>
    </w:p>
    <w:p w:rsidR="00145B95" w:rsidRPr="00EB2A52" w:rsidRDefault="00145B95" w:rsidP="00145B95">
      <w:pPr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приостанавливается </w:t>
      </w:r>
      <w:r w:rsidRPr="0003076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 случае отказа по истечении</w:t>
      </w:r>
      <w:r w:rsidRPr="0003076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месячного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(раньше – трехмесячного) периода безработицы от участия в оплачиваемых общественных работах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145B95" w:rsidRDefault="00145B95" w:rsidP="00145B95">
      <w:pPr>
        <w:spacing w:after="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03076D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429650" cy="785191"/>
            <wp:effectExtent l="0" t="0" r="9525" b="0"/>
            <wp:docPr id="2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145B95" w:rsidRPr="00EB2A52" w:rsidRDefault="00145B95" w:rsidP="00145B95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Согласно включенному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статью 31 Закона о занятости новому пункту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5.1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 случае повторного признания гражданина безработным в течение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12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месяцев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со дня предыдущей регистрации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этом качестве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пособие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по безработице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не назначается до истечения указанного периода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, если в отношении такого гражданина ранее было принято решение о прекращении выплаты пособия по безработице с одновременным снятием с учета в качестве безработного</w:t>
      </w:r>
      <w:proofErr w:type="gramEnd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связи </w:t>
      </w:r>
      <w:proofErr w:type="gramStart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:</w:t>
      </w:r>
    </w:p>
    <w:p w:rsidR="00145B95" w:rsidRPr="00EB2A52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Pr="00EB2A52">
        <w:rPr>
          <w:rFonts w:eastAsia="Times New Roman"/>
          <w:sz w:val="28"/>
          <w:szCs w:val="28"/>
          <w:lang w:eastAsia="ru-RU"/>
        </w:rPr>
        <w:t>длительной (более месяца) неявкой в органы службы за</w:t>
      </w:r>
      <w:r>
        <w:rPr>
          <w:rFonts w:eastAsia="Times New Roman"/>
          <w:sz w:val="28"/>
          <w:szCs w:val="28"/>
          <w:lang w:eastAsia="ru-RU"/>
        </w:rPr>
        <w:t>нятости без уважительных причин;</w:t>
      </w:r>
    </w:p>
    <w:p w:rsidR="00145B95" w:rsidRPr="00EB2A52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A52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 </w:t>
      </w:r>
      <w:r w:rsidRPr="00EB2A52">
        <w:rPr>
          <w:rFonts w:eastAsia="Times New Roman"/>
          <w:sz w:val="28"/>
          <w:szCs w:val="28"/>
          <w:lang w:eastAsia="ru-RU"/>
        </w:rPr>
        <w:t>попыткой получения либо получением пособи</w:t>
      </w:r>
      <w:r>
        <w:rPr>
          <w:rFonts w:eastAsia="Times New Roman"/>
          <w:sz w:val="28"/>
          <w:szCs w:val="28"/>
          <w:lang w:eastAsia="ru-RU"/>
        </w:rPr>
        <w:t>я по безработице обманным путем;</w:t>
      </w:r>
    </w:p>
    <w:p w:rsidR="00145B95" w:rsidRPr="00EB2A52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Pr="00EB2A52">
        <w:rPr>
          <w:rFonts w:eastAsia="Times New Roman"/>
          <w:sz w:val="28"/>
          <w:szCs w:val="28"/>
          <w:lang w:eastAsia="ru-RU"/>
        </w:rPr>
        <w:t>отказом от посредничества органов службы занятости (по личному письменному заявлению)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45B95" w:rsidRDefault="00145B95" w:rsidP="00145B95">
      <w:proofErr w:type="gramStart"/>
      <w:r>
        <w:rPr>
          <w:rFonts w:eastAsia="Times New Roman"/>
          <w:sz w:val="28"/>
          <w:szCs w:val="28"/>
          <w:shd w:val="clear" w:color="auto" w:fill="FFFFFF"/>
          <w:lang w:eastAsia="ru-RU"/>
        </w:rPr>
        <w:t>К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оторый</w:t>
      </w:r>
      <w:proofErr w:type="gramEnd"/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не трудоустроен после снятия с учета в органах службы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занятости.</w:t>
      </w:r>
    </w:p>
    <w:p w:rsidR="000E1F4A" w:rsidRPr="00EB2A52" w:rsidRDefault="000E1F4A" w:rsidP="000E1F4A">
      <w:pPr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определен порядок подсчета 26 недель оплачиваемой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работы.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С 1 января 2019 года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продолжительность работы гражданина в течение года до дня постановки на учет в органы службы занятости населения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(наличие 26 недель работы)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будет определяться по датам начала и окончания трудовых отношений, указанных в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05B44">
        <w:rPr>
          <w:rFonts w:eastAsia="Times New Roman"/>
          <w:b/>
          <w:bCs/>
          <w:sz w:val="28"/>
          <w:szCs w:val="28"/>
          <w:lang w:eastAsia="ru-RU"/>
        </w:rPr>
        <w:t>трудовой книжке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гражданина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0E1F4A" w:rsidRPr="00D05B44" w:rsidRDefault="000E1F4A" w:rsidP="000E1F4A">
      <w:pPr>
        <w:spacing w:after="0"/>
        <w:ind w:firstLine="709"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Правило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 том, что эти 26 недель работы должны быть на условиях полного рабочего дня (полной рабочей недели) или на условиях неполного рабочего дня (смены) и (или) неполной рабочей недели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с пересчетом на 26 недель с полным рабочим днем (полной рабочей неделей), применяться не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будет.</w:t>
      </w:r>
    </w:p>
    <w:p w:rsidR="000E1F4A" w:rsidRDefault="000E1F4A" w:rsidP="000E1F4A">
      <w:pPr>
        <w:spacing w:after="0" w:line="240" w:lineRule="auto"/>
        <w:ind w:firstLine="709"/>
        <w:jc w:val="both"/>
        <w:rPr>
          <w:rFonts w:eastAsia="Times New Roman"/>
          <w:i/>
          <w:iCs/>
          <w:sz w:val="22"/>
          <w:szCs w:val="28"/>
          <w:lang w:eastAsia="ru-RU"/>
        </w:rPr>
      </w:pPr>
      <w:r w:rsidRPr="003D15A4">
        <w:rPr>
          <w:rFonts w:eastAsia="Times New Roman"/>
          <w:i/>
          <w:iCs/>
          <w:sz w:val="22"/>
          <w:szCs w:val="28"/>
          <w:lang w:eastAsia="ru-RU"/>
        </w:rPr>
        <w:t xml:space="preserve">Внимание! Установление наличия (отсутствия) 26 недель оплачиваемой работы в течение года до дня постановки на учет в органы службы занятости населения </w:t>
      </w:r>
      <w:r w:rsidRPr="003D15A4">
        <w:rPr>
          <w:rFonts w:eastAsia="Times New Roman"/>
          <w:b/>
          <w:i/>
          <w:iCs/>
          <w:sz w:val="22"/>
          <w:szCs w:val="28"/>
          <w:lang w:eastAsia="ru-RU"/>
        </w:rPr>
        <w:t>необходимо для определения, в каком порядке и размере будет назначаться, и выплачиваться пособие по безработице, стипендия</w:t>
      </w:r>
      <w:r w:rsidRPr="003D15A4">
        <w:rPr>
          <w:rFonts w:eastAsia="Times New Roman"/>
          <w:i/>
          <w:iCs/>
          <w:sz w:val="22"/>
          <w:szCs w:val="28"/>
          <w:lang w:eastAsia="ru-RU"/>
        </w:rPr>
        <w:t xml:space="preserve"> (для граждан, направленных на обучение службой занятости).</w:t>
      </w:r>
    </w:p>
    <w:p w:rsidR="000E1F4A" w:rsidRDefault="000E1F4A" w:rsidP="000E1F4A">
      <w:pPr>
        <w:spacing w:after="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3D15A4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397707" cy="1043608"/>
            <wp:effectExtent l="0" t="0" r="22225" b="4445"/>
            <wp:docPr id="2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0E1F4A" w:rsidRPr="00EB2A52" w:rsidRDefault="000E1F4A" w:rsidP="000E1F4A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Безработным гражданам, направленным на обучение службой занятости, которые были:</w:t>
      </w:r>
    </w:p>
    <w:p w:rsidR="000E1F4A" w:rsidRDefault="000E1F4A" w:rsidP="000E1F4A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1).</w:t>
      </w:r>
      <w:r w:rsidRPr="003D15A4">
        <w:rPr>
          <w:rFonts w:eastAsia="Times New Roman"/>
          <w:sz w:val="28"/>
          <w:szCs w:val="28"/>
          <w:lang w:eastAsia="ru-RU"/>
        </w:rPr>
        <w:t xml:space="preserve">Уволены в течение 12 месяцев, предшествовавших началу обучения, и состояли в этот период в </w:t>
      </w:r>
      <w:r>
        <w:rPr>
          <w:rFonts w:eastAsia="Times New Roman"/>
          <w:sz w:val="28"/>
          <w:szCs w:val="28"/>
          <w:lang w:eastAsia="ru-RU"/>
        </w:rPr>
        <w:t xml:space="preserve">трудовых (служебных) отношениях </w:t>
      </w:r>
      <w:r>
        <w:rPr>
          <w:rFonts w:eastAsia="Times New Roman"/>
          <w:bCs/>
          <w:sz w:val="28"/>
          <w:szCs w:val="28"/>
          <w:lang w:eastAsia="ru-RU"/>
        </w:rPr>
        <w:t xml:space="preserve">не менее </w:t>
      </w:r>
      <w:r w:rsidRPr="003D15A4">
        <w:rPr>
          <w:rFonts w:eastAsia="Times New Roman"/>
          <w:bCs/>
          <w:sz w:val="28"/>
          <w:szCs w:val="28"/>
          <w:lang w:eastAsia="ru-RU"/>
        </w:rPr>
        <w:t>26 недель, или</w:t>
      </w:r>
      <w:r w:rsidRPr="003D15A4">
        <w:rPr>
          <w:rFonts w:eastAsia="Times New Roman"/>
          <w:sz w:val="28"/>
          <w:szCs w:val="28"/>
          <w:lang w:eastAsia="ru-RU"/>
        </w:rPr>
        <w:t xml:space="preserve"> уволены в течение 12 месяцев, предшествовавших началу обучения, с военной службы по призыву в связи с </w:t>
      </w:r>
      <w:r w:rsidRPr="008118DF">
        <w:rPr>
          <w:rFonts w:eastAsia="Times New Roman"/>
          <w:sz w:val="28"/>
          <w:szCs w:val="28"/>
          <w:lang w:eastAsia="ru-RU"/>
        </w:rPr>
        <w:t xml:space="preserve">истечением ее срока и состояли </w:t>
      </w:r>
      <w:proofErr w:type="gramStart"/>
      <w:r w:rsidRPr="008118DF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8118DF">
        <w:rPr>
          <w:rFonts w:eastAsia="Times New Roman"/>
          <w:sz w:val="28"/>
          <w:szCs w:val="28"/>
          <w:lang w:eastAsia="ru-RU"/>
        </w:rPr>
        <w:t xml:space="preserve"> </w:t>
      </w:r>
    </w:p>
    <w:p w:rsidR="008145F7" w:rsidRPr="008118DF" w:rsidRDefault="008145F7" w:rsidP="004677CB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lang w:eastAsia="ru-RU"/>
        </w:rPr>
        <w:lastRenderedPageBreak/>
        <w:t xml:space="preserve">увольнения в связи с призывом на военную службу в трудовых (служебных) отношениях </w:t>
      </w:r>
      <w:r w:rsidRPr="008118DF">
        <w:rPr>
          <w:rFonts w:eastAsia="Times New Roman"/>
          <w:bCs/>
          <w:sz w:val="28"/>
          <w:szCs w:val="28"/>
          <w:lang w:eastAsia="ru-RU"/>
        </w:rPr>
        <w:t>не менее 26 недель.</w:t>
      </w:r>
    </w:p>
    <w:p w:rsidR="008145F7" w:rsidRPr="008118DF" w:rsidRDefault="008145F7" w:rsidP="008145F7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118DF">
        <w:rPr>
          <w:rFonts w:eastAsia="Times New Roman"/>
          <w:bCs/>
          <w:sz w:val="28"/>
          <w:szCs w:val="28"/>
          <w:lang w:eastAsia="ru-RU"/>
        </w:rPr>
        <w:t>Стипендия</w:t>
      </w:r>
      <w:r w:rsidRPr="008118DF">
        <w:rPr>
          <w:rFonts w:eastAsia="Times New Roman"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будет назначаться</w:t>
      </w:r>
      <w:r w:rsidRPr="008118D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в</w:t>
      </w:r>
      <w:r w:rsidRPr="008118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b/>
          <w:bCs/>
          <w:sz w:val="28"/>
          <w:szCs w:val="28"/>
          <w:lang w:eastAsia="ru-RU"/>
        </w:rPr>
        <w:t>размере 75 процентов среднего заработка</w:t>
      </w:r>
      <w:r w:rsidRPr="008118D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коэффициента.</w:t>
      </w:r>
    </w:p>
    <w:p w:rsidR="008145F7" w:rsidRPr="008118DF" w:rsidRDefault="008145F7" w:rsidP="008145F7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2) Безработным гражданам, направленным на обучение, которые были уволены в течение 12 месяцев, предшествовавших началу обучения, и состояли в этот период в трудовых (служебных) отношениях </w:t>
      </w:r>
      <w:r w:rsidRPr="008118DF">
        <w:rPr>
          <w:rFonts w:eastAsia="Times New Roman"/>
          <w:bCs/>
          <w:sz w:val="28"/>
          <w:szCs w:val="28"/>
          <w:lang w:eastAsia="ru-RU"/>
        </w:rPr>
        <w:t>менее 26 недель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8118DF">
        <w:rPr>
          <w:rFonts w:eastAsia="Times New Roman"/>
          <w:bCs/>
          <w:sz w:val="28"/>
          <w:szCs w:val="28"/>
          <w:lang w:eastAsia="ru-RU"/>
        </w:rPr>
        <w:t xml:space="preserve"> стипендия</w:t>
      </w:r>
      <w:r w:rsidRPr="008118DF">
        <w:rPr>
          <w:rFonts w:eastAsia="Times New Roman"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будет назначаться</w:t>
      </w:r>
      <w:r w:rsidRPr="008118D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в размере</w:t>
      </w:r>
      <w:r w:rsidRPr="008118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b/>
          <w:bCs/>
          <w:sz w:val="28"/>
          <w:szCs w:val="28"/>
          <w:lang w:eastAsia="ru-RU"/>
        </w:rPr>
        <w:t>пособия по безработице, причитающегося гражданину на день, предшествующий началу обучения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, но не выше максимальной величины пособия по безработице и не ниже минимальной величины пособия по безработице, увеличенных</w:t>
      </w:r>
      <w:proofErr w:type="gramEnd"/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 размер районного коэффициента.</w:t>
      </w:r>
    </w:p>
    <w:p w:rsidR="008145F7" w:rsidRPr="008118DF" w:rsidRDefault="008145F7" w:rsidP="008145F7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>3) Безработным гражданам, направленным на обучение которые:</w:t>
      </w:r>
    </w:p>
    <w:p w:rsidR="008145F7" w:rsidRPr="008118DF" w:rsidRDefault="008145F7" w:rsidP="008145F7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lang w:eastAsia="ru-RU"/>
        </w:rPr>
        <w:t xml:space="preserve">- впервые ищут работу (ранее не </w:t>
      </w:r>
      <w:proofErr w:type="gramStart"/>
      <w:r w:rsidRPr="008118DF">
        <w:rPr>
          <w:rFonts w:eastAsia="Times New Roman"/>
          <w:sz w:val="28"/>
          <w:szCs w:val="28"/>
          <w:lang w:eastAsia="ru-RU"/>
        </w:rPr>
        <w:t>работавшие</w:t>
      </w:r>
      <w:proofErr w:type="gramEnd"/>
      <w:r w:rsidRPr="008118DF">
        <w:rPr>
          <w:rFonts w:eastAsia="Times New Roman"/>
          <w:sz w:val="28"/>
          <w:szCs w:val="28"/>
          <w:lang w:eastAsia="ru-RU"/>
        </w:rPr>
        <w:t>);</w:t>
      </w:r>
    </w:p>
    <w:p w:rsidR="008145F7" w:rsidRPr="008118DF" w:rsidRDefault="008145F7" w:rsidP="008145F7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lang w:eastAsia="ru-RU"/>
        </w:rPr>
        <w:t>- стремятся возобновить трудовую деятельность после длительного (более одного года) перерыва;</w:t>
      </w:r>
    </w:p>
    <w:p w:rsidR="008145F7" w:rsidRPr="008118DF" w:rsidRDefault="008145F7" w:rsidP="008145F7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lang w:eastAsia="ru-RU"/>
        </w:rPr>
        <w:t>- уволены за нарушение трудовой дисциплины или другие виновные действия, предусмотренные законодательством РФ;</w:t>
      </w:r>
    </w:p>
    <w:p w:rsidR="008145F7" w:rsidRPr="008118DF" w:rsidRDefault="008145F7" w:rsidP="008145F7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18DF">
        <w:rPr>
          <w:rFonts w:eastAsia="Times New Roman"/>
          <w:sz w:val="28"/>
          <w:szCs w:val="28"/>
          <w:lang w:eastAsia="ru-RU"/>
        </w:rPr>
        <w:t>- утратили право на пособие по безработице в связи с истечением установленного периода его выплаты.</w:t>
      </w:r>
    </w:p>
    <w:p w:rsidR="00F8202B" w:rsidRPr="008118DF" w:rsidRDefault="00F8202B" w:rsidP="008145F7">
      <w:pPr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E1F4A" w:rsidRPr="0003076D" w:rsidRDefault="000E1F4A" w:rsidP="000E1F4A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3076D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Согласно </w:t>
      </w:r>
      <w:r w:rsidR="00B40784">
        <w:rPr>
          <w:rFonts w:eastAsia="Times New Roman"/>
          <w:sz w:val="28"/>
          <w:szCs w:val="28"/>
          <w:shd w:val="clear" w:color="auto" w:fill="FFFFFF"/>
          <w:lang w:eastAsia="ru-RU"/>
        </w:rPr>
        <w:t>По</w:t>
      </w:r>
      <w:r w:rsidRPr="0003076D">
        <w:rPr>
          <w:rFonts w:eastAsia="Times New Roman"/>
          <w:iCs/>
          <w:sz w:val="28"/>
          <w:szCs w:val="28"/>
          <w:lang w:eastAsia="ru-RU"/>
        </w:rPr>
        <w:t>становлени</w:t>
      </w:r>
      <w:r w:rsidR="00B40784">
        <w:rPr>
          <w:rFonts w:eastAsia="Times New Roman"/>
          <w:iCs/>
          <w:sz w:val="28"/>
          <w:szCs w:val="28"/>
          <w:lang w:eastAsia="ru-RU"/>
        </w:rPr>
        <w:t>я</w:t>
      </w:r>
      <w:r w:rsidRPr="0003076D">
        <w:rPr>
          <w:rFonts w:eastAsia="Times New Roman"/>
          <w:iCs/>
          <w:sz w:val="28"/>
          <w:szCs w:val="28"/>
          <w:lang w:eastAsia="ru-RU"/>
        </w:rPr>
        <w:t xml:space="preserve"> Правительства Российской Федерации «О размерах минимальной и максимальной величин пособия по безработице на 2019 год»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gramStart"/>
      <w:r w:rsidRPr="0003076D">
        <w:rPr>
          <w:rFonts w:eastAsia="Times New Roman"/>
          <w:sz w:val="28"/>
          <w:szCs w:val="28"/>
          <w:shd w:val="clear" w:color="auto" w:fill="FFFFFF"/>
          <w:lang w:eastAsia="ru-RU"/>
        </w:rPr>
        <w:t>установ</w:t>
      </w:r>
      <w:r w:rsidR="00B40784">
        <w:rPr>
          <w:rFonts w:eastAsia="Times New Roman"/>
          <w:sz w:val="28"/>
          <w:szCs w:val="28"/>
          <w:shd w:val="clear" w:color="auto" w:fill="FFFFFF"/>
          <w:lang w:eastAsia="ru-RU"/>
        </w:rPr>
        <w:t>лена</w:t>
      </w:r>
      <w:proofErr w:type="gramEnd"/>
      <w:r w:rsidRPr="0003076D">
        <w:rPr>
          <w:rFonts w:eastAsia="Times New Roman"/>
          <w:sz w:val="28"/>
          <w:szCs w:val="28"/>
          <w:shd w:val="clear" w:color="auto" w:fill="FFFFFF"/>
          <w:lang w:eastAsia="ru-RU"/>
        </w:rPr>
        <w:t>:</w:t>
      </w:r>
    </w:p>
    <w:p w:rsidR="000E1F4A" w:rsidRPr="0003076D" w:rsidRDefault="000E1F4A" w:rsidP="000E1F4A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3076D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 </w:t>
      </w:r>
      <w:r w:rsidRPr="0003076D">
        <w:rPr>
          <w:rFonts w:eastAsia="Times New Roman"/>
          <w:sz w:val="28"/>
          <w:szCs w:val="28"/>
          <w:lang w:eastAsia="ru-RU"/>
        </w:rPr>
        <w:t>минимальн</w:t>
      </w:r>
      <w:r w:rsidR="00B40784">
        <w:rPr>
          <w:rFonts w:eastAsia="Times New Roman"/>
          <w:sz w:val="28"/>
          <w:szCs w:val="28"/>
          <w:lang w:eastAsia="ru-RU"/>
        </w:rPr>
        <w:t>ая</w:t>
      </w:r>
      <w:r w:rsidRPr="0003076D">
        <w:rPr>
          <w:rFonts w:eastAsia="Times New Roman"/>
          <w:sz w:val="28"/>
          <w:szCs w:val="28"/>
          <w:lang w:eastAsia="ru-RU"/>
        </w:rPr>
        <w:t xml:space="preserve"> величин</w:t>
      </w:r>
      <w:r w:rsidR="00B40784">
        <w:rPr>
          <w:rFonts w:eastAsia="Times New Roman"/>
          <w:sz w:val="28"/>
          <w:szCs w:val="28"/>
          <w:lang w:eastAsia="ru-RU"/>
        </w:rPr>
        <w:t>а</w:t>
      </w:r>
      <w:r w:rsidRPr="0003076D">
        <w:rPr>
          <w:rFonts w:eastAsia="Times New Roman"/>
          <w:sz w:val="28"/>
          <w:szCs w:val="28"/>
          <w:lang w:eastAsia="ru-RU"/>
        </w:rPr>
        <w:t xml:space="preserve"> пособия по безработице в размере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500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b/>
          <w:sz w:val="28"/>
          <w:szCs w:val="28"/>
          <w:lang w:eastAsia="ru-RU"/>
        </w:rPr>
        <w:t>рублей</w:t>
      </w:r>
    </w:p>
    <w:p w:rsidR="000E1F4A" w:rsidRPr="00182A4F" w:rsidRDefault="000E1F4A" w:rsidP="000E1F4A">
      <w:pPr>
        <w:shd w:val="clear" w:color="auto" w:fill="FFFFFF"/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3076D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 </w:t>
      </w:r>
      <w:r w:rsidRPr="0003076D">
        <w:rPr>
          <w:rFonts w:eastAsia="Times New Roman"/>
          <w:sz w:val="28"/>
          <w:szCs w:val="28"/>
          <w:lang w:eastAsia="ru-RU"/>
        </w:rPr>
        <w:t>максимальн</w:t>
      </w:r>
      <w:r w:rsidR="00B40784">
        <w:rPr>
          <w:rFonts w:eastAsia="Times New Roman"/>
          <w:sz w:val="28"/>
          <w:szCs w:val="28"/>
          <w:lang w:eastAsia="ru-RU"/>
        </w:rPr>
        <w:t>ая</w:t>
      </w:r>
      <w:r w:rsidRPr="0003076D">
        <w:rPr>
          <w:rFonts w:eastAsia="Times New Roman"/>
          <w:sz w:val="28"/>
          <w:szCs w:val="28"/>
          <w:lang w:eastAsia="ru-RU"/>
        </w:rPr>
        <w:t xml:space="preserve"> величин</w:t>
      </w:r>
      <w:r w:rsidR="00B40784">
        <w:rPr>
          <w:rFonts w:eastAsia="Times New Roman"/>
          <w:sz w:val="28"/>
          <w:szCs w:val="28"/>
          <w:lang w:eastAsia="ru-RU"/>
        </w:rPr>
        <w:t>а</w:t>
      </w:r>
      <w:r w:rsidRPr="0003076D">
        <w:rPr>
          <w:rFonts w:eastAsia="Times New Roman"/>
          <w:sz w:val="28"/>
          <w:szCs w:val="28"/>
          <w:lang w:eastAsia="ru-RU"/>
        </w:rPr>
        <w:t xml:space="preserve"> пособия по безработице в размере </w:t>
      </w:r>
      <w:r w:rsidRPr="00182A4F">
        <w:rPr>
          <w:rFonts w:eastAsia="Times New Roman"/>
          <w:b/>
          <w:bCs/>
          <w:sz w:val="28"/>
          <w:szCs w:val="28"/>
          <w:lang w:eastAsia="ru-RU"/>
        </w:rPr>
        <w:t xml:space="preserve">8 000 </w:t>
      </w:r>
      <w:r w:rsidRPr="00182A4F">
        <w:rPr>
          <w:rFonts w:eastAsia="Times New Roman"/>
          <w:b/>
          <w:sz w:val="28"/>
          <w:szCs w:val="28"/>
          <w:lang w:eastAsia="ru-RU"/>
        </w:rPr>
        <w:t>рублей;</w:t>
      </w:r>
    </w:p>
    <w:p w:rsidR="000E1F4A" w:rsidRPr="0003076D" w:rsidRDefault="000E1F4A" w:rsidP="000E1F4A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3076D">
        <w:rPr>
          <w:rFonts w:eastAsia="Times New Roman"/>
          <w:sz w:val="28"/>
          <w:szCs w:val="28"/>
          <w:lang w:eastAsia="ru-RU"/>
        </w:rPr>
        <w:t>- максимальн</w:t>
      </w:r>
      <w:r w:rsidR="00B40784">
        <w:rPr>
          <w:rFonts w:eastAsia="Times New Roman"/>
          <w:sz w:val="28"/>
          <w:szCs w:val="28"/>
          <w:lang w:eastAsia="ru-RU"/>
        </w:rPr>
        <w:t>ая</w:t>
      </w:r>
      <w:r w:rsidRPr="0003076D">
        <w:rPr>
          <w:rFonts w:eastAsia="Times New Roman"/>
          <w:sz w:val="28"/>
          <w:szCs w:val="28"/>
          <w:lang w:eastAsia="ru-RU"/>
        </w:rPr>
        <w:t xml:space="preserve"> величин</w:t>
      </w:r>
      <w:r w:rsidR="00B40784">
        <w:rPr>
          <w:rFonts w:eastAsia="Times New Roman"/>
          <w:sz w:val="28"/>
          <w:szCs w:val="28"/>
          <w:lang w:eastAsia="ru-RU"/>
        </w:rPr>
        <w:t>а</w:t>
      </w:r>
      <w:r w:rsidRPr="0003076D">
        <w:rPr>
          <w:rFonts w:eastAsia="Times New Roman"/>
          <w:sz w:val="28"/>
          <w:szCs w:val="28"/>
          <w:lang w:eastAsia="ru-RU"/>
        </w:rPr>
        <w:t xml:space="preserve"> пособия по безработице для лиц предпенсионного возраста в размере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82A4F">
        <w:rPr>
          <w:rFonts w:eastAsia="Times New Roman"/>
          <w:b/>
          <w:bCs/>
          <w:sz w:val="28"/>
          <w:szCs w:val="28"/>
          <w:lang w:eastAsia="ru-RU"/>
        </w:rPr>
        <w:t>11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182A4F">
        <w:rPr>
          <w:rFonts w:eastAsia="Times New Roman"/>
          <w:b/>
          <w:bCs/>
          <w:sz w:val="28"/>
          <w:szCs w:val="28"/>
          <w:lang w:eastAsia="ru-RU"/>
        </w:rPr>
        <w:t>280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182A4F">
        <w:rPr>
          <w:rFonts w:eastAsia="Times New Roman"/>
          <w:b/>
          <w:sz w:val="28"/>
          <w:szCs w:val="28"/>
          <w:lang w:eastAsia="ru-RU"/>
        </w:rPr>
        <w:t>рублей</w:t>
      </w:r>
      <w:r w:rsidRPr="0003076D">
        <w:rPr>
          <w:rFonts w:eastAsia="Times New Roman"/>
          <w:sz w:val="28"/>
          <w:szCs w:val="28"/>
          <w:lang w:eastAsia="ru-RU"/>
        </w:rPr>
        <w:t>.</w:t>
      </w:r>
    </w:p>
    <w:p w:rsidR="000E1F4A" w:rsidRDefault="000E1F4A" w:rsidP="000E1F4A">
      <w:pPr>
        <w:spacing w:after="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3076D">
        <w:rPr>
          <w:rFonts w:eastAsia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24570" cy="785191"/>
            <wp:effectExtent l="0" t="0" r="14605" b="0"/>
            <wp:docPr id="2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0E1F4A" w:rsidRPr="00EB2A52" w:rsidRDefault="000E1F4A" w:rsidP="000E1F4A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bCs/>
          <w:iCs/>
          <w:sz w:val="28"/>
          <w:szCs w:val="28"/>
          <w:lang w:eastAsia="ru-RU"/>
        </w:rPr>
        <w:t xml:space="preserve">Вопросы приостановки выплаты пособия и сокращения его размера </w:t>
      </w:r>
      <w:r>
        <w:rPr>
          <w:rFonts w:eastAsia="Times New Roman"/>
          <w:iCs/>
          <w:sz w:val="28"/>
          <w:szCs w:val="28"/>
          <w:lang w:eastAsia="ru-RU"/>
        </w:rPr>
        <w:t>Законом №</w:t>
      </w:r>
      <w:r w:rsidRPr="00EB2A52">
        <w:rPr>
          <w:rFonts w:eastAsia="Times New Roman"/>
          <w:iCs/>
          <w:sz w:val="28"/>
          <w:szCs w:val="28"/>
          <w:lang w:eastAsia="ru-RU"/>
        </w:rPr>
        <w:t>350-ФЗ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внесены изменения в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iCs/>
          <w:sz w:val="28"/>
          <w:szCs w:val="28"/>
          <w:lang w:eastAsia="ru-RU"/>
        </w:rPr>
        <w:t>пункты 3 и 5 статьи 35 Закона о занятости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в части вопросов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приостановки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выплаты пособия по безработице и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сокращения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его размера при наличии имеющихся для этого оснований.</w:t>
      </w:r>
    </w:p>
    <w:p w:rsidR="00B8487B" w:rsidRDefault="000E1F4A" w:rsidP="00B8487B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bCs/>
          <w:sz w:val="28"/>
          <w:szCs w:val="28"/>
          <w:lang w:eastAsia="ru-RU"/>
        </w:rPr>
        <w:t>Период приостановки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выплаты пособия по безработице, а также период, на который размер </w:t>
      </w:r>
      <w:r w:rsidRPr="0003076D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пособия сокращается, уменьшен до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3076D">
        <w:rPr>
          <w:rFonts w:eastAsia="Times New Roman"/>
          <w:b/>
          <w:bCs/>
          <w:sz w:val="28"/>
          <w:szCs w:val="28"/>
          <w:lang w:eastAsia="ru-RU"/>
        </w:rPr>
        <w:t>1 месяца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B8487B" w:rsidRDefault="000E1F4A" w:rsidP="00B8487B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Кроме того, одно из оснований приостановки выплаты </w:t>
      </w:r>
      <w:r w:rsidR="00B8487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пособия</w:t>
      </w:r>
      <w:r w:rsidR="00B8487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по</w:t>
      </w:r>
      <w:r w:rsidR="00B8487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безработице</w:t>
      </w:r>
      <w:r w:rsidR="00B8487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изменено – пособие </w:t>
      </w:r>
    </w:p>
    <w:p w:rsidR="00B85C27" w:rsidRPr="00D45B17" w:rsidRDefault="00B85C27" w:rsidP="00B8487B">
      <w:pPr>
        <w:spacing w:after="0"/>
        <w:jc w:val="both"/>
        <w:rPr>
          <w:rFonts w:eastAsia="Times New Roman"/>
          <w:sz w:val="27"/>
          <w:szCs w:val="27"/>
          <w:lang w:eastAsia="ru-RU"/>
        </w:rPr>
      </w:pPr>
      <w:r w:rsidRPr="00D45B17">
        <w:rPr>
          <w:rFonts w:eastAsia="Times New Roman"/>
          <w:sz w:val="27"/>
          <w:szCs w:val="27"/>
          <w:lang w:eastAsia="ru-RU"/>
        </w:rPr>
        <w:t>данной категории граждан.</w:t>
      </w:r>
    </w:p>
    <w:p w:rsidR="00B85C27" w:rsidRPr="00D45B17" w:rsidRDefault="00B85C27" w:rsidP="00B85C27">
      <w:pPr>
        <w:spacing w:after="0"/>
        <w:ind w:firstLine="709"/>
        <w:jc w:val="both"/>
        <w:rPr>
          <w:rFonts w:eastAsia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sz w:val="27"/>
          <w:szCs w:val="27"/>
          <w:shd w:val="clear" w:color="auto" w:fill="FFFFFF"/>
          <w:lang w:eastAsia="ru-RU"/>
        </w:rPr>
        <w:t>Внимание!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/>
          <w:sz w:val="27"/>
          <w:szCs w:val="27"/>
          <w:shd w:val="clear" w:color="auto" w:fill="FFFFFF"/>
          <w:lang w:eastAsia="ru-RU"/>
        </w:rPr>
        <w:t>Г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ражданам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предпенсионного возраста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, которым пособие назначается на 12 месяцев, имеющих страховой стаж продолжительностью не менее 25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и 20 лет для мужчин и женщин соответственно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>,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либо имеющих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lastRenderedPageBreak/>
        <w:t>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iCs/>
          <w:sz w:val="27"/>
          <w:szCs w:val="27"/>
          <w:lang w:eastAsia="ru-RU"/>
        </w:rPr>
        <w:t xml:space="preserve">Федеральным </w:t>
      </w:r>
      <w:r>
        <w:rPr>
          <w:rFonts w:eastAsia="Times New Roman"/>
          <w:iCs/>
          <w:sz w:val="27"/>
          <w:szCs w:val="27"/>
          <w:lang w:eastAsia="ru-RU"/>
        </w:rPr>
        <w:t>законом от 28.12.2013 №</w:t>
      </w:r>
      <w:r w:rsidRPr="00D45B17">
        <w:rPr>
          <w:rFonts w:eastAsia="Times New Roman"/>
          <w:iCs/>
          <w:sz w:val="27"/>
          <w:szCs w:val="27"/>
          <w:lang w:eastAsia="ru-RU"/>
        </w:rPr>
        <w:t>400-ФЗ «О страховых пенсиях»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,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период выплаты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пособия</w:t>
      </w:r>
      <w:proofErr w:type="gramEnd"/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увеличивается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сверх установленных 12 месяцев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на две недели за каждый год работы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, превышающий страховой стаж указанной продолжительности. </w:t>
      </w:r>
      <w:r w:rsidRPr="00D45B17"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Период выплаты пособия по безработице указанным гражданам </w:t>
      </w:r>
      <w:r w:rsidRPr="00D45B17">
        <w:rPr>
          <w:rFonts w:eastAsia="Times New Roman"/>
          <w:b/>
          <w:bCs/>
          <w:sz w:val="27"/>
          <w:szCs w:val="27"/>
          <w:lang w:eastAsia="ru-RU"/>
        </w:rPr>
        <w:t xml:space="preserve">не может превышать 24 месяца </w:t>
      </w:r>
      <w:r w:rsidRPr="00D45B17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в суммарном исчислении в течение 36 месяцев.</w:t>
      </w:r>
    </w:p>
    <w:p w:rsidR="00B8487B" w:rsidRPr="00B8487B" w:rsidRDefault="00B85C27" w:rsidP="00B85C27">
      <w:pPr>
        <w:spacing w:after="0"/>
        <w:ind w:firstLine="709"/>
        <w:jc w:val="both"/>
        <w:rPr>
          <w:rFonts w:eastAsia="Times New Roman"/>
          <w:i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i/>
          <w:sz w:val="22"/>
          <w:szCs w:val="22"/>
          <w:shd w:val="clear" w:color="auto" w:fill="FFFFFF"/>
          <w:lang w:eastAsia="ru-RU"/>
        </w:rPr>
        <w:t xml:space="preserve">Внимание! </w:t>
      </w:r>
      <w:proofErr w:type="gramStart"/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>Гражданам</w:t>
      </w:r>
      <w:r w:rsidRPr="00D45B17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D45B17">
        <w:rPr>
          <w:rFonts w:eastAsia="Times New Roman"/>
          <w:bCs/>
          <w:i/>
          <w:sz w:val="22"/>
          <w:szCs w:val="22"/>
          <w:lang w:eastAsia="ru-RU"/>
        </w:rPr>
        <w:t>предпенсионного возраста</w:t>
      </w:r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>, стремящихся</w:t>
      </w:r>
      <w:r w:rsidRPr="00D45B17">
        <w:rPr>
          <w:rFonts w:eastAsia="Times New Roman"/>
          <w:i/>
          <w:sz w:val="22"/>
          <w:szCs w:val="22"/>
          <w:lang w:eastAsia="ru-RU"/>
        </w:rPr>
        <w:t xml:space="preserve"> возобновить трудовую деятельность после длительного (более одного года) перерыва, или  уволены за нарушение трудовой дисциплины или другие виновные действия, предусмотренные законодательством РФ, или были направлены органами службы занятости на обучение и отчислены, </w:t>
      </w:r>
      <w:r w:rsidRPr="00D45B17">
        <w:rPr>
          <w:rFonts w:eastAsia="Times New Roman"/>
          <w:bCs/>
          <w:i/>
          <w:sz w:val="22"/>
          <w:szCs w:val="22"/>
          <w:lang w:eastAsia="ru-RU"/>
        </w:rPr>
        <w:t xml:space="preserve">пособие </w:t>
      </w:r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 xml:space="preserve">по безработице назначается </w:t>
      </w:r>
      <w:r w:rsidRPr="00D45B17">
        <w:rPr>
          <w:rFonts w:eastAsia="Times New Roman"/>
          <w:bCs/>
          <w:i/>
          <w:sz w:val="22"/>
          <w:szCs w:val="22"/>
          <w:lang w:eastAsia="ru-RU"/>
        </w:rPr>
        <w:t>на 3 месяца</w:t>
      </w:r>
      <w:r w:rsidRPr="00D45B17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>и выплачивается в размере</w:t>
      </w:r>
      <w:r w:rsidRPr="00D45B17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D45B17">
        <w:rPr>
          <w:rFonts w:eastAsia="Times New Roman"/>
          <w:bCs/>
          <w:i/>
          <w:sz w:val="22"/>
          <w:szCs w:val="22"/>
          <w:lang w:eastAsia="ru-RU"/>
        </w:rPr>
        <w:t>минимальной величины</w:t>
      </w:r>
      <w:r w:rsidRPr="00D45B17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>пособия по безработице, увеличенной на районный коэффициент (</w:t>
      </w:r>
      <w:r w:rsidRPr="00D45B17">
        <w:rPr>
          <w:rFonts w:eastAsia="Times New Roman"/>
          <w:bCs/>
          <w:i/>
          <w:sz w:val="22"/>
          <w:szCs w:val="22"/>
          <w:lang w:eastAsia="ru-RU"/>
        </w:rPr>
        <w:t>на общих основаниях</w:t>
      </w:r>
      <w:r w:rsidRPr="00D45B17">
        <w:rPr>
          <w:rFonts w:eastAsia="Times New Roman"/>
          <w:i/>
          <w:sz w:val="22"/>
          <w:szCs w:val="22"/>
          <w:shd w:val="clear" w:color="auto" w:fill="FFFFFF"/>
          <w:lang w:eastAsia="ru-RU"/>
        </w:rPr>
        <w:t>).</w:t>
      </w:r>
      <w:proofErr w:type="gramEnd"/>
    </w:p>
    <w:p w:rsidR="00B85C27" w:rsidRDefault="00B85C27" w:rsidP="00B85C27">
      <w:pPr>
        <w:spacing w:after="0"/>
        <w:ind w:firstLine="142"/>
        <w:jc w:val="both"/>
        <w:rPr>
          <w:rFonts w:eastAsia="Times New Roman"/>
          <w:bCs/>
          <w:sz w:val="27"/>
          <w:szCs w:val="27"/>
          <w:lang w:eastAsia="ru-RU"/>
        </w:rPr>
      </w:pPr>
      <w:r w:rsidRPr="00D45B17">
        <w:rPr>
          <w:rFonts w:eastAsia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4541907" cy="785191"/>
            <wp:effectExtent l="0" t="0" r="30480" b="0"/>
            <wp:docPr id="2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B85C27" w:rsidRPr="0003076D" w:rsidRDefault="00B85C27" w:rsidP="00B85C27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3076D">
        <w:rPr>
          <w:rFonts w:eastAsia="Times New Roman"/>
          <w:bCs/>
          <w:sz w:val="28"/>
          <w:szCs w:val="28"/>
          <w:lang w:eastAsia="ru-RU"/>
        </w:rPr>
        <w:t>Размеры минимальной и максимальной величин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3076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пособия по безработице Правительство РФ планирует увеличить. </w:t>
      </w:r>
    </w:p>
    <w:p w:rsidR="00FB1FC0" w:rsidRPr="00EB2A52" w:rsidRDefault="00FB1FC0" w:rsidP="00FB1FC0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118DF">
        <w:rPr>
          <w:rFonts w:eastAsia="Times New Roman"/>
          <w:bCs/>
          <w:sz w:val="28"/>
          <w:szCs w:val="28"/>
          <w:lang w:eastAsia="ru-RU"/>
        </w:rPr>
        <w:t>Стипендия</w:t>
      </w:r>
      <w:r w:rsidRPr="008118DF">
        <w:rPr>
          <w:rFonts w:eastAsia="Times New Roman"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будет назначаться </w:t>
      </w:r>
      <w:r w:rsidRPr="008118D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 размере</w:t>
      </w:r>
      <w:r w:rsidRPr="008118DF">
        <w:rPr>
          <w:rFonts w:eastAsia="Times New Roman"/>
          <w:b/>
          <w:bCs/>
          <w:sz w:val="28"/>
          <w:szCs w:val="28"/>
          <w:lang w:eastAsia="ru-RU"/>
        </w:rPr>
        <w:t xml:space="preserve"> минимальной величины пособия</w:t>
      </w:r>
      <w:r w:rsidRPr="008118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118D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 безработице, увеличенной на размер районного</w:t>
      </w:r>
      <w:r w:rsidRPr="00EB2A5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коэффициента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FB1FC0" w:rsidRPr="00EB2A52" w:rsidRDefault="00FB1FC0" w:rsidP="00FB1FC0">
      <w:pPr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На граждан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A52">
        <w:rPr>
          <w:rFonts w:eastAsia="Times New Roman"/>
          <w:bCs/>
          <w:sz w:val="28"/>
          <w:szCs w:val="28"/>
          <w:lang w:eastAsia="ru-RU"/>
        </w:rPr>
        <w:t>предпенсионного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B2A52">
        <w:rPr>
          <w:rFonts w:eastAsia="Times New Roman"/>
          <w:sz w:val="28"/>
          <w:szCs w:val="28"/>
          <w:shd w:val="clear" w:color="auto" w:fill="FFFFFF"/>
          <w:lang w:eastAsia="ru-RU"/>
        </w:rPr>
        <w:t>возраста, направленных на обучение службой занятости, правила распространяются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также.</w:t>
      </w:r>
    </w:p>
    <w:p w:rsidR="00FB1FC0" w:rsidRDefault="00FB1FC0" w:rsidP="00FB1FC0">
      <w:pPr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i/>
          <w:sz w:val="22"/>
          <w:szCs w:val="22"/>
          <w:shd w:val="clear" w:color="auto" w:fill="FFFFFF"/>
          <w:lang w:eastAsia="ru-RU"/>
        </w:rPr>
        <w:lastRenderedPageBreak/>
        <w:t>Внимание! Д</w:t>
      </w:r>
      <w:r w:rsidRPr="00C27DF8">
        <w:rPr>
          <w:rFonts w:eastAsia="Times New Roman"/>
          <w:i/>
          <w:sz w:val="22"/>
          <w:szCs w:val="22"/>
          <w:shd w:val="clear" w:color="auto" w:fill="FFFFFF"/>
          <w:lang w:eastAsia="ru-RU"/>
        </w:rPr>
        <w:t xml:space="preserve">ля расчета стипендии размеры максимальной и минимальной величин пособия по безработице, увеличенных на размер районного коэффициента, </w:t>
      </w:r>
      <w:r w:rsidRPr="00C27DF8"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  <w:t>используются,</w:t>
      </w:r>
      <w:r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  <w:t xml:space="preserve"> </w:t>
      </w:r>
      <w:r w:rsidRPr="00C27DF8">
        <w:rPr>
          <w:rFonts w:eastAsia="Times New Roman"/>
          <w:b/>
          <w:bCs/>
          <w:i/>
          <w:sz w:val="22"/>
          <w:szCs w:val="22"/>
          <w:lang w:eastAsia="ru-RU"/>
        </w:rPr>
        <w:t>исходя из таких величин</w:t>
      </w:r>
      <w:r w:rsidRPr="00C27DF8"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  <w:t xml:space="preserve">, установленных Правительством </w:t>
      </w:r>
      <w:r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  <w:t xml:space="preserve">РФ </w:t>
      </w:r>
      <w:r w:rsidRPr="00C27DF8">
        <w:rPr>
          <w:rFonts w:eastAsia="Times New Roman"/>
          <w:b/>
          <w:bCs/>
          <w:i/>
          <w:sz w:val="22"/>
          <w:szCs w:val="22"/>
          <w:lang w:eastAsia="ru-RU"/>
        </w:rPr>
        <w:t>для граждан предпенсионного возраста</w:t>
      </w:r>
      <w:r w:rsidRPr="00C27DF8">
        <w:rPr>
          <w:rFonts w:eastAsia="Times New Roman"/>
          <w:b/>
          <w:i/>
          <w:sz w:val="22"/>
          <w:szCs w:val="22"/>
          <w:shd w:val="clear" w:color="auto" w:fill="FFFFFF"/>
          <w:lang w:eastAsia="ru-RU"/>
        </w:rPr>
        <w:t>.</w:t>
      </w:r>
    </w:p>
    <w:p w:rsidR="00FB1FC0" w:rsidRPr="00D45B17" w:rsidRDefault="00FB1FC0" w:rsidP="00FB1FC0">
      <w:pPr>
        <w:spacing w:after="0"/>
        <w:jc w:val="both"/>
        <w:rPr>
          <w:rFonts w:eastAsia="Times New Roman"/>
          <w:b/>
          <w:sz w:val="26"/>
          <w:szCs w:val="26"/>
          <w:shd w:val="clear" w:color="auto" w:fill="FFFFFF"/>
          <w:lang w:eastAsia="ru-RU"/>
        </w:rPr>
      </w:pPr>
      <w:r w:rsidRPr="00C27DF8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402152" cy="785191"/>
            <wp:effectExtent l="0" t="0" r="17780" b="0"/>
            <wp:docPr id="2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  <w:r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С 1 января 2019 года пособие по безработице </w:t>
      </w:r>
      <w:r w:rsidRPr="00D45B17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выплачиваться</w:t>
      </w:r>
      <w:r>
        <w:rPr>
          <w:rFonts w:eastAsia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/>
          <w:bCs/>
          <w:sz w:val="26"/>
          <w:szCs w:val="26"/>
          <w:lang w:eastAsia="ru-RU"/>
        </w:rPr>
        <w:t>в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/>
          <w:bCs/>
          <w:sz w:val="26"/>
          <w:szCs w:val="26"/>
          <w:lang w:eastAsia="ru-RU"/>
        </w:rPr>
        <w:t>один период</w:t>
      </w:r>
      <w:r w:rsidRPr="00D45B17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.</w:t>
      </w:r>
    </w:p>
    <w:p w:rsidR="00FB1FC0" w:rsidRPr="00D45B17" w:rsidRDefault="00FB1FC0" w:rsidP="00FB1FC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D45B17">
        <w:rPr>
          <w:rFonts w:eastAsia="Times New Roman"/>
          <w:b/>
          <w:sz w:val="26"/>
          <w:szCs w:val="26"/>
          <w:shd w:val="clear" w:color="auto" w:fill="D9D9D9" w:themeFill="background1" w:themeFillShade="D9"/>
          <w:lang w:eastAsia="ru-RU"/>
        </w:rPr>
        <w:t>Гражданам, признанным в установленном порядке безработными, которые</w:t>
      </w:r>
      <w:r w:rsidRPr="00D45B17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:</w:t>
      </w:r>
    </w:p>
    <w:p w:rsidR="00FB1FC0" w:rsidRPr="00D45B17" w:rsidRDefault="00FB1FC0" w:rsidP="00FB1FC0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45B17">
        <w:rPr>
          <w:rFonts w:eastAsia="Times New Roman"/>
          <w:sz w:val="26"/>
          <w:szCs w:val="26"/>
          <w:lang w:eastAsia="ru-RU"/>
        </w:rPr>
        <w:t>1) Были уволены по основаниям, не связанным с нарушением трудовой дисциплины или другими виновными действиями, предусмотренными законодательством РФ,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Cs/>
          <w:sz w:val="26"/>
          <w:szCs w:val="26"/>
          <w:lang w:eastAsia="ru-RU"/>
        </w:rPr>
        <w:t>в течение 12 месяцев</w:t>
      </w:r>
      <w:r w:rsidRPr="00D45B17">
        <w:rPr>
          <w:rFonts w:eastAsia="Times New Roman"/>
          <w:sz w:val="26"/>
          <w:szCs w:val="26"/>
          <w:lang w:eastAsia="ru-RU"/>
        </w:rPr>
        <w:t>, предшествовавших началу безработицы, и состояли в этот период в трудовых (служебных) отношениях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 xml:space="preserve">не менее 26 </w:t>
      </w:r>
      <w:r w:rsidRPr="00D45B17">
        <w:rPr>
          <w:rFonts w:eastAsia="Times New Roman"/>
          <w:bCs/>
          <w:sz w:val="26"/>
          <w:szCs w:val="26"/>
          <w:lang w:eastAsia="ru-RU"/>
        </w:rPr>
        <w:t>недель</w:t>
      </w:r>
    </w:p>
    <w:p w:rsidR="00FB1FC0" w:rsidRPr="00D45B17" w:rsidRDefault="00FB1FC0" w:rsidP="00FB1FC0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45B17">
        <w:rPr>
          <w:rFonts w:eastAsia="Times New Roman"/>
          <w:sz w:val="26"/>
          <w:szCs w:val="26"/>
          <w:lang w:eastAsia="ru-RU"/>
        </w:rPr>
        <w:t>2) Были уволены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Cs/>
          <w:sz w:val="26"/>
          <w:szCs w:val="26"/>
          <w:lang w:eastAsia="ru-RU"/>
        </w:rPr>
        <w:t>в течение 12 месяцев</w:t>
      </w:r>
      <w:r w:rsidRPr="00D45B17">
        <w:rPr>
          <w:rFonts w:eastAsia="Times New Roman"/>
          <w:sz w:val="26"/>
          <w:szCs w:val="26"/>
          <w:lang w:eastAsia="ru-RU"/>
        </w:rPr>
        <w:t>, предш</w:t>
      </w:r>
      <w:r>
        <w:rPr>
          <w:rFonts w:eastAsia="Times New Roman"/>
          <w:sz w:val="26"/>
          <w:szCs w:val="26"/>
          <w:lang w:eastAsia="ru-RU"/>
        </w:rPr>
        <w:t xml:space="preserve">ествовавших началу безработицы, </w:t>
      </w:r>
      <w:r w:rsidRPr="00D45B17">
        <w:rPr>
          <w:rFonts w:eastAsia="Times New Roman"/>
          <w:bCs/>
          <w:sz w:val="26"/>
          <w:szCs w:val="26"/>
          <w:lang w:eastAsia="ru-RU"/>
        </w:rPr>
        <w:t>с военной службы по призыву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sz w:val="26"/>
          <w:szCs w:val="26"/>
          <w:lang w:eastAsia="ru-RU"/>
        </w:rPr>
        <w:t xml:space="preserve">в связи с истечением ее срока и состоявшим до увольнения в связи с призывом на военную службу в трудовых (служебных) </w:t>
      </w:r>
      <w:r>
        <w:rPr>
          <w:rFonts w:eastAsia="Times New Roman"/>
          <w:sz w:val="26"/>
          <w:szCs w:val="26"/>
          <w:lang w:eastAsia="ru-RU"/>
        </w:rPr>
        <w:t xml:space="preserve">отношениях </w:t>
      </w:r>
      <w:r>
        <w:rPr>
          <w:rFonts w:eastAsia="Times New Roman"/>
          <w:bCs/>
          <w:sz w:val="26"/>
          <w:szCs w:val="26"/>
          <w:lang w:eastAsia="ru-RU"/>
        </w:rPr>
        <w:t xml:space="preserve">не менее </w:t>
      </w:r>
      <w:r w:rsidRPr="00D45B17">
        <w:rPr>
          <w:rFonts w:eastAsia="Times New Roman"/>
          <w:bCs/>
          <w:sz w:val="26"/>
          <w:szCs w:val="26"/>
          <w:lang w:eastAsia="ru-RU"/>
        </w:rPr>
        <w:t>26 недель</w:t>
      </w:r>
      <w:r w:rsidRPr="00D45B17">
        <w:rPr>
          <w:rFonts w:eastAsia="Times New Roman"/>
          <w:sz w:val="26"/>
          <w:szCs w:val="26"/>
          <w:lang w:eastAsia="ru-RU"/>
        </w:rPr>
        <w:t>.</w:t>
      </w:r>
    </w:p>
    <w:p w:rsidR="00145B95" w:rsidRPr="00DC423A" w:rsidRDefault="00FB1FC0" w:rsidP="00B8487B">
      <w:pPr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5B17">
        <w:rPr>
          <w:rFonts w:eastAsia="Times New Roman"/>
          <w:b/>
          <w:bCs/>
          <w:sz w:val="26"/>
          <w:szCs w:val="26"/>
          <w:lang w:eastAsia="ru-RU"/>
        </w:rPr>
        <w:t xml:space="preserve">Пособие </w:t>
      </w:r>
      <w:r w:rsidRPr="00D45B17">
        <w:rPr>
          <w:rFonts w:eastAsia="Times New Roman"/>
          <w:b/>
          <w:sz w:val="26"/>
          <w:szCs w:val="26"/>
          <w:lang w:eastAsia="ru-RU"/>
        </w:rPr>
        <w:t xml:space="preserve">по безработице будет назначаться </w:t>
      </w:r>
      <w:r w:rsidRPr="00D45B17">
        <w:rPr>
          <w:rFonts w:eastAsia="Times New Roman"/>
          <w:b/>
          <w:bCs/>
          <w:sz w:val="26"/>
          <w:szCs w:val="26"/>
          <w:lang w:eastAsia="ru-RU"/>
        </w:rPr>
        <w:t>на 6 месяцев</w:t>
      </w:r>
      <w:r w:rsidRPr="00D45B17">
        <w:rPr>
          <w:rFonts w:eastAsia="Times New Roman"/>
          <w:bCs/>
          <w:sz w:val="26"/>
          <w:szCs w:val="26"/>
          <w:lang w:eastAsia="ru-RU"/>
        </w:rPr>
        <w:t xml:space="preserve"> в процентом отношении к среднему заработку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sz w:val="26"/>
          <w:szCs w:val="26"/>
          <w:lang w:eastAsia="ru-RU"/>
        </w:rPr>
        <w:t>в размерах: 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Cs/>
          <w:sz w:val="26"/>
          <w:szCs w:val="26"/>
          <w:lang w:eastAsia="ru-RU"/>
        </w:rPr>
        <w:t>первые 3</w:t>
      </w:r>
      <w:r>
        <w:rPr>
          <w:rFonts w:eastAsia="Times New Roman"/>
          <w:sz w:val="26"/>
          <w:szCs w:val="26"/>
          <w:lang w:eastAsia="ru-RU"/>
        </w:rPr>
        <w:t xml:space="preserve"> месяца – в размере </w:t>
      </w:r>
      <w:r w:rsidRPr="00D45B17">
        <w:rPr>
          <w:rFonts w:eastAsia="Times New Roman"/>
          <w:bCs/>
          <w:sz w:val="26"/>
          <w:szCs w:val="26"/>
          <w:lang w:eastAsia="ru-RU"/>
        </w:rPr>
        <w:t>75</w:t>
      </w:r>
      <w:r>
        <w:rPr>
          <w:rFonts w:eastAsia="Times New Roman"/>
          <w:bCs/>
          <w:sz w:val="26"/>
          <w:szCs w:val="26"/>
          <w:lang w:eastAsia="ru-RU"/>
        </w:rPr>
        <w:t xml:space="preserve">% </w:t>
      </w:r>
      <w:r w:rsidRPr="00D45B17">
        <w:rPr>
          <w:rFonts w:eastAsia="Times New Roman"/>
          <w:sz w:val="26"/>
          <w:szCs w:val="26"/>
          <w:lang w:eastAsia="ru-RU"/>
        </w:rPr>
        <w:t xml:space="preserve">их среднемесячного заработка (денежного содержания, </w:t>
      </w:r>
      <w:r w:rsidR="00145B95">
        <w:rPr>
          <w:rFonts w:eastAsia="Times New Roman"/>
          <w:sz w:val="26"/>
          <w:szCs w:val="26"/>
          <w:lang w:eastAsia="ru-RU"/>
        </w:rPr>
        <w:t>д</w:t>
      </w:r>
      <w:r w:rsidR="00145B95" w:rsidRPr="00D45B17">
        <w:rPr>
          <w:rFonts w:eastAsia="Times New Roman"/>
          <w:sz w:val="26"/>
          <w:szCs w:val="26"/>
          <w:lang w:eastAsia="ru-RU"/>
        </w:rPr>
        <w:t xml:space="preserve">овольствия), исчисленного за последние три месяца по последнему месту работы (службы), в </w:t>
      </w:r>
      <w:r w:rsidR="00145B95" w:rsidRPr="00D45B17">
        <w:rPr>
          <w:rFonts w:eastAsia="Times New Roman"/>
          <w:bCs/>
          <w:sz w:val="26"/>
          <w:szCs w:val="26"/>
          <w:lang w:eastAsia="ru-RU"/>
        </w:rPr>
        <w:t>следующие 3</w:t>
      </w:r>
      <w:r w:rsidR="00145B95" w:rsidRPr="00D45B17">
        <w:rPr>
          <w:rFonts w:eastAsia="Times New Roman"/>
          <w:sz w:val="26"/>
          <w:szCs w:val="26"/>
          <w:lang w:eastAsia="ru-RU"/>
        </w:rPr>
        <w:t xml:space="preserve"> месяца – в размере</w:t>
      </w:r>
      <w:r w:rsidR="00145B95">
        <w:rPr>
          <w:rFonts w:eastAsia="Times New Roman"/>
          <w:sz w:val="26"/>
          <w:szCs w:val="26"/>
          <w:lang w:eastAsia="ru-RU"/>
        </w:rPr>
        <w:t xml:space="preserve"> </w:t>
      </w:r>
      <w:r w:rsidR="00145B95" w:rsidRPr="00D45B17">
        <w:rPr>
          <w:rFonts w:eastAsia="Times New Roman"/>
          <w:bCs/>
          <w:sz w:val="26"/>
          <w:szCs w:val="26"/>
          <w:lang w:eastAsia="ru-RU"/>
        </w:rPr>
        <w:t>60</w:t>
      </w:r>
      <w:r w:rsidR="00145B95">
        <w:rPr>
          <w:rFonts w:eastAsia="Times New Roman"/>
          <w:sz w:val="26"/>
          <w:szCs w:val="26"/>
          <w:lang w:eastAsia="ru-RU"/>
        </w:rPr>
        <w:t>%</w:t>
      </w:r>
      <w:r w:rsidR="00145B95" w:rsidRPr="00D45B17">
        <w:rPr>
          <w:rFonts w:eastAsia="Times New Roman"/>
          <w:sz w:val="26"/>
          <w:szCs w:val="26"/>
          <w:lang w:eastAsia="ru-RU"/>
        </w:rPr>
        <w:t xml:space="preserve"> указанного заработка, </w:t>
      </w:r>
      <w:r w:rsidR="00145B95" w:rsidRPr="00D45B17">
        <w:rPr>
          <w:rFonts w:eastAsia="Times New Roman"/>
          <w:bCs/>
          <w:sz w:val="26"/>
          <w:szCs w:val="26"/>
          <w:lang w:eastAsia="ru-RU"/>
        </w:rPr>
        <w:t>но не выше максимальной величины пособия</w:t>
      </w:r>
      <w:r w:rsidR="00145B95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145B95"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>по безработице и ниже минимальной величины</w:t>
      </w:r>
      <w:proofErr w:type="gramEnd"/>
      <w:r w:rsidR="00145B95"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пособия по безработице, </w:t>
      </w:r>
      <w:proofErr w:type="gramStart"/>
      <w:r w:rsidR="00145B95"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>увеличенное</w:t>
      </w:r>
      <w:proofErr w:type="gramEnd"/>
      <w:r w:rsidR="00145B95"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на размер районного коэффициента.</w:t>
      </w:r>
    </w:p>
    <w:p w:rsidR="00145B95" w:rsidRPr="00D45B17" w:rsidRDefault="00145B95" w:rsidP="00145B9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D45B17">
        <w:rPr>
          <w:rFonts w:eastAsia="Times New Roman"/>
          <w:b/>
          <w:sz w:val="26"/>
          <w:szCs w:val="26"/>
          <w:shd w:val="clear" w:color="auto" w:fill="D9D9D9" w:themeFill="background1" w:themeFillShade="D9"/>
          <w:lang w:eastAsia="ru-RU"/>
        </w:rPr>
        <w:lastRenderedPageBreak/>
        <w:t>Гражданам, признанным в установленном порядке безработными, которые</w:t>
      </w:r>
      <w:r w:rsidRPr="00D45B17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: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 xml:space="preserve">впервые ищут работу (ранее не </w:t>
      </w:r>
      <w:proofErr w:type="gramStart"/>
      <w:r w:rsidRPr="00D45B17">
        <w:rPr>
          <w:rFonts w:eastAsia="Times New Roman"/>
          <w:sz w:val="26"/>
          <w:szCs w:val="26"/>
          <w:lang w:eastAsia="ru-RU"/>
        </w:rPr>
        <w:t>работавшие</w:t>
      </w:r>
      <w:proofErr w:type="gramEnd"/>
      <w:r w:rsidRPr="00D45B17">
        <w:rPr>
          <w:rFonts w:eastAsia="Times New Roman"/>
          <w:sz w:val="26"/>
          <w:szCs w:val="26"/>
          <w:lang w:eastAsia="ru-RU"/>
        </w:rPr>
        <w:t>);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>стремятся возобновить трудовую деятельность после длительного (более одного года) перерыва;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45B17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 </w:t>
      </w:r>
      <w:r w:rsidRPr="00D45B17">
        <w:rPr>
          <w:rFonts w:eastAsia="Times New Roman"/>
          <w:sz w:val="26"/>
          <w:szCs w:val="26"/>
          <w:lang w:eastAsia="ru-RU"/>
        </w:rPr>
        <w:t>прекратили индивидуальную предпринимательскую деятельность в установленном законодательством порядке;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>уволены за нарушение трудовой дисциплины или другие виновные действия, предусмотренные законодательством РФ;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proofErr w:type="gramStart"/>
      <w:r w:rsidRPr="00D45B17">
        <w:rPr>
          <w:rFonts w:eastAsia="Times New Roman"/>
          <w:sz w:val="26"/>
          <w:szCs w:val="26"/>
          <w:lang w:eastAsia="ru-RU"/>
        </w:rPr>
        <w:t>уволены</w:t>
      </w:r>
      <w:proofErr w:type="gramEnd"/>
      <w:r w:rsidRPr="00D45B17">
        <w:rPr>
          <w:rFonts w:eastAsia="Times New Roman"/>
          <w:sz w:val="26"/>
          <w:szCs w:val="26"/>
          <w:lang w:eastAsia="ru-RU"/>
        </w:rPr>
        <w:t xml:space="preserve"> по любым основаниям в течение 12 месяцев, предшествовавших началу безработицы, и состоявшим в этот период в </w:t>
      </w:r>
      <w:r>
        <w:rPr>
          <w:rFonts w:eastAsia="Times New Roman"/>
          <w:sz w:val="26"/>
          <w:szCs w:val="26"/>
          <w:lang w:eastAsia="ru-RU"/>
        </w:rPr>
        <w:t xml:space="preserve">трудовых (служебных) отношениях </w:t>
      </w:r>
      <w:r>
        <w:rPr>
          <w:rFonts w:eastAsia="Times New Roman"/>
          <w:bCs/>
          <w:sz w:val="26"/>
          <w:szCs w:val="26"/>
          <w:lang w:eastAsia="ru-RU"/>
        </w:rPr>
        <w:t xml:space="preserve">менее </w:t>
      </w:r>
      <w:r w:rsidRPr="00D45B17">
        <w:rPr>
          <w:rFonts w:eastAsia="Times New Roman"/>
          <w:bCs/>
          <w:sz w:val="26"/>
          <w:szCs w:val="26"/>
          <w:lang w:eastAsia="ru-RU"/>
        </w:rPr>
        <w:t>26 недель</w:t>
      </w:r>
      <w:r w:rsidRPr="00D45B17">
        <w:rPr>
          <w:rFonts w:eastAsia="Times New Roman"/>
          <w:sz w:val="26"/>
          <w:szCs w:val="26"/>
          <w:lang w:eastAsia="ru-RU"/>
        </w:rPr>
        <w:t>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>были направлены органами службы занятости на обучение и отчислены за виновные действия;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>вышли из членов крестьянского (фермерского) хозяйства;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 </w:t>
      </w:r>
      <w:r w:rsidRPr="00D45B17">
        <w:rPr>
          <w:rFonts w:eastAsia="Times New Roman"/>
          <w:sz w:val="26"/>
          <w:szCs w:val="26"/>
          <w:lang w:eastAsia="ru-RU"/>
        </w:rPr>
        <w:t xml:space="preserve">не </w:t>
      </w:r>
      <w:proofErr w:type="gramStart"/>
      <w:r w:rsidRPr="00D45B17">
        <w:rPr>
          <w:rFonts w:eastAsia="Times New Roman"/>
          <w:sz w:val="26"/>
          <w:szCs w:val="26"/>
          <w:lang w:eastAsia="ru-RU"/>
        </w:rPr>
        <w:t>предоставили справку</w:t>
      </w:r>
      <w:proofErr w:type="gramEnd"/>
      <w:r w:rsidRPr="00D45B17">
        <w:rPr>
          <w:rFonts w:eastAsia="Times New Roman"/>
          <w:sz w:val="26"/>
          <w:szCs w:val="26"/>
          <w:lang w:eastAsia="ru-RU"/>
        </w:rPr>
        <w:t xml:space="preserve"> о среднем заработке за последние три месяца по последнему месту работы (службы)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145B95" w:rsidRDefault="00145B95" w:rsidP="00145B95">
      <w:pPr>
        <w:spacing w:after="0"/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D45B17">
        <w:rPr>
          <w:rFonts w:eastAsia="Times New Roman"/>
          <w:b/>
          <w:bCs/>
          <w:sz w:val="26"/>
          <w:szCs w:val="26"/>
          <w:lang w:eastAsia="ru-RU"/>
        </w:rPr>
        <w:t>Пособие</w:t>
      </w:r>
      <w:r w:rsidRPr="00D45B1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по безработице будет назначаться</w:t>
      </w:r>
      <w:r w:rsidRPr="00D45B1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/>
          <w:bCs/>
          <w:sz w:val="26"/>
          <w:szCs w:val="26"/>
          <w:lang w:eastAsia="ru-RU"/>
        </w:rPr>
        <w:t>на 3 месяца</w:t>
      </w:r>
      <w:r>
        <w:rPr>
          <w:rFonts w:eastAsia="Times New Roman"/>
          <w:b/>
          <w:bCs/>
          <w:sz w:val="26"/>
          <w:szCs w:val="26"/>
          <w:lang w:eastAsia="ru-RU"/>
        </w:rPr>
        <w:t>,</w:t>
      </w:r>
      <w:r w:rsidRPr="00D45B17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>и выплачиваться в размере</w:t>
      </w:r>
      <w:r w:rsidRPr="00D45B17">
        <w:rPr>
          <w:rFonts w:eastAsia="Times New Roman"/>
          <w:sz w:val="26"/>
          <w:szCs w:val="26"/>
          <w:lang w:eastAsia="ru-RU"/>
        </w:rPr>
        <w:t xml:space="preserve"> </w:t>
      </w:r>
      <w:r w:rsidRPr="00D45B17">
        <w:rPr>
          <w:rFonts w:eastAsia="Times New Roman"/>
          <w:bCs/>
          <w:sz w:val="26"/>
          <w:szCs w:val="26"/>
          <w:lang w:eastAsia="ru-RU"/>
        </w:rPr>
        <w:t xml:space="preserve">минимальной </w:t>
      </w:r>
      <w:r w:rsidRPr="00D45B17">
        <w:rPr>
          <w:rFonts w:eastAsia="Times New Roman"/>
          <w:sz w:val="26"/>
          <w:szCs w:val="26"/>
          <w:shd w:val="clear" w:color="auto" w:fill="FFFFFF"/>
          <w:lang w:eastAsia="ru-RU"/>
        </w:rPr>
        <w:t>величины пособия по безработице, увеличенной на размер районного коэффициента.</w:t>
      </w:r>
    </w:p>
    <w:p w:rsidR="00145B95" w:rsidRPr="00D45B17" w:rsidRDefault="00145B95" w:rsidP="00145B95">
      <w:pPr>
        <w:spacing w:after="0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45B17">
        <w:rPr>
          <w:rFonts w:eastAsia="Times New Roman"/>
          <w:b/>
          <w:sz w:val="27"/>
          <w:szCs w:val="27"/>
          <w:shd w:val="clear" w:color="auto" w:fill="D9D9D9" w:themeFill="background1" w:themeFillShade="D9"/>
          <w:lang w:eastAsia="ru-RU"/>
        </w:rPr>
        <w:t xml:space="preserve">Гражданам </w:t>
      </w:r>
      <w:r w:rsidRPr="00D45B17">
        <w:rPr>
          <w:rFonts w:eastAsia="Times New Roman"/>
          <w:b/>
          <w:bCs/>
          <w:sz w:val="27"/>
          <w:szCs w:val="27"/>
          <w:shd w:val="clear" w:color="auto" w:fill="D9D9D9" w:themeFill="background1" w:themeFillShade="D9"/>
          <w:lang w:eastAsia="ru-RU"/>
        </w:rPr>
        <w:t>предпенсионного возраста</w:t>
      </w:r>
      <w:r w:rsidRPr="00D45B17">
        <w:rPr>
          <w:rFonts w:eastAsia="Times New Roman"/>
          <w:sz w:val="27"/>
          <w:szCs w:val="27"/>
          <w:shd w:val="clear" w:color="auto" w:fill="D9D9D9" w:themeFill="background1" w:themeFillShade="D9"/>
          <w:lang w:eastAsia="ru-RU"/>
        </w:rPr>
        <w:t>,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признанным безработными, которые были уволены п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о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любым основаниям в течение 12 месяцев, предшествовавших началу безработицы,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за исключением граждан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: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D45B17">
        <w:rPr>
          <w:rFonts w:eastAsia="Times New Roman"/>
          <w:sz w:val="27"/>
          <w:szCs w:val="27"/>
          <w:lang w:eastAsia="ru-RU"/>
        </w:rPr>
        <w:t>- стремящихся возобновить трудовую деятельность после длительного (более одного года) перерыва</w:t>
      </w:r>
      <w:r>
        <w:rPr>
          <w:rFonts w:eastAsia="Times New Roman"/>
          <w:sz w:val="27"/>
          <w:szCs w:val="27"/>
          <w:lang w:eastAsia="ru-RU"/>
        </w:rPr>
        <w:t xml:space="preserve">, или </w:t>
      </w:r>
      <w:r w:rsidRPr="00D45B17">
        <w:rPr>
          <w:rFonts w:eastAsia="Times New Roman"/>
          <w:sz w:val="27"/>
          <w:szCs w:val="27"/>
          <w:lang w:eastAsia="ru-RU"/>
        </w:rPr>
        <w:t xml:space="preserve">уволенных за нарушение трудовой дисциплины или другие </w:t>
      </w:r>
      <w:r w:rsidRPr="00D45B17">
        <w:rPr>
          <w:rFonts w:eastAsia="Times New Roman"/>
          <w:sz w:val="27"/>
          <w:szCs w:val="27"/>
          <w:lang w:eastAsia="ru-RU"/>
        </w:rPr>
        <w:lastRenderedPageBreak/>
        <w:t>виновные действия, предусмотренные законодательством РФ</w:t>
      </w:r>
      <w:r>
        <w:rPr>
          <w:rFonts w:eastAsia="Times New Roman"/>
          <w:sz w:val="27"/>
          <w:szCs w:val="27"/>
          <w:lang w:eastAsia="ru-RU"/>
        </w:rPr>
        <w:t>, или</w:t>
      </w:r>
      <w:r w:rsidRPr="00D45B17">
        <w:rPr>
          <w:rFonts w:eastAsia="Times New Roman"/>
          <w:sz w:val="27"/>
          <w:szCs w:val="27"/>
          <w:lang w:eastAsia="ru-RU"/>
        </w:rPr>
        <w:t xml:space="preserve"> направленных органами службы занятости на обучение и отчисленных за виновные действия.</w:t>
      </w:r>
    </w:p>
    <w:p w:rsidR="00145B95" w:rsidRDefault="00145B95" w:rsidP="00145B95">
      <w:pPr>
        <w:spacing w:after="0"/>
        <w:ind w:firstLine="709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D45B17">
        <w:rPr>
          <w:rFonts w:eastAsia="Times New Roman"/>
          <w:b/>
          <w:bCs/>
          <w:sz w:val="27"/>
          <w:szCs w:val="27"/>
          <w:lang w:eastAsia="ru-RU"/>
        </w:rPr>
        <w:t>Пособие</w:t>
      </w:r>
      <w:r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по безработице будет назначаться</w:t>
      </w:r>
      <w:r w:rsidRPr="00D45B17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/>
          <w:bCs/>
          <w:sz w:val="27"/>
          <w:szCs w:val="27"/>
          <w:lang w:eastAsia="ru-RU"/>
        </w:rPr>
        <w:t>на 12 месяцев</w:t>
      </w:r>
      <w:r>
        <w:rPr>
          <w:rFonts w:eastAsia="Times New Roman"/>
          <w:b/>
          <w:bCs/>
          <w:sz w:val="27"/>
          <w:szCs w:val="27"/>
          <w:lang w:eastAsia="ru-RU"/>
        </w:rPr>
        <w:t>:</w:t>
      </w:r>
    </w:p>
    <w:p w:rsidR="00145B95" w:rsidRPr="00D45B17" w:rsidRDefault="00145B95" w:rsidP="00145B95">
      <w:pPr>
        <w:spacing w:after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1) 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>Д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ля граждан, которые состояли в период, предшествующий началу безработицы, в трудовых (служебных) отношениях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не менее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26 недель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: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D45B17">
        <w:rPr>
          <w:rFonts w:eastAsia="Times New Roman"/>
          <w:sz w:val="27"/>
          <w:szCs w:val="27"/>
          <w:lang w:eastAsia="ru-RU"/>
        </w:rPr>
        <w:t>-</w:t>
      </w:r>
      <w:r>
        <w:rPr>
          <w:rFonts w:eastAsia="Times New Roman"/>
          <w:sz w:val="27"/>
          <w:szCs w:val="27"/>
          <w:lang w:eastAsia="ru-RU"/>
        </w:rPr>
        <w:t> </w:t>
      </w:r>
      <w:proofErr w:type="gramStart"/>
      <w:r w:rsidRPr="00D45B17">
        <w:rPr>
          <w:rFonts w:eastAsia="Times New Roman"/>
          <w:bCs/>
          <w:sz w:val="27"/>
          <w:szCs w:val="27"/>
          <w:lang w:eastAsia="ru-RU"/>
        </w:rPr>
        <w:t>в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первые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3</w:t>
      </w:r>
      <w:r>
        <w:rPr>
          <w:rFonts w:eastAsia="Times New Roman"/>
          <w:sz w:val="27"/>
          <w:szCs w:val="27"/>
          <w:lang w:eastAsia="ru-RU"/>
        </w:rPr>
        <w:t xml:space="preserve"> месяца - </w:t>
      </w:r>
      <w:r w:rsidRPr="00D45B17">
        <w:rPr>
          <w:rFonts w:eastAsia="Times New Roman"/>
          <w:sz w:val="27"/>
          <w:szCs w:val="27"/>
          <w:lang w:eastAsia="ru-RU"/>
        </w:rPr>
        <w:t>в размере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75</w:t>
      </w:r>
      <w:r>
        <w:rPr>
          <w:rFonts w:eastAsia="Times New Roman"/>
          <w:bCs/>
          <w:sz w:val="27"/>
          <w:szCs w:val="27"/>
          <w:lang w:eastAsia="ru-RU"/>
        </w:rPr>
        <w:t xml:space="preserve">% </w:t>
      </w:r>
      <w:r w:rsidRPr="00D45B17">
        <w:rPr>
          <w:rFonts w:eastAsia="Times New Roman"/>
          <w:sz w:val="27"/>
          <w:szCs w:val="27"/>
          <w:lang w:eastAsia="ru-RU"/>
        </w:rPr>
        <w:t>их среднемесячного заработка (денежного содержания, довольствия), исчисленного за последние три месяца по последнему месту работы (службы);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 </w:t>
      </w:r>
      <w:r w:rsidRPr="00D45B17">
        <w:rPr>
          <w:rFonts w:eastAsia="Times New Roman"/>
          <w:bCs/>
          <w:sz w:val="27"/>
          <w:szCs w:val="27"/>
          <w:lang w:eastAsia="ru-RU"/>
        </w:rPr>
        <w:t>в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gramStart"/>
      <w:r w:rsidRPr="00D45B17">
        <w:rPr>
          <w:rFonts w:eastAsia="Times New Roman"/>
          <w:bCs/>
          <w:sz w:val="27"/>
          <w:szCs w:val="27"/>
          <w:lang w:eastAsia="ru-RU"/>
        </w:rPr>
        <w:t>следующие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4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lang w:eastAsia="ru-RU"/>
        </w:rPr>
        <w:t>месяца – в размере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60</w:t>
      </w:r>
      <w:r>
        <w:rPr>
          <w:rFonts w:eastAsia="Times New Roman"/>
          <w:sz w:val="27"/>
          <w:szCs w:val="27"/>
          <w:lang w:eastAsia="ru-RU"/>
        </w:rPr>
        <w:t xml:space="preserve">% </w:t>
      </w:r>
      <w:r w:rsidRPr="00D45B17">
        <w:rPr>
          <w:rFonts w:eastAsia="Times New Roman"/>
          <w:sz w:val="27"/>
          <w:szCs w:val="27"/>
          <w:lang w:eastAsia="ru-RU"/>
        </w:rPr>
        <w:t>в такого заработка;</w:t>
      </w:r>
    </w:p>
    <w:p w:rsidR="00145B95" w:rsidRPr="00D45B17" w:rsidRDefault="00145B95" w:rsidP="00145B95">
      <w:pPr>
        <w:shd w:val="clear" w:color="auto" w:fill="FFFFFF"/>
        <w:spacing w:after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 </w:t>
      </w:r>
      <w:r w:rsidRPr="00D45B17">
        <w:rPr>
          <w:rFonts w:eastAsia="Times New Roman"/>
          <w:bCs/>
          <w:sz w:val="27"/>
          <w:szCs w:val="27"/>
          <w:lang w:eastAsia="ru-RU"/>
        </w:rPr>
        <w:t>в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дальнейше</w:t>
      </w:r>
      <w:proofErr w:type="gramStart"/>
      <w:r w:rsidRPr="00D45B17">
        <w:rPr>
          <w:rFonts w:eastAsia="Times New Roman"/>
          <w:bCs/>
          <w:sz w:val="27"/>
          <w:szCs w:val="27"/>
          <w:lang w:eastAsia="ru-RU"/>
        </w:rPr>
        <w:t>м</w:t>
      </w:r>
      <w:r w:rsidRPr="00D45B17">
        <w:rPr>
          <w:rFonts w:eastAsia="Times New Roman"/>
          <w:sz w:val="27"/>
          <w:szCs w:val="27"/>
          <w:lang w:eastAsia="ru-RU"/>
        </w:rPr>
        <w:t>–</w:t>
      </w:r>
      <w:proofErr w:type="gramEnd"/>
      <w:r w:rsidRPr="00D45B17">
        <w:rPr>
          <w:rFonts w:eastAsia="Times New Roman"/>
          <w:sz w:val="27"/>
          <w:szCs w:val="27"/>
          <w:lang w:eastAsia="ru-RU"/>
        </w:rPr>
        <w:t xml:space="preserve"> в размере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45</w:t>
      </w:r>
      <w:r>
        <w:rPr>
          <w:rFonts w:eastAsia="Times New Roman"/>
          <w:bCs/>
          <w:sz w:val="27"/>
          <w:szCs w:val="27"/>
          <w:lang w:eastAsia="ru-RU"/>
        </w:rPr>
        <w:t>%</w:t>
      </w:r>
      <w:r w:rsidRPr="00D45B17">
        <w:rPr>
          <w:rFonts w:eastAsia="Times New Roman"/>
          <w:sz w:val="27"/>
          <w:szCs w:val="27"/>
          <w:lang w:eastAsia="ru-RU"/>
        </w:rPr>
        <w:t xml:space="preserve"> такого заработка;</w:t>
      </w:r>
    </w:p>
    <w:p w:rsidR="00145B95" w:rsidRDefault="00145B95" w:rsidP="00145B95">
      <w:pPr>
        <w:spacing w:after="0"/>
        <w:ind w:firstLine="709"/>
        <w:jc w:val="both"/>
        <w:rPr>
          <w:rFonts w:eastAsia="Times New Roman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- </w:t>
      </w:r>
      <w:r w:rsidRPr="00D45B17">
        <w:rPr>
          <w:rFonts w:eastAsia="Times New Roman"/>
          <w:bCs/>
          <w:sz w:val="27"/>
          <w:szCs w:val="27"/>
          <w:lang w:eastAsia="ru-RU"/>
        </w:rPr>
        <w:t>во всех случаях – не выше максимальной величины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пособия по безработице и ниже минимальной величины пособия по безработице,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установленных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Правительством РФ 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 xml:space="preserve">для граждан </w:t>
      </w:r>
      <w:proofErr w:type="spellStart"/>
      <w:r w:rsidRPr="00D45B17">
        <w:rPr>
          <w:rFonts w:eastAsia="Times New Roman"/>
          <w:bCs/>
          <w:sz w:val="27"/>
          <w:szCs w:val="27"/>
          <w:lang w:eastAsia="ru-RU"/>
        </w:rPr>
        <w:t>предпенсионного</w:t>
      </w:r>
      <w:proofErr w:type="spellEnd"/>
      <w:r w:rsidRPr="00D45B17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Pr="00D45B17">
        <w:rPr>
          <w:rFonts w:eastAsia="Times New Roman"/>
          <w:bCs/>
          <w:sz w:val="27"/>
          <w:szCs w:val="27"/>
          <w:lang w:eastAsia="ru-RU"/>
        </w:rPr>
        <w:t>возраста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и</w:t>
      </w:r>
      <w:proofErr w:type="spellEnd"/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увеличенных на размер районного коэффициента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>.</w:t>
      </w:r>
    </w:p>
    <w:p w:rsidR="00B8487B" w:rsidRDefault="00145B95" w:rsidP="00B8487B">
      <w:pPr>
        <w:spacing w:after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7"/>
          <w:szCs w:val="27"/>
          <w:shd w:val="clear" w:color="auto" w:fill="FFFFFF"/>
          <w:lang w:eastAsia="ru-RU"/>
        </w:rPr>
        <w:t>2) Д</w:t>
      </w:r>
      <w:r w:rsidRPr="00D45B17">
        <w:rPr>
          <w:rFonts w:eastAsia="Times New Roman"/>
          <w:sz w:val="27"/>
          <w:szCs w:val="27"/>
          <w:shd w:val="clear" w:color="auto" w:fill="FFFFFF"/>
          <w:lang w:eastAsia="ru-RU"/>
        </w:rPr>
        <w:t>ля граждан, которые состояли в период, предшествующий началу безработицы, в трудовых (служебных) отношениях</w:t>
      </w:r>
      <w:r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менее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26 недель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bCs/>
          <w:sz w:val="27"/>
          <w:szCs w:val="27"/>
          <w:lang w:eastAsia="ru-RU"/>
        </w:rPr>
        <w:t>в течение всего периода</w:t>
      </w:r>
      <w:r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lang w:eastAsia="ru-RU"/>
        </w:rPr>
        <w:t>в</w:t>
      </w:r>
      <w:r w:rsidR="00B8487B"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lang w:eastAsia="ru-RU"/>
        </w:rPr>
        <w:t>размере минимальной величины</w:t>
      </w:r>
      <w:r w:rsidR="00B8487B">
        <w:rPr>
          <w:rFonts w:eastAsia="Times New Roman"/>
          <w:sz w:val="27"/>
          <w:szCs w:val="27"/>
          <w:lang w:eastAsia="ru-RU"/>
        </w:rPr>
        <w:t xml:space="preserve"> </w:t>
      </w:r>
      <w:r w:rsidRPr="00D45B17">
        <w:rPr>
          <w:rFonts w:eastAsia="Times New Roman"/>
          <w:sz w:val="27"/>
          <w:szCs w:val="27"/>
          <w:lang w:eastAsia="ru-RU"/>
        </w:rPr>
        <w:t>пособия</w:t>
      </w:r>
      <w:r w:rsidR="00B8487B">
        <w:rPr>
          <w:rFonts w:eastAsia="Times New Roman"/>
          <w:sz w:val="27"/>
          <w:szCs w:val="27"/>
          <w:lang w:eastAsia="ru-RU"/>
        </w:rPr>
        <w:t xml:space="preserve"> по  </w:t>
      </w:r>
      <w:r w:rsidR="00B8487B" w:rsidRPr="00D45B17">
        <w:rPr>
          <w:rFonts w:eastAsia="Times New Roman"/>
          <w:sz w:val="27"/>
          <w:szCs w:val="27"/>
          <w:lang w:eastAsia="ru-RU"/>
        </w:rPr>
        <w:t xml:space="preserve">безработице, </w:t>
      </w:r>
      <w:r w:rsidR="00B8487B">
        <w:rPr>
          <w:rFonts w:eastAsia="Times New Roman"/>
          <w:sz w:val="27"/>
          <w:szCs w:val="27"/>
          <w:lang w:eastAsia="ru-RU"/>
        </w:rPr>
        <w:t xml:space="preserve"> </w:t>
      </w:r>
      <w:r w:rsidR="00B8487B" w:rsidRPr="00D45B17">
        <w:rPr>
          <w:rFonts w:eastAsia="Times New Roman"/>
          <w:sz w:val="27"/>
          <w:szCs w:val="27"/>
          <w:lang w:eastAsia="ru-RU"/>
        </w:rPr>
        <w:t xml:space="preserve">установленной </w:t>
      </w:r>
      <w:r w:rsidR="00B8487B">
        <w:rPr>
          <w:rFonts w:eastAsia="Times New Roman"/>
          <w:sz w:val="27"/>
          <w:szCs w:val="27"/>
          <w:lang w:eastAsia="ru-RU"/>
        </w:rPr>
        <w:t xml:space="preserve"> </w:t>
      </w:r>
      <w:r w:rsidR="00B8487B" w:rsidRPr="00D45B17">
        <w:rPr>
          <w:rFonts w:eastAsia="Times New Roman"/>
          <w:sz w:val="27"/>
          <w:szCs w:val="27"/>
          <w:lang w:eastAsia="ru-RU"/>
        </w:rPr>
        <w:t xml:space="preserve">Правительством </w:t>
      </w:r>
      <w:r w:rsidR="00B8487B">
        <w:rPr>
          <w:rFonts w:eastAsia="Times New Roman"/>
          <w:sz w:val="27"/>
          <w:szCs w:val="27"/>
          <w:lang w:eastAsia="ru-RU"/>
        </w:rPr>
        <w:t xml:space="preserve"> </w:t>
      </w:r>
      <w:r w:rsidR="00B8487B" w:rsidRPr="00D45B17">
        <w:rPr>
          <w:rFonts w:eastAsia="Times New Roman"/>
          <w:sz w:val="27"/>
          <w:szCs w:val="27"/>
          <w:lang w:eastAsia="ru-RU"/>
        </w:rPr>
        <w:t xml:space="preserve">РФ </w:t>
      </w:r>
      <w:r w:rsidR="00B8487B">
        <w:rPr>
          <w:rFonts w:eastAsia="Times New Roman"/>
          <w:sz w:val="27"/>
          <w:szCs w:val="27"/>
          <w:lang w:eastAsia="ru-RU"/>
        </w:rPr>
        <w:t xml:space="preserve"> для</w:t>
      </w:r>
    </w:p>
    <w:sectPr w:rsidR="00B8487B" w:rsidSect="00196931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2B" w:rsidRDefault="0083162B" w:rsidP="00F8202B">
      <w:pPr>
        <w:spacing w:after="0" w:line="240" w:lineRule="auto"/>
      </w:pPr>
      <w:r>
        <w:separator/>
      </w:r>
    </w:p>
  </w:endnote>
  <w:endnote w:type="continuationSeparator" w:id="0">
    <w:p w:rsidR="0083162B" w:rsidRDefault="0083162B" w:rsidP="00F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2B" w:rsidRDefault="0083162B" w:rsidP="00F8202B">
      <w:pPr>
        <w:spacing w:after="0" w:line="240" w:lineRule="auto"/>
      </w:pPr>
      <w:r>
        <w:separator/>
      </w:r>
    </w:p>
  </w:footnote>
  <w:footnote w:type="continuationSeparator" w:id="0">
    <w:p w:rsidR="0083162B" w:rsidRDefault="0083162B" w:rsidP="00F8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4D4"/>
    <w:multiLevelType w:val="hybridMultilevel"/>
    <w:tmpl w:val="069A98F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F01EFE"/>
    <w:multiLevelType w:val="hybridMultilevel"/>
    <w:tmpl w:val="ECCCE51E"/>
    <w:lvl w:ilvl="0" w:tplc="2488E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D233FE"/>
    <w:multiLevelType w:val="hybridMultilevel"/>
    <w:tmpl w:val="CB480620"/>
    <w:lvl w:ilvl="0" w:tplc="5F26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A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4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0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2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0A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6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F7"/>
    <w:rsid w:val="000625D8"/>
    <w:rsid w:val="000B02DA"/>
    <w:rsid w:val="000E1F4A"/>
    <w:rsid w:val="00145B95"/>
    <w:rsid w:val="001674F9"/>
    <w:rsid w:val="001849BB"/>
    <w:rsid w:val="00196931"/>
    <w:rsid w:val="001B1065"/>
    <w:rsid w:val="001C0F48"/>
    <w:rsid w:val="002D4AA6"/>
    <w:rsid w:val="00464156"/>
    <w:rsid w:val="004677CB"/>
    <w:rsid w:val="00487AA6"/>
    <w:rsid w:val="004D6303"/>
    <w:rsid w:val="00505B19"/>
    <w:rsid w:val="00572C40"/>
    <w:rsid w:val="005C033A"/>
    <w:rsid w:val="008118DF"/>
    <w:rsid w:val="008145F7"/>
    <w:rsid w:val="0083162B"/>
    <w:rsid w:val="00967A7D"/>
    <w:rsid w:val="00B40784"/>
    <w:rsid w:val="00B6295C"/>
    <w:rsid w:val="00B8487B"/>
    <w:rsid w:val="00B85C27"/>
    <w:rsid w:val="00D11C9A"/>
    <w:rsid w:val="00D52F9D"/>
    <w:rsid w:val="00DC423A"/>
    <w:rsid w:val="00F35F83"/>
    <w:rsid w:val="00F8202B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F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F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145F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0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45F7"/>
    <w:rPr>
      <w:rFonts w:ascii="Times New Roman" w:eastAsia="Times New Roman" w:hAnsi="Times New Roman" w:cs="Times New Roman"/>
      <w:sz w:val="20"/>
      <w:lang w:eastAsia="ru-RU"/>
    </w:rPr>
  </w:style>
  <w:style w:type="character" w:styleId="a8">
    <w:name w:val="Hyperlink"/>
    <w:basedOn w:val="a0"/>
    <w:rsid w:val="008145F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02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2B"/>
    <w:rPr>
      <w:rFonts w:ascii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D5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2F9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5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F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F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145F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0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45F7"/>
    <w:rPr>
      <w:rFonts w:ascii="Times New Roman" w:eastAsia="Times New Roman" w:hAnsi="Times New Roman" w:cs="Times New Roman"/>
      <w:sz w:val="20"/>
      <w:lang w:eastAsia="ru-RU"/>
    </w:rPr>
  </w:style>
  <w:style w:type="character" w:styleId="a8">
    <w:name w:val="Hyperlink"/>
    <w:basedOn w:val="a0"/>
    <w:rsid w:val="008145F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02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2B"/>
    <w:rPr>
      <w:rFonts w:ascii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D5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2F9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5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9" Type="http://schemas.openxmlformats.org/officeDocument/2006/relationships/diagramLayout" Target="diagrams/layout6.xml"/><Relationship Id="rId21" Type="http://schemas.openxmlformats.org/officeDocument/2006/relationships/image" Target="media/image2.jpeg"/><Relationship Id="rId34" Type="http://schemas.openxmlformats.org/officeDocument/2006/relationships/diagramQuickStyle" Target="diagrams/quickStyle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QuickStyle" Target="diagrams/quickStyle4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microsoft.com/office/2007/relationships/diagramDrawing" Target="diagrams/drawing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hyperlink" Target="http://www.deptrud.admhmao.ru" TargetMode="Externa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1810030028" TargetMode="Externa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61" Type="http://schemas.openxmlformats.org/officeDocument/2006/relationships/diagramColors" Target="diagrams/colors10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microsoft.com/office/2007/relationships/diagramDrawing" Target="diagrams/drawing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QuickStyle" Target="diagrams/quickStyle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diagramColors" Target="diagrams/colors8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3990FE-449E-4F9A-9935-4E4B0E14505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1800"/>
            <a:t>Гражданам, признанным безработными до 1 января 2019 года, пособие по безработице выплачивается в порядке, сроки и размерах, которые установлены Законом о занятости в редакции, действовавшей до дня вступления в силу Закона №350-ФЗ (согласно части 1 статьи 10 Закона №350-ФЗ)</a:t>
          </a:r>
        </a:p>
      </dgm:t>
    </dgm:pt>
    <dgm:pt modelId="{06E8C1DE-8FF0-4842-A2D8-5ABBA05EE1BE}" type="parTrans" cxnId="{2ACFD9EC-E6F3-433A-B8C3-CD2C08FCA831}">
      <dgm:prSet/>
      <dgm:spPr/>
      <dgm:t>
        <a:bodyPr/>
        <a:lstStyle/>
        <a:p>
          <a:endParaRPr lang="ru-RU"/>
        </a:p>
      </dgm:t>
    </dgm:pt>
    <dgm:pt modelId="{698EFF8C-2B2C-45BE-B65B-DF6DDF12EEC3}" type="sibTrans" cxnId="{2ACFD9EC-E6F3-433A-B8C3-CD2C08FCA831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4ACBF9-08A9-4EB7-B309-D09189760E71}" type="pres">
      <dgm:prSet presAssocID="{6F3990FE-449E-4F9A-9935-4E4B0E145057}" presName="parentText" presStyleLbl="node1" presStyleIdx="0" presStyleCnt="1" custScaleY="67063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885D7D-CBA9-4385-83EB-C97790D05F84}" type="presOf" srcId="{6F3990FE-449E-4F9A-9935-4E4B0E145057}" destId="{8F4ACBF9-08A9-4EB7-B309-D09189760E71}" srcOrd="0" destOrd="0" presId="urn:microsoft.com/office/officeart/2005/8/layout/vList2"/>
    <dgm:cxn modelId="{2ACFD9EC-E6F3-433A-B8C3-CD2C08FCA831}" srcId="{69F937AD-2435-4C0E-A35D-BD745F294E94}" destId="{6F3990FE-449E-4F9A-9935-4E4B0E145057}" srcOrd="0" destOrd="0" parTransId="{06E8C1DE-8FF0-4842-A2D8-5ABBA05EE1BE}" sibTransId="{698EFF8C-2B2C-45BE-B65B-DF6DDF12EEC3}"/>
    <dgm:cxn modelId="{A547AD71-19EF-45D1-9102-CB279077ACF5}" type="presOf" srcId="{69F937AD-2435-4C0E-A35D-BD745F294E94}" destId="{4417710A-9C5F-4509-9A70-74C4AB43AD2A}" srcOrd="0" destOrd="0" presId="urn:microsoft.com/office/officeart/2005/8/layout/vList2"/>
    <dgm:cxn modelId="{8BF012CE-7C5A-43AB-8DD7-C0E9C0D5CE47}" type="presParOf" srcId="{4417710A-9C5F-4509-9A70-74C4AB43AD2A}" destId="{8F4ACBF9-08A9-4EB7-B309-D09189760E7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800" b="1"/>
            <a:t>Изменения, касающиеся пособия по безработице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272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7CBFD0-8C21-4BCD-8A3F-6EE0CED46BDE}" type="presOf" srcId="{4B9360AA-F1C7-40C4-8EDB-B94F810DECE9}" destId="{17910840-FC49-46B6-B685-5A99898126FF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7B302C5E-D32E-40CD-AA1F-9115249F04A4}" type="presOf" srcId="{69F937AD-2435-4C0E-A35D-BD745F294E94}" destId="{4417710A-9C5F-4509-9A70-74C4AB43AD2A}" srcOrd="0" destOrd="0" presId="urn:microsoft.com/office/officeart/2005/8/layout/vList2"/>
    <dgm:cxn modelId="{2D8AAF9B-C9D1-45CF-A78E-99F4EC249E9C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200" b="1"/>
            <a:t>Казенное учреждение</a:t>
          </a:r>
          <a:endParaRPr lang="ru-RU" sz="1200"/>
        </a:p>
        <a:p>
          <a:pPr algn="ctr"/>
          <a:r>
            <a:rPr lang="ru-RU" sz="1200" b="1"/>
            <a:t>Ханты-Мансийского автономного округа - Югры</a:t>
          </a:r>
          <a:endParaRPr lang="ru-RU" sz="1200"/>
        </a:p>
        <a:p>
          <a:pPr algn="ctr"/>
          <a:r>
            <a:rPr lang="ru-RU" sz="1200" b="1"/>
            <a:t>«Когалымский центр занятости населения»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 sz="1400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 sz="1400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478869" custLinFactY="-197265" custLinFactNeighborX="-2398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47BC34-B74A-41CA-83B9-9E61D335BAFA}" type="presOf" srcId="{4B9360AA-F1C7-40C4-8EDB-B94F810DECE9}" destId="{17910840-FC49-46B6-B685-5A99898126FF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1F1B8D0E-E576-455E-83DE-4A962AA42038}" type="presOf" srcId="{69F937AD-2435-4C0E-A35D-BD745F294E94}" destId="{4417710A-9C5F-4509-9A70-74C4AB43AD2A}" srcOrd="0" destOrd="0" presId="urn:microsoft.com/office/officeart/2005/8/layout/vList2"/>
    <dgm:cxn modelId="{B0EC66AB-B891-4333-AD48-77135A8882C6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/>
      <dgm:spPr>
        <a:solidFill>
          <a:srgbClr val="00B050"/>
        </a:solidFill>
      </dgm:spPr>
      <dgm:t>
        <a:bodyPr/>
        <a:lstStyle/>
        <a:p>
          <a:pPr algn="ctr"/>
          <a:r>
            <a:rPr lang="ru-RU" b="1"/>
            <a:t>Изменения, касающиеся определения подходящей работы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AC175B-D329-462D-A03C-36CA22C65E72}" type="presOf" srcId="{4B9360AA-F1C7-40C4-8EDB-B94F810DECE9}" destId="{17910840-FC49-46B6-B685-5A99898126FF}" srcOrd="0" destOrd="0" presId="urn:microsoft.com/office/officeart/2005/8/layout/vList2"/>
    <dgm:cxn modelId="{C3FEC542-6A3F-4B6F-9E3E-EACFAAA736A7}" type="presOf" srcId="{69F937AD-2435-4C0E-A35D-BD745F294E94}" destId="{4417710A-9C5F-4509-9A70-74C4AB43AD2A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5D1450FB-6E9E-4D48-B878-B36F9D56C9B5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/>
      <dgm:spPr>
        <a:solidFill>
          <a:srgbClr val="00B050"/>
        </a:solidFill>
      </dgm:spPr>
      <dgm:t>
        <a:bodyPr/>
        <a:lstStyle/>
        <a:p>
          <a:pPr algn="ctr"/>
          <a:r>
            <a:rPr lang="ru-RU" b="1"/>
            <a:t>Уточнена категория граждан</a:t>
          </a:r>
        </a:p>
        <a:p>
          <a:pPr algn="ctr"/>
          <a:r>
            <a:rPr lang="ru-RU" b="1"/>
            <a:t> предпенсионного возраста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3818B6-8B53-4ED8-84AE-C9A2CA22883B}" type="presOf" srcId="{4B9360AA-F1C7-40C4-8EDB-B94F810DECE9}" destId="{17910840-FC49-46B6-B685-5A99898126FF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3372A520-BC85-4B01-8455-3328F32B998F}" type="presOf" srcId="{69F937AD-2435-4C0E-A35D-BD745F294E94}" destId="{4417710A-9C5F-4509-9A70-74C4AB43AD2A}" srcOrd="0" destOrd="0" presId="urn:microsoft.com/office/officeart/2005/8/layout/vList2"/>
    <dgm:cxn modelId="{BC1112C0-5B6D-4B6D-B722-7557FCBEFA0D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/>
      <dgm:spPr>
        <a:solidFill>
          <a:srgbClr val="00B050"/>
        </a:solidFill>
      </dgm:spPr>
      <dgm:t>
        <a:bodyPr/>
        <a:lstStyle/>
        <a:p>
          <a:pPr algn="ctr"/>
          <a:r>
            <a:rPr lang="ru-RU" b="1"/>
            <a:t>Изменен порядок определения недель оплачиваемой работы для назначения стипендии и пособия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69E5CE-1540-4EA3-B5FA-830049470771}" type="presOf" srcId="{69F937AD-2435-4C0E-A35D-BD745F294E94}" destId="{4417710A-9C5F-4509-9A70-74C4AB43AD2A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18AF7550-E0FB-4343-A04C-104404ABFFFC}" type="presOf" srcId="{4B9360AA-F1C7-40C4-8EDB-B94F810DECE9}" destId="{17910840-FC49-46B6-B685-5A99898126FF}" srcOrd="0" destOrd="0" presId="urn:microsoft.com/office/officeart/2005/8/layout/vList2"/>
    <dgm:cxn modelId="{BBC4A9B5-5FD4-4D34-AFCA-AA5BC422DC54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800" b="1"/>
            <a:t>Случаи не назанчения  пособия по безработице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272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9A7B47A1-AB83-472F-9685-06AFAF794EF5}" type="presOf" srcId="{4B9360AA-F1C7-40C4-8EDB-B94F810DECE9}" destId="{17910840-FC49-46B6-B685-5A99898126FF}" srcOrd="0" destOrd="0" presId="urn:microsoft.com/office/officeart/2005/8/layout/vList2"/>
    <dgm:cxn modelId="{9DC6A0C0-F0F9-4FFF-A34F-F362C40D0487}" type="presOf" srcId="{69F937AD-2435-4C0E-A35D-BD745F294E94}" destId="{4417710A-9C5F-4509-9A70-74C4AB43AD2A}" srcOrd="0" destOrd="0" presId="urn:microsoft.com/office/officeart/2005/8/layout/vList2"/>
    <dgm:cxn modelId="{64FA254C-3D47-400D-B4F7-EB6FBD491351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800" b="1"/>
            <a:t>Изменен порядок определения размера стипендии (для граждан, направленных на обучение службой занятости)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3954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20F0C1-F8AB-4BF5-88C2-28098850BEC2}" type="presOf" srcId="{69F937AD-2435-4C0E-A35D-BD745F294E94}" destId="{4417710A-9C5F-4509-9A70-74C4AB43AD2A}" srcOrd="0" destOrd="0" presId="urn:microsoft.com/office/officeart/2005/8/layout/vList2"/>
    <dgm:cxn modelId="{42047C93-25C3-42D1-AC18-12A84416B5C7}" type="presOf" srcId="{4B9360AA-F1C7-40C4-8EDB-B94F810DECE9}" destId="{17910840-FC49-46B6-B685-5A99898126FF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6D516AC6-6161-464C-869C-F26D288C8459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800" b="1"/>
            <a:t>Приостановка пособия по безработице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272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B19325-8868-43CA-96AB-D53EA2D0B7A6}" type="presOf" srcId="{69F937AD-2435-4C0E-A35D-BD745F294E94}" destId="{4417710A-9C5F-4509-9A70-74C4AB43AD2A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9B8BAF7E-7A37-4F24-B4CF-009A8FD1CD43}" type="presOf" srcId="{4B9360AA-F1C7-40C4-8EDB-B94F810DECE9}" destId="{17910840-FC49-46B6-B685-5A99898126FF}" srcOrd="0" destOrd="0" presId="urn:microsoft.com/office/officeart/2005/8/layout/vList2"/>
    <dgm:cxn modelId="{27E2EFB6-15CF-4891-992B-60E404EB50EB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9F937AD-2435-4C0E-A35D-BD745F294E9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360AA-F1C7-40C4-8EDB-B94F810DECE9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800" b="1"/>
            <a:t>Изменения, касающиеся размера пособия по безработице</a:t>
          </a:r>
        </a:p>
      </dgm:t>
    </dgm:pt>
    <dgm:pt modelId="{A3ED27B7-7633-4855-A06D-DC95B30378E5}" type="parTrans" cxnId="{DCF799E2-F2AE-4172-9F28-2B7223CB4D15}">
      <dgm:prSet/>
      <dgm:spPr/>
      <dgm:t>
        <a:bodyPr/>
        <a:lstStyle/>
        <a:p>
          <a:endParaRPr lang="ru-RU"/>
        </a:p>
      </dgm:t>
    </dgm:pt>
    <dgm:pt modelId="{585D388F-52DA-4F84-9070-072A8EB5B0C7}" type="sibTrans" cxnId="{DCF799E2-F2AE-4172-9F28-2B7223CB4D15}">
      <dgm:prSet/>
      <dgm:spPr/>
      <dgm:t>
        <a:bodyPr/>
        <a:lstStyle/>
        <a:p>
          <a:endParaRPr lang="ru-RU"/>
        </a:p>
      </dgm:t>
    </dgm:pt>
    <dgm:pt modelId="{4417710A-9C5F-4509-9A70-74C4AB43AD2A}" type="pres">
      <dgm:prSet presAssocID="{69F937AD-2435-4C0E-A35D-BD745F294E9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10840-FC49-46B6-B685-5A99898126FF}" type="pres">
      <dgm:prSet presAssocID="{4B9360AA-F1C7-40C4-8EDB-B94F810DECE9}" presName="parentText" presStyleLbl="node1" presStyleIdx="0" presStyleCnt="1" custScaleY="272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D01455-1327-43AA-B7BC-2336991A84C1}" type="presOf" srcId="{69F937AD-2435-4C0E-A35D-BD745F294E94}" destId="{4417710A-9C5F-4509-9A70-74C4AB43AD2A}" srcOrd="0" destOrd="0" presId="urn:microsoft.com/office/officeart/2005/8/layout/vList2"/>
    <dgm:cxn modelId="{21ECAA78-59F3-4237-B522-8148077EC9EB}" type="presOf" srcId="{4B9360AA-F1C7-40C4-8EDB-B94F810DECE9}" destId="{17910840-FC49-46B6-B685-5A99898126FF}" srcOrd="0" destOrd="0" presId="urn:microsoft.com/office/officeart/2005/8/layout/vList2"/>
    <dgm:cxn modelId="{DCF799E2-F2AE-4172-9F28-2B7223CB4D15}" srcId="{69F937AD-2435-4C0E-A35D-BD745F294E94}" destId="{4B9360AA-F1C7-40C4-8EDB-B94F810DECE9}" srcOrd="0" destOrd="0" parTransId="{A3ED27B7-7633-4855-A06D-DC95B30378E5}" sibTransId="{585D388F-52DA-4F84-9070-072A8EB5B0C7}"/>
    <dgm:cxn modelId="{1DC79BF9-0535-4A9D-A017-05F5CDB27225}" type="presParOf" srcId="{4417710A-9C5F-4509-9A70-74C4AB43AD2A}" destId="{17910840-FC49-46B6-B685-5A99898126F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4ACBF9-08A9-4EB7-B309-D09189760E71}">
      <dsp:nvSpPr>
        <dsp:cNvPr id="0" name=""/>
        <dsp:cNvSpPr/>
      </dsp:nvSpPr>
      <dsp:spPr>
        <a:xfrm>
          <a:off x="0" y="997"/>
          <a:ext cx="4401185" cy="2041732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Гражданам, признанным безработными до 1 января 2019 года, пособие по безработице выплачивается в порядке, сроки и размерах, которые установлены Законом о занятости в редакции, действовавшей до дня вступления в силу Закона №350-ФЗ (согласно части 1 статьи 10 Закона №350-ФЗ)</a:t>
          </a:r>
        </a:p>
      </dsp:txBody>
      <dsp:txXfrm>
        <a:off x="99669" y="100666"/>
        <a:ext cx="4201847" cy="184239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74001"/>
          <a:ext cx="4402152" cy="63718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Изменения, касающиеся пособия по безработице</a:t>
          </a:r>
        </a:p>
      </dsp:txBody>
      <dsp:txXfrm>
        <a:off x="31105" y="105106"/>
        <a:ext cx="4339942" cy="574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0"/>
          <a:ext cx="2406098" cy="1628425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Казенное учреждение</a:t>
          </a: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Ханты-Мансийского автономного округа - Югры</a:t>
          </a: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«Когалымский центр занятости населения»</a:t>
          </a:r>
        </a:p>
      </dsp:txBody>
      <dsp:txXfrm>
        <a:off x="79493" y="79493"/>
        <a:ext cx="2247112" cy="14694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4757"/>
          <a:ext cx="4426254" cy="71604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Изменения, касающиеся определения подходящей работы</a:t>
          </a:r>
        </a:p>
      </dsp:txBody>
      <dsp:txXfrm>
        <a:off x="34954" y="39711"/>
        <a:ext cx="4356346" cy="6461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13551"/>
          <a:ext cx="4431555" cy="638819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Уточнена категория граждан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предпенсионного возраста</a:t>
          </a:r>
        </a:p>
      </dsp:txBody>
      <dsp:txXfrm>
        <a:off x="31185" y="44736"/>
        <a:ext cx="4369185" cy="57644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84318"/>
          <a:ext cx="4431555" cy="55692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Изменен порядок определения недель оплачиваемой работы для назначения стипендии и пособия</a:t>
          </a:r>
        </a:p>
      </dsp:txBody>
      <dsp:txXfrm>
        <a:off x="27187" y="111505"/>
        <a:ext cx="4377181" cy="5025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74001"/>
          <a:ext cx="4429650" cy="63718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Случаи не назанчения  пособия по безработице</a:t>
          </a:r>
        </a:p>
      </dsp:txBody>
      <dsp:txXfrm>
        <a:off x="31105" y="105106"/>
        <a:ext cx="4367440" cy="57497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59633"/>
          <a:ext cx="4397707" cy="924341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Изменен порядок определения размера стипендии (для граждан, направленных на обучение службой занятости)</a:t>
          </a:r>
        </a:p>
      </dsp:txBody>
      <dsp:txXfrm>
        <a:off x="45123" y="104756"/>
        <a:ext cx="4307461" cy="83409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74001"/>
          <a:ext cx="4424570" cy="63718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Приостановка пособия по безработице</a:t>
          </a:r>
        </a:p>
      </dsp:txBody>
      <dsp:txXfrm>
        <a:off x="31105" y="105106"/>
        <a:ext cx="4362360" cy="57497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10840-FC49-46B6-B685-5A99898126FF}">
      <dsp:nvSpPr>
        <dsp:cNvPr id="0" name=""/>
        <dsp:cNvSpPr/>
      </dsp:nvSpPr>
      <dsp:spPr>
        <a:xfrm>
          <a:off x="0" y="74001"/>
          <a:ext cx="4541907" cy="63718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Изменения, касающиеся размера пособия по безработице</a:t>
          </a:r>
        </a:p>
      </dsp:txBody>
      <dsp:txXfrm>
        <a:off x="31105" y="105106"/>
        <a:ext cx="4479697" cy="574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2C48-D612-4E64-8CB8-2720B7B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Мальцева</dc:creator>
  <cp:lastModifiedBy>Калугин Андрей Александрович</cp:lastModifiedBy>
  <cp:revision>2</cp:revision>
  <cp:lastPrinted>2018-11-09T06:07:00Z</cp:lastPrinted>
  <dcterms:created xsi:type="dcterms:W3CDTF">2019-03-22T06:49:00Z</dcterms:created>
  <dcterms:modified xsi:type="dcterms:W3CDTF">2019-03-22T06:49:00Z</dcterms:modified>
</cp:coreProperties>
</file>