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FB4FDC"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bookmarkStart w:id="0" w:name="_GoBack"/>
      <w:r w:rsidRPr="003916EE">
        <w:rPr>
          <w:rFonts w:ascii="Times New Roman" w:eastAsia="SimSun" w:hAnsi="Times New Roman" w:cs="Times New Roman"/>
          <w:b/>
          <w:bCs/>
          <w:color w:val="000000" w:themeColor="text1"/>
          <w:kern w:val="1"/>
          <w:sz w:val="36"/>
          <w:szCs w:val="36"/>
          <w:u w:val="single"/>
          <w:lang w:eastAsia="ar-SA"/>
        </w:rPr>
        <w:t>Регламент</w:t>
      </w:r>
      <w:r w:rsidR="00FF12CC" w:rsidRPr="003916EE">
        <w:rPr>
          <w:rFonts w:ascii="Times New Roman" w:eastAsia="SimSun" w:hAnsi="Times New Roman" w:cs="Times New Roman"/>
          <w:b/>
          <w:bCs/>
          <w:color w:val="000000" w:themeColor="text1"/>
          <w:kern w:val="1"/>
          <w:sz w:val="36"/>
          <w:szCs w:val="36"/>
          <w:u w:val="single"/>
          <w:lang w:eastAsia="ar-SA"/>
        </w:rPr>
        <w:t>ы</w:t>
      </w:r>
      <w:r w:rsidRPr="003916EE">
        <w:rPr>
          <w:rFonts w:ascii="Times New Roman" w:eastAsia="SimSun" w:hAnsi="Times New Roman" w:cs="Times New Roman"/>
          <w:b/>
          <w:bCs/>
          <w:color w:val="000000" w:themeColor="text1"/>
          <w:kern w:val="1"/>
          <w:sz w:val="36"/>
          <w:szCs w:val="36"/>
          <w:u w:val="single"/>
          <w:lang w:eastAsia="ar-SA"/>
        </w:rPr>
        <w:t xml:space="preserve"> </w:t>
      </w:r>
    </w:p>
    <w:p w:rsidR="00E875CD"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взаимодействия между собственниками помещений многоквартирных домов, Югорским фондом капитального ремонта многоквартирных домов, организациями, осуществляющими деятельность по упр</w:t>
      </w:r>
      <w:r w:rsidR="00F870D9" w:rsidRPr="003916EE">
        <w:rPr>
          <w:rFonts w:ascii="Times New Roman" w:eastAsia="SimSun" w:hAnsi="Times New Roman" w:cs="Times New Roman"/>
          <w:b/>
          <w:bCs/>
          <w:color w:val="000000" w:themeColor="text1"/>
          <w:kern w:val="1"/>
          <w:sz w:val="36"/>
          <w:szCs w:val="36"/>
          <w:u w:val="single"/>
          <w:lang w:eastAsia="ar-SA"/>
        </w:rPr>
        <w:t xml:space="preserve">авлению многоквартирным домом, </w:t>
      </w:r>
      <w:r w:rsidR="008E0B2A" w:rsidRPr="003916EE">
        <w:rPr>
          <w:rFonts w:ascii="Times New Roman" w:eastAsia="SimSun" w:hAnsi="Times New Roman" w:cs="Times New Roman"/>
          <w:b/>
          <w:bCs/>
          <w:color w:val="000000" w:themeColor="text1"/>
          <w:kern w:val="1"/>
          <w:sz w:val="36"/>
          <w:szCs w:val="36"/>
          <w:u w:val="single"/>
          <w:lang w:eastAsia="ar-SA"/>
        </w:rPr>
        <w:t>подрядными организациями,</w:t>
      </w:r>
      <w:r w:rsidR="003E5899">
        <w:rPr>
          <w:rFonts w:ascii="Times New Roman" w:eastAsia="SimSun" w:hAnsi="Times New Roman" w:cs="Times New Roman"/>
          <w:b/>
          <w:bCs/>
          <w:color w:val="000000" w:themeColor="text1"/>
          <w:kern w:val="1"/>
          <w:sz w:val="36"/>
          <w:szCs w:val="36"/>
          <w:u w:val="single"/>
          <w:lang w:eastAsia="ar-SA"/>
        </w:rPr>
        <w:t xml:space="preserve"> уполномоченными </w:t>
      </w:r>
      <w:r w:rsidR="00F870D9" w:rsidRPr="003916EE">
        <w:rPr>
          <w:rFonts w:ascii="Times New Roman" w:eastAsia="SimSun" w:hAnsi="Times New Roman" w:cs="Times New Roman"/>
          <w:b/>
          <w:bCs/>
          <w:color w:val="000000" w:themeColor="text1"/>
          <w:kern w:val="1"/>
          <w:sz w:val="36"/>
          <w:szCs w:val="36"/>
          <w:u w:val="single"/>
          <w:lang w:eastAsia="ar-SA"/>
        </w:rPr>
        <w:t>органами</w:t>
      </w:r>
      <w:r w:rsidR="003E5899">
        <w:rPr>
          <w:rFonts w:ascii="Times New Roman" w:eastAsia="SimSun" w:hAnsi="Times New Roman" w:cs="Times New Roman"/>
          <w:b/>
          <w:bCs/>
          <w:color w:val="000000" w:themeColor="text1"/>
          <w:kern w:val="1"/>
          <w:sz w:val="36"/>
          <w:szCs w:val="36"/>
          <w:u w:val="single"/>
          <w:lang w:eastAsia="ar-SA"/>
        </w:rPr>
        <w:t xml:space="preserve"> и организациями</w:t>
      </w:r>
      <w:r w:rsidR="00F870D9" w:rsidRPr="003916EE">
        <w:rPr>
          <w:rFonts w:ascii="Times New Roman" w:eastAsia="SimSun" w:hAnsi="Times New Roman" w:cs="Times New Roman"/>
          <w:b/>
          <w:bCs/>
          <w:color w:val="000000" w:themeColor="text1"/>
          <w:kern w:val="1"/>
          <w:sz w:val="36"/>
          <w:szCs w:val="36"/>
          <w:u w:val="single"/>
          <w:lang w:eastAsia="ar-SA"/>
        </w:rPr>
        <w:t xml:space="preserve"> </w:t>
      </w:r>
    </w:p>
    <w:p w:rsidR="009D3406"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Ханты-Мансийского автономного округа – Югры </w:t>
      </w:r>
    </w:p>
    <w:bookmarkEnd w:id="0"/>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t>г. Ханты-Мансийск</w:t>
      </w:r>
    </w:p>
    <w:p w:rsidR="009D3406" w:rsidRPr="002232F7" w:rsidRDefault="0048131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Pr>
          <w:rFonts w:ascii="Times New Roman" w:eastAsia="SimSun" w:hAnsi="Times New Roman" w:cs="Times New Roman"/>
          <w:b/>
          <w:bCs/>
          <w:color w:val="000000" w:themeColor="text1"/>
          <w:kern w:val="1"/>
          <w:sz w:val="28"/>
          <w:szCs w:val="28"/>
          <w:lang w:eastAsia="ar-SA"/>
        </w:rPr>
        <w:t xml:space="preserve">1 августа </w:t>
      </w:r>
      <w:r w:rsidR="009D3406" w:rsidRPr="002232F7">
        <w:rPr>
          <w:rFonts w:ascii="Times New Roman" w:eastAsia="SimSun" w:hAnsi="Times New Roman" w:cs="Times New Roman"/>
          <w:b/>
          <w:bCs/>
          <w:color w:val="000000" w:themeColor="text1"/>
          <w:kern w:val="1"/>
          <w:sz w:val="28"/>
          <w:szCs w:val="28"/>
          <w:lang w:eastAsia="ar-SA"/>
        </w:rPr>
        <w:t>2019</w:t>
      </w:r>
      <w:r>
        <w:rPr>
          <w:rFonts w:ascii="Times New Roman" w:eastAsia="SimSun" w:hAnsi="Times New Roman" w:cs="Times New Roman"/>
          <w:b/>
          <w:bCs/>
          <w:color w:val="000000" w:themeColor="text1"/>
          <w:kern w:val="1"/>
          <w:sz w:val="28"/>
          <w:szCs w:val="28"/>
          <w:lang w:eastAsia="ar-SA"/>
        </w:rPr>
        <w:t xml:space="preserve"> года</w:t>
      </w:r>
    </w:p>
    <w:p w:rsidR="009D3406" w:rsidRPr="002232F7" w:rsidRDefault="009D3406">
      <w:pPr>
        <w:spacing w:after="160" w:line="259" w:lineRule="auto"/>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br w:type="page"/>
      </w:r>
    </w:p>
    <w:p w:rsidR="00F47B75" w:rsidRPr="00102664" w:rsidRDefault="009D3406" w:rsidP="00833DFE">
      <w:pPr>
        <w:spacing w:after="0" w:line="360" w:lineRule="auto"/>
        <w:jc w:val="center"/>
        <w:rPr>
          <w:rFonts w:ascii="Times New Roman" w:eastAsia="Times New Roman" w:hAnsi="Times New Roman" w:cs="Times New Roman"/>
          <w:b/>
          <w:color w:val="000000" w:themeColor="text1"/>
          <w:sz w:val="28"/>
          <w:szCs w:val="28"/>
          <w:u w:val="single"/>
        </w:rPr>
      </w:pPr>
      <w:r w:rsidRPr="00102664">
        <w:rPr>
          <w:rFonts w:ascii="Times New Roman" w:eastAsia="Times New Roman" w:hAnsi="Times New Roman" w:cs="Times New Roman"/>
          <w:b/>
          <w:color w:val="000000" w:themeColor="text1"/>
          <w:sz w:val="28"/>
          <w:szCs w:val="28"/>
          <w:u w:val="single"/>
        </w:rPr>
        <w:lastRenderedPageBreak/>
        <w:t>ОГЛАВЛЕНИЕ:</w:t>
      </w:r>
    </w:p>
    <w:p w:rsidR="00102664" w:rsidRPr="002232F7" w:rsidRDefault="00102664" w:rsidP="00424188">
      <w:pPr>
        <w:spacing w:after="0" w:line="360" w:lineRule="auto"/>
        <w:rPr>
          <w:rFonts w:ascii="Times New Roman" w:eastAsia="Times New Roman" w:hAnsi="Times New Roman" w:cs="Times New Roman"/>
          <w:color w:val="000000" w:themeColor="text1"/>
          <w:sz w:val="28"/>
          <w:szCs w:val="28"/>
        </w:rPr>
      </w:pPr>
    </w:p>
    <w:p w:rsidR="009D3406" w:rsidRPr="00DB3389" w:rsidRDefault="00034669" w:rsidP="00424188">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9D3406" w:rsidRPr="00DB3389">
        <w:rPr>
          <w:rFonts w:ascii="Times New Roman" w:eastAsia="Times New Roman" w:hAnsi="Times New Roman" w:cs="Times New Roman"/>
          <w:b/>
          <w:color w:val="000000" w:themeColor="text1"/>
          <w:sz w:val="28"/>
          <w:szCs w:val="28"/>
        </w:rPr>
        <w:t>Введение, основные термины и определения</w:t>
      </w:r>
      <w:r w:rsidR="00765BAF">
        <w:rPr>
          <w:rFonts w:ascii="Times New Roman" w:eastAsia="Times New Roman" w:hAnsi="Times New Roman" w:cs="Times New Roman"/>
          <w:b/>
          <w:color w:val="000000" w:themeColor="text1"/>
          <w:sz w:val="28"/>
          <w:szCs w:val="28"/>
        </w:rPr>
        <w:t xml:space="preserve"> …………………………….</w:t>
      </w:r>
      <w:r w:rsidR="00833DFE">
        <w:rPr>
          <w:rFonts w:ascii="Times New Roman" w:eastAsia="Times New Roman" w:hAnsi="Times New Roman" w:cs="Times New Roman"/>
          <w:b/>
          <w:color w:val="000000" w:themeColor="text1"/>
          <w:sz w:val="28"/>
          <w:szCs w:val="28"/>
        </w:rPr>
        <w:t>3</w:t>
      </w:r>
    </w:p>
    <w:p w:rsidR="009D3406" w:rsidRPr="009D1383" w:rsidRDefault="009D3406" w:rsidP="00424188">
      <w:pPr>
        <w:spacing w:after="0" w:line="360" w:lineRule="auto"/>
        <w:jc w:val="both"/>
        <w:rPr>
          <w:rFonts w:ascii="Times New Roman" w:eastAsia="Times New Roman" w:hAnsi="Times New Roman" w:cs="Times New Roman"/>
          <w:color w:val="000000" w:themeColor="text1"/>
          <w:sz w:val="28"/>
          <w:szCs w:val="28"/>
        </w:rPr>
      </w:pPr>
    </w:p>
    <w:p w:rsidR="00034669" w:rsidRPr="00034669" w:rsidRDefault="00034669" w:rsidP="00424188">
      <w:pPr>
        <w:spacing w:after="0" w:line="36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034669">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r w:rsidR="00765BAF">
        <w:rPr>
          <w:rFonts w:ascii="Times New Roman" w:hAnsi="Times New Roman" w:cs="Times New Roman"/>
          <w:b/>
          <w:bCs/>
          <w:sz w:val="28"/>
          <w:szCs w:val="28"/>
        </w:rPr>
        <w:t xml:space="preserve"> ………………………………………………………….</w:t>
      </w:r>
      <w:r w:rsidR="00833DFE">
        <w:rPr>
          <w:rFonts w:ascii="Times New Roman" w:hAnsi="Times New Roman" w:cs="Times New Roman"/>
          <w:b/>
          <w:bCs/>
          <w:sz w:val="28"/>
          <w:szCs w:val="28"/>
        </w:rPr>
        <w:t>6</w:t>
      </w:r>
    </w:p>
    <w:p w:rsidR="00034669" w:rsidRPr="00034669" w:rsidRDefault="00034669" w:rsidP="00424188">
      <w:pPr>
        <w:spacing w:after="0" w:line="360" w:lineRule="auto"/>
        <w:rPr>
          <w:rFonts w:ascii="Times New Roman" w:hAnsi="Times New Roman" w:cs="Times New Roman"/>
          <w:b/>
          <w:bCs/>
          <w:sz w:val="28"/>
          <w:szCs w:val="28"/>
        </w:rPr>
      </w:pPr>
    </w:p>
    <w:p w:rsidR="00034669" w:rsidRPr="002232F7" w:rsidRDefault="00034669" w:rsidP="00424188">
      <w:pPr>
        <w:pStyle w:val="a7"/>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Pr="00034669">
        <w:rPr>
          <w:rFonts w:ascii="Times New Roman" w:hAnsi="Times New Roman" w:cs="Times New Roman"/>
          <w:b/>
          <w:color w:val="000000" w:themeColor="text1"/>
          <w:sz w:val="28"/>
          <w:szCs w:val="28"/>
        </w:rPr>
        <w:t xml:space="preserve"> </w:t>
      </w:r>
      <w:r w:rsidR="000616D4">
        <w:rPr>
          <w:rFonts w:ascii="Times New Roman" w:hAnsi="Times New Roman" w:cs="Times New Roman"/>
          <w:b/>
          <w:color w:val="000000" w:themeColor="text1"/>
          <w:sz w:val="28"/>
          <w:szCs w:val="28"/>
        </w:rPr>
        <w:t xml:space="preserve">Регламент </w:t>
      </w: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sidR="003E5899">
        <w:rPr>
          <w:rFonts w:ascii="Times New Roman" w:hAnsi="Times New Roman" w:cs="Times New Roman"/>
          <w:b/>
          <w:color w:val="000000" w:themeColor="text1"/>
          <w:sz w:val="28"/>
          <w:szCs w:val="28"/>
        </w:rPr>
        <w:t xml:space="preserve"> с </w:t>
      </w:r>
      <w:r>
        <w:rPr>
          <w:rFonts w:ascii="Times New Roman" w:hAnsi="Times New Roman" w:cs="Times New Roman"/>
          <w:b/>
          <w:color w:val="000000" w:themeColor="text1"/>
          <w:sz w:val="28"/>
          <w:szCs w:val="28"/>
        </w:rPr>
        <w:t>у</w:t>
      </w:r>
      <w:r w:rsidR="003E5899">
        <w:rPr>
          <w:rFonts w:ascii="Times New Roman" w:hAnsi="Times New Roman" w:cs="Times New Roman"/>
          <w:b/>
          <w:color w:val="000000" w:themeColor="text1"/>
          <w:sz w:val="28"/>
          <w:szCs w:val="28"/>
        </w:rPr>
        <w:t>правляющими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организациями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 xml:space="preserve">уполномоченными органами и организациями </w:t>
      </w:r>
      <w:r w:rsidR="00424188">
        <w:rPr>
          <w:rFonts w:ascii="Times New Roman" w:hAnsi="Times New Roman" w:cs="Times New Roman"/>
          <w:b/>
          <w:color w:val="000000" w:themeColor="text1"/>
          <w:sz w:val="28"/>
          <w:szCs w:val="28"/>
        </w:rPr>
        <w:t>при управлении МКД</w:t>
      </w:r>
      <w:r w:rsidR="00765BAF">
        <w:rPr>
          <w:rFonts w:ascii="Times New Roman" w:hAnsi="Times New Roman" w:cs="Times New Roman"/>
          <w:b/>
          <w:color w:val="000000" w:themeColor="text1"/>
          <w:sz w:val="28"/>
          <w:szCs w:val="28"/>
        </w:rPr>
        <w:t xml:space="preserve"> …..2</w:t>
      </w:r>
      <w:r w:rsidR="00833DFE">
        <w:rPr>
          <w:rFonts w:ascii="Times New Roman" w:hAnsi="Times New Roman" w:cs="Times New Roman"/>
          <w:b/>
          <w:color w:val="000000" w:themeColor="text1"/>
          <w:sz w:val="28"/>
          <w:szCs w:val="28"/>
        </w:rPr>
        <w:t>1</w:t>
      </w:r>
    </w:p>
    <w:p w:rsidR="00034669" w:rsidRPr="00034669" w:rsidRDefault="00034669" w:rsidP="00034669">
      <w:pPr>
        <w:spacing w:after="0" w:line="100" w:lineRule="atLeast"/>
        <w:jc w:val="both"/>
        <w:rPr>
          <w:rFonts w:ascii="Times New Roman" w:hAnsi="Times New Roman" w:cs="Times New Roman"/>
          <w:b/>
          <w:bCs/>
          <w:sz w:val="28"/>
          <w:szCs w:val="28"/>
        </w:rPr>
      </w:pPr>
    </w:p>
    <w:p w:rsidR="003F0695" w:rsidRDefault="003F0695" w:rsidP="009D1383">
      <w:pPr>
        <w:spacing w:after="0" w:line="312" w:lineRule="auto"/>
        <w:jc w:val="both"/>
        <w:rPr>
          <w:rFonts w:ascii="Times New Roman" w:eastAsia="Times New Roman" w:hAnsi="Times New Roman" w:cs="Times New Roman"/>
          <w:color w:val="000000" w:themeColor="text1"/>
          <w:sz w:val="28"/>
          <w:szCs w:val="28"/>
        </w:rPr>
      </w:pPr>
    </w:p>
    <w:p w:rsidR="003F0695" w:rsidRPr="009D1383" w:rsidRDefault="003F0695" w:rsidP="003F0695">
      <w:pPr>
        <w:spacing w:after="0" w:line="312" w:lineRule="auto"/>
        <w:rPr>
          <w:rFonts w:ascii="Times New Roman" w:eastAsia="Times New Roman" w:hAnsi="Times New Roman" w:cs="Times New Roman"/>
          <w:color w:val="000000" w:themeColor="text1"/>
          <w:sz w:val="28"/>
          <w:szCs w:val="28"/>
        </w:rPr>
      </w:pPr>
    </w:p>
    <w:p w:rsidR="009D3406" w:rsidRPr="002232F7" w:rsidRDefault="009D3406"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p w:rsidR="00C54C39" w:rsidRPr="00C54C39" w:rsidRDefault="00034669" w:rsidP="00424188">
      <w:pPr>
        <w:spacing w:after="0" w:line="360" w:lineRule="auto"/>
        <w:ind w:left="20" w:right="40" w:firstLine="68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lastRenderedPageBreak/>
        <w:t>I</w:t>
      </w:r>
      <w:r w:rsidRPr="00034669">
        <w:rPr>
          <w:rFonts w:ascii="Times New Roman" w:eastAsia="Times New Roman" w:hAnsi="Times New Roman" w:cs="Times New Roman"/>
          <w:b/>
          <w:color w:val="000000" w:themeColor="text1"/>
          <w:sz w:val="28"/>
          <w:szCs w:val="28"/>
        </w:rPr>
        <w:t xml:space="preserve"> </w:t>
      </w:r>
      <w:r w:rsidR="00C54C39" w:rsidRPr="00C54C39">
        <w:rPr>
          <w:rFonts w:ascii="Times New Roman" w:eastAsia="Times New Roman" w:hAnsi="Times New Roman" w:cs="Times New Roman"/>
          <w:b/>
          <w:color w:val="000000" w:themeColor="text1"/>
          <w:sz w:val="28"/>
          <w:szCs w:val="28"/>
        </w:rPr>
        <w:t>Введение, основные термины и определения</w:t>
      </w:r>
    </w:p>
    <w:p w:rsidR="00C54C39" w:rsidRDefault="00C54C39" w:rsidP="00424188">
      <w:pPr>
        <w:spacing w:after="0" w:line="360" w:lineRule="auto"/>
        <w:ind w:left="20" w:right="40" w:firstLine="689"/>
        <w:jc w:val="both"/>
        <w:rPr>
          <w:rFonts w:ascii="Times New Roman" w:eastAsia="Times New Roman" w:hAnsi="Times New Roman" w:cs="Times New Roman"/>
          <w:color w:val="000000" w:themeColor="text1"/>
          <w:sz w:val="28"/>
          <w:szCs w:val="28"/>
        </w:rPr>
      </w:pPr>
    </w:p>
    <w:p w:rsidR="009D3406" w:rsidRPr="002232F7" w:rsidRDefault="00F47B75" w:rsidP="00C954FC">
      <w:pPr>
        <w:spacing w:after="0" w:line="360" w:lineRule="auto"/>
        <w:ind w:left="20" w:right="40" w:firstLine="689"/>
        <w:jc w:val="both"/>
        <w:rPr>
          <w:rFonts w:ascii="Times New Roman" w:eastAsia="Times New Roman" w:hAnsi="Times New Roman" w:cs="Times New Roman"/>
          <w:bCs/>
          <w:color w:val="000000" w:themeColor="text1"/>
          <w:sz w:val="28"/>
          <w:szCs w:val="28"/>
        </w:rPr>
      </w:pPr>
      <w:r w:rsidRPr="002232F7">
        <w:rPr>
          <w:rFonts w:ascii="Times New Roman" w:eastAsia="Times New Roman" w:hAnsi="Times New Roman" w:cs="Times New Roman"/>
          <w:color w:val="000000" w:themeColor="text1"/>
          <w:sz w:val="28"/>
          <w:szCs w:val="28"/>
        </w:rPr>
        <w:t xml:space="preserve">Настоящий Регламент определяет порядок взаимодействия между </w:t>
      </w:r>
      <w:r w:rsidR="000020BE" w:rsidRPr="002232F7">
        <w:rPr>
          <w:rFonts w:ascii="Times New Roman" w:eastAsia="Times New Roman" w:hAnsi="Times New Roman" w:cs="Times New Roman"/>
          <w:bCs/>
          <w:color w:val="000000" w:themeColor="text1"/>
          <w:sz w:val="28"/>
          <w:szCs w:val="28"/>
        </w:rPr>
        <w:t xml:space="preserve">собственниками помещений многоквартирных домов, юридическими лицами и индивидуальными предпринимателями, осуществляющими деятельность по управлению многоквартирными домами, Югорским фондом капитального ремонта многоквартирных домов, Службой жилищного и строительного надзора автономного округа </w:t>
      </w:r>
      <w:r w:rsidR="009D3406" w:rsidRPr="002232F7">
        <w:rPr>
          <w:rFonts w:ascii="Times New Roman" w:eastAsia="Times New Roman" w:hAnsi="Times New Roman" w:cs="Times New Roman"/>
          <w:bCs/>
          <w:color w:val="000000" w:themeColor="text1"/>
          <w:sz w:val="28"/>
          <w:szCs w:val="28"/>
        </w:rPr>
        <w:t>при:</w:t>
      </w:r>
    </w:p>
    <w:p w:rsidR="00B93C79" w:rsidRDefault="00B93C79"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проведении и организации капитального ремонта общего имущества в многоквартирном доме</w:t>
      </w:r>
      <w:r w:rsidR="00A62319">
        <w:rPr>
          <w:rFonts w:ascii="Times New Roman" w:hAnsi="Times New Roman" w:cs="Times New Roman"/>
          <w:color w:val="000000" w:themeColor="text1"/>
          <w:sz w:val="28"/>
          <w:szCs w:val="28"/>
        </w:rPr>
        <w:t>;</w:t>
      </w:r>
    </w:p>
    <w:p w:rsidR="009D3406" w:rsidRPr="002232F7" w:rsidRDefault="000020BE"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возникновении дефектов (неисправностей) в многоквартирном доме</w:t>
      </w:r>
      <w:r w:rsidR="009D3406" w:rsidRPr="002232F7">
        <w:rPr>
          <w:rFonts w:ascii="Times New Roman" w:hAnsi="Times New Roman" w:cs="Times New Roman"/>
          <w:color w:val="000000" w:themeColor="text1"/>
          <w:sz w:val="28"/>
          <w:szCs w:val="28"/>
        </w:rPr>
        <w:t>,</w:t>
      </w:r>
    </w:p>
    <w:p w:rsidR="009D3406" w:rsidRPr="002232F7" w:rsidRDefault="00421634" w:rsidP="00C954FC">
      <w:pPr>
        <w:spacing w:after="0" w:line="360" w:lineRule="auto"/>
        <w:ind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в том числе </w:t>
      </w:r>
      <w:r w:rsidR="00F47B75" w:rsidRPr="002232F7">
        <w:rPr>
          <w:rFonts w:ascii="Times New Roman" w:hAnsi="Times New Roman" w:cs="Times New Roman"/>
          <w:color w:val="000000" w:themeColor="text1"/>
          <w:sz w:val="28"/>
          <w:szCs w:val="28"/>
        </w:rPr>
        <w:t xml:space="preserve">выполненных </w:t>
      </w:r>
      <w:r w:rsidR="001C5EFF" w:rsidRPr="002232F7">
        <w:rPr>
          <w:rFonts w:ascii="Times New Roman" w:hAnsi="Times New Roman" w:cs="Times New Roman"/>
          <w:color w:val="000000" w:themeColor="text1"/>
          <w:sz w:val="28"/>
          <w:szCs w:val="28"/>
        </w:rPr>
        <w:t>в рамках те</w:t>
      </w:r>
      <w:r w:rsidR="00E7275F" w:rsidRPr="002232F7">
        <w:rPr>
          <w:rFonts w:ascii="Times New Roman" w:hAnsi="Times New Roman" w:cs="Times New Roman"/>
          <w:color w:val="000000" w:themeColor="text1"/>
          <w:sz w:val="28"/>
          <w:szCs w:val="28"/>
        </w:rPr>
        <w:t>кущего ил</w:t>
      </w:r>
      <w:r w:rsidR="009D3406" w:rsidRPr="002232F7">
        <w:rPr>
          <w:rFonts w:ascii="Times New Roman" w:hAnsi="Times New Roman" w:cs="Times New Roman"/>
          <w:color w:val="000000" w:themeColor="text1"/>
          <w:sz w:val="28"/>
          <w:szCs w:val="28"/>
        </w:rPr>
        <w:t xml:space="preserve">и капитального </w:t>
      </w:r>
      <w:r w:rsidR="00A62319">
        <w:rPr>
          <w:rFonts w:ascii="Times New Roman" w:hAnsi="Times New Roman" w:cs="Times New Roman"/>
          <w:color w:val="000000" w:themeColor="text1"/>
          <w:sz w:val="28"/>
          <w:szCs w:val="28"/>
        </w:rPr>
        <w:t>ремонта;</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фактам ненадлежащего выполнения работ и (или) оказания услуги по уп</w:t>
      </w:r>
      <w:r w:rsidR="00A62319">
        <w:rPr>
          <w:rFonts w:ascii="Times New Roman" w:hAnsi="Times New Roman" w:cs="Times New Roman"/>
          <w:color w:val="000000" w:themeColor="text1"/>
          <w:sz w:val="28"/>
          <w:szCs w:val="28"/>
        </w:rPr>
        <w:t>равлению многоквартирным домом;</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оказани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услуг по содержанию и</w:t>
      </w:r>
      <w:r w:rsidR="00A62319">
        <w:rPr>
          <w:rFonts w:ascii="Times New Roman" w:hAnsi="Times New Roman" w:cs="Times New Roman"/>
          <w:color w:val="000000" w:themeColor="text1"/>
          <w:sz w:val="28"/>
          <w:szCs w:val="28"/>
        </w:rPr>
        <w:t xml:space="preserve"> ремонту общего имущества дома;</w:t>
      </w:r>
    </w:p>
    <w:p w:rsidR="00E7275F"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коммунальных услуг.</w:t>
      </w:r>
    </w:p>
    <w:p w:rsidR="00F47B75" w:rsidRPr="002232F7" w:rsidRDefault="00F47B75" w:rsidP="00C954FC">
      <w:pPr>
        <w:spacing w:after="0" w:line="360" w:lineRule="auto"/>
        <w:ind w:left="2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t>Применяемые в Регламенте термины и определения:</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собственник</w:t>
      </w:r>
      <w:r w:rsidRPr="002232F7">
        <w:rPr>
          <w:rFonts w:ascii="Times New Roman" w:eastAsia="Times New Roman" w:hAnsi="Times New Roman" w:cs="Times New Roman"/>
          <w:color w:val="000000" w:themeColor="text1"/>
          <w:sz w:val="28"/>
          <w:szCs w:val="28"/>
        </w:rPr>
        <w:t xml:space="preserve"> - физическое или юридическое лицо, являющееся собственником помещения в многоквартирном доме, который включен в Программ</w:t>
      </w:r>
      <w:r w:rsidR="00C17F97" w:rsidRPr="002232F7">
        <w:rPr>
          <w:rFonts w:ascii="Times New Roman" w:eastAsia="Times New Roman" w:hAnsi="Times New Roman" w:cs="Times New Roman"/>
          <w:color w:val="000000" w:themeColor="text1"/>
          <w:sz w:val="28"/>
          <w:szCs w:val="28"/>
        </w:rPr>
        <w:t>у</w:t>
      </w:r>
      <w:r w:rsidRPr="002232F7">
        <w:rPr>
          <w:rFonts w:ascii="Times New Roman" w:eastAsia="Times New Roman" w:hAnsi="Times New Roman" w:cs="Times New Roman"/>
          <w:color w:val="000000" w:themeColor="text1"/>
          <w:sz w:val="28"/>
          <w:szCs w:val="28"/>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w:t>
      </w:r>
      <w:r w:rsidR="00C17F97" w:rsidRPr="002232F7">
        <w:rPr>
          <w:rFonts w:ascii="Times New Roman" w:eastAsia="Times New Roman" w:hAnsi="Times New Roman" w:cs="Times New Roman"/>
          <w:color w:val="000000" w:themeColor="text1"/>
          <w:sz w:val="28"/>
          <w:szCs w:val="28"/>
        </w:rPr>
        <w:t xml:space="preserve"> (далее – Программа)</w:t>
      </w:r>
      <w:r w:rsidRPr="002232F7">
        <w:rPr>
          <w:rFonts w:ascii="Times New Roman" w:eastAsia="Times New Roman" w:hAnsi="Times New Roman" w:cs="Times New Roman"/>
          <w:color w:val="000000" w:themeColor="text1"/>
          <w:sz w:val="28"/>
          <w:szCs w:val="28"/>
        </w:rPr>
        <w:t>;</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управляющая компания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осуществляющие деятельность по управлению многоквартирным домом, в котором обнаружен дефект;</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Югорский фонд, региональный оператор</w:t>
      </w:r>
      <w:r w:rsidRPr="002232F7">
        <w:rPr>
          <w:rFonts w:ascii="Times New Roman" w:eastAsia="Times New Roman" w:hAnsi="Times New Roman" w:cs="Times New Roman"/>
          <w:color w:val="000000" w:themeColor="text1"/>
          <w:sz w:val="28"/>
          <w:szCs w:val="28"/>
        </w:rPr>
        <w:t xml:space="preserve"> - Югорский фонд капитального ремонта многоквартирных домов;</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lastRenderedPageBreak/>
        <w:t>подрядная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привлеченные </w:t>
      </w:r>
      <w:r w:rsidR="00062F50" w:rsidRPr="002232F7">
        <w:rPr>
          <w:rFonts w:ascii="Times New Roman" w:eastAsia="Times New Roman" w:hAnsi="Times New Roman" w:cs="Times New Roman"/>
          <w:color w:val="000000" w:themeColor="text1"/>
          <w:sz w:val="28"/>
          <w:szCs w:val="28"/>
        </w:rPr>
        <w:t>собственниками общего имущества в многоквартирном доме, орган</w:t>
      </w:r>
      <w:r w:rsidR="00A45361" w:rsidRPr="002232F7">
        <w:rPr>
          <w:rFonts w:ascii="Times New Roman" w:eastAsia="Times New Roman" w:hAnsi="Times New Roman" w:cs="Times New Roman"/>
          <w:color w:val="000000" w:themeColor="text1"/>
          <w:sz w:val="28"/>
          <w:szCs w:val="28"/>
        </w:rPr>
        <w:t>ами</w:t>
      </w:r>
      <w:r w:rsidR="00062F50" w:rsidRPr="002232F7">
        <w:rPr>
          <w:rFonts w:ascii="Times New Roman" w:eastAsia="Times New Roman" w:hAnsi="Times New Roman" w:cs="Times New Roman"/>
          <w:color w:val="000000" w:themeColor="text1"/>
          <w:sz w:val="28"/>
          <w:szCs w:val="28"/>
        </w:rPr>
        <w:t xml:space="preserve"> местного самоуправления, </w:t>
      </w:r>
      <w:r w:rsidRPr="002232F7">
        <w:rPr>
          <w:rFonts w:ascii="Times New Roman" w:eastAsia="Times New Roman" w:hAnsi="Times New Roman" w:cs="Times New Roman"/>
          <w:color w:val="000000" w:themeColor="text1"/>
          <w:sz w:val="28"/>
          <w:szCs w:val="28"/>
        </w:rPr>
        <w:t>Югорским фондом</w:t>
      </w:r>
      <w:r w:rsidR="00A45361" w:rsidRPr="002232F7">
        <w:rPr>
          <w:rFonts w:ascii="Times New Roman" w:eastAsia="Times New Roman" w:hAnsi="Times New Roman" w:cs="Times New Roman"/>
          <w:color w:val="000000" w:themeColor="text1"/>
          <w:sz w:val="28"/>
          <w:szCs w:val="28"/>
        </w:rPr>
        <w:t xml:space="preserve"> капитального ремонта </w:t>
      </w:r>
      <w:r w:rsidRPr="002232F7">
        <w:rPr>
          <w:rFonts w:ascii="Times New Roman" w:eastAsia="Times New Roman" w:hAnsi="Times New Roman" w:cs="Times New Roman"/>
          <w:color w:val="000000" w:themeColor="text1"/>
          <w:sz w:val="28"/>
          <w:szCs w:val="28"/>
        </w:rPr>
        <w:t>для выполнения работ и/или оказания услуг по капитальному ремонту общего имущества многоквартирных домов</w:t>
      </w:r>
      <w:r w:rsidR="00922D43">
        <w:rPr>
          <w:rFonts w:ascii="Times New Roman" w:eastAsia="Times New Roman" w:hAnsi="Times New Roman" w:cs="Times New Roman"/>
          <w:color w:val="000000" w:themeColor="text1"/>
          <w:sz w:val="28"/>
          <w:szCs w:val="28"/>
        </w:rPr>
        <w:t>;</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организация, осуществлявшая строительный контроль</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 xml:space="preserve">привлеченные собственниками общего имущества в многоквартирном доме, органами местного самоуправления, Югорским фондом капитального ремонта </w:t>
      </w:r>
      <w:r w:rsidRPr="002232F7">
        <w:rPr>
          <w:rFonts w:ascii="Times New Roman" w:eastAsia="Times New Roman" w:hAnsi="Times New Roman" w:cs="Times New Roman"/>
          <w:color w:val="000000" w:themeColor="text1"/>
          <w:sz w:val="28"/>
          <w:szCs w:val="28"/>
        </w:rPr>
        <w:t>для осуществления строительного контроля за выполнением работ по капитал</w:t>
      </w:r>
      <w:r w:rsidR="00DB52AA">
        <w:rPr>
          <w:rFonts w:ascii="Times New Roman" w:eastAsia="Times New Roman" w:hAnsi="Times New Roman" w:cs="Times New Roman"/>
          <w:color w:val="000000" w:themeColor="text1"/>
          <w:sz w:val="28"/>
          <w:szCs w:val="28"/>
        </w:rPr>
        <w:t>ьному ремонту общего имущества;</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сторонняя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привлеченные собственниками общего имущества в многоквартирном доме, органами местного самоуправления, Югорским фондом капитального ремонта</w:t>
      </w:r>
      <w:r w:rsidRPr="002232F7">
        <w:rPr>
          <w:rFonts w:ascii="Times New Roman" w:eastAsia="Times New Roman" w:hAnsi="Times New Roman" w:cs="Times New Roman"/>
          <w:color w:val="000000" w:themeColor="text1"/>
          <w:sz w:val="28"/>
          <w:szCs w:val="28"/>
        </w:rPr>
        <w:t xml:space="preserve"> для выполнения работ по устранению обнаруженных в течение гарантийного срока дефектов в случае, если подрядная организация, выполнявшая соответствующие работы, отказалась устранять данные дефекты;</w:t>
      </w:r>
    </w:p>
    <w:p w:rsidR="00F47B75" w:rsidRPr="002232F7" w:rsidRDefault="001C5EFF"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w:t>
      </w:r>
      <w:r w:rsidR="00F47B75" w:rsidRPr="002232F7">
        <w:rPr>
          <w:rFonts w:ascii="Times New Roman" w:eastAsia="Times New Roman" w:hAnsi="Times New Roman" w:cs="Times New Roman"/>
          <w:bCs/>
          <w:color w:val="000000" w:themeColor="text1"/>
          <w:sz w:val="28"/>
          <w:szCs w:val="28"/>
        </w:rPr>
        <w:t>рограмма капитального ремонта</w:t>
      </w:r>
      <w:r w:rsidR="00F47B75" w:rsidRPr="002232F7">
        <w:rPr>
          <w:rFonts w:ascii="Times New Roman" w:eastAsia="Times New Roman" w:hAnsi="Times New Roman" w:cs="Times New Roman"/>
          <w:color w:val="000000" w:themeColor="text1"/>
          <w:sz w:val="28"/>
          <w:szCs w:val="28"/>
        </w:rPr>
        <w:t xml:space="preserve"> - </w:t>
      </w:r>
      <w:r w:rsidRPr="002232F7">
        <w:rPr>
          <w:rFonts w:ascii="Times New Roman" w:eastAsia="Times New Roman" w:hAnsi="Times New Roman" w:cs="Times New Roman"/>
          <w:color w:val="000000" w:themeColor="text1"/>
          <w:sz w:val="28"/>
          <w:szCs w:val="28"/>
        </w:rPr>
        <w:t>п</w:t>
      </w:r>
      <w:r w:rsidR="00F47B75" w:rsidRPr="002232F7">
        <w:rPr>
          <w:rFonts w:ascii="Times New Roman" w:eastAsia="Times New Roman" w:hAnsi="Times New Roman" w:cs="Times New Roman"/>
          <w:color w:val="000000" w:themeColor="text1"/>
          <w:sz w:val="28"/>
          <w:szCs w:val="28"/>
        </w:rPr>
        <w:t>рограмма капитального ремонта общего имущества в многоквартирных домах, рас</w:t>
      </w:r>
      <w:r w:rsidR="00A62319">
        <w:rPr>
          <w:rFonts w:ascii="Times New Roman" w:eastAsia="Times New Roman" w:hAnsi="Times New Roman" w:cs="Times New Roman"/>
          <w:color w:val="000000" w:themeColor="text1"/>
          <w:sz w:val="28"/>
          <w:szCs w:val="28"/>
        </w:rPr>
        <w:t>положенных на территории Ханты-</w:t>
      </w:r>
      <w:r w:rsidR="00F47B75" w:rsidRPr="002232F7">
        <w:rPr>
          <w:rFonts w:ascii="Times New Roman" w:eastAsia="Times New Roman" w:hAnsi="Times New Roman" w:cs="Times New Roman"/>
          <w:color w:val="000000" w:themeColor="text1"/>
          <w:sz w:val="28"/>
          <w:szCs w:val="28"/>
        </w:rPr>
        <w:t>Мансийского автономного округа - Югры, утвержденной постановлением Правительства Ханты-Мансийского автономного окр</w:t>
      </w:r>
      <w:r w:rsidR="00A62319">
        <w:rPr>
          <w:rFonts w:ascii="Times New Roman" w:eastAsia="Times New Roman" w:hAnsi="Times New Roman" w:cs="Times New Roman"/>
          <w:color w:val="000000" w:themeColor="text1"/>
          <w:sz w:val="28"/>
          <w:szCs w:val="28"/>
        </w:rPr>
        <w:t>уга - Югры от 25.12.2013 № 568-</w:t>
      </w:r>
      <w:r w:rsidR="00F47B75" w:rsidRPr="002232F7">
        <w:rPr>
          <w:rFonts w:ascii="Times New Roman" w:eastAsia="Times New Roman" w:hAnsi="Times New Roman" w:cs="Times New Roman"/>
          <w:color w:val="000000" w:themeColor="text1"/>
          <w:sz w:val="28"/>
          <w:szCs w:val="28"/>
        </w:rPr>
        <w:t>п;</w:t>
      </w:r>
    </w:p>
    <w:p w:rsidR="00C17F97" w:rsidRPr="002232F7" w:rsidRDefault="00C17F97"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дефект</w:t>
      </w:r>
      <w:r w:rsidRPr="002232F7">
        <w:rPr>
          <w:rFonts w:ascii="Times New Roman" w:eastAsia="Times New Roman" w:hAnsi="Times New Roman" w:cs="Times New Roman"/>
          <w:color w:val="000000" w:themeColor="text1"/>
          <w:sz w:val="28"/>
          <w:szCs w:val="28"/>
        </w:rPr>
        <w:t xml:space="preserve"> - дефект (повреждение), обнаруженный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в том числе после выполнения подрядной организацией работ в рамках Программы;</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аварийная ситуация</w:t>
      </w:r>
      <w:r w:rsidRPr="002232F7">
        <w:rPr>
          <w:rFonts w:ascii="Times New Roman" w:eastAsia="Times New Roman" w:hAnsi="Times New Roman" w:cs="Times New Roman"/>
          <w:color w:val="000000" w:themeColor="text1"/>
          <w:sz w:val="28"/>
          <w:szCs w:val="28"/>
        </w:rPr>
        <w:t xml:space="preserve"> - возникновение дефекта (повреждения) на конструктивном элементе или на элементе инженерных сетей </w:t>
      </w:r>
      <w:r w:rsidRPr="002232F7">
        <w:rPr>
          <w:rFonts w:ascii="Times New Roman" w:eastAsia="Times New Roman" w:hAnsi="Times New Roman" w:cs="Times New Roman"/>
          <w:color w:val="000000" w:themeColor="text1"/>
          <w:sz w:val="28"/>
          <w:szCs w:val="28"/>
        </w:rPr>
        <w:lastRenderedPageBreak/>
        <w:t>многоквартирного дома, которые относятся к общему имуществу собственников помещений многоквартирного дома, который причиняет ущерб имуществу, здоровью граждан или несет в себе угрозу их возникновения;</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гарантийный случай</w:t>
      </w:r>
      <w:r w:rsidRPr="002232F7">
        <w:rPr>
          <w:rFonts w:ascii="Times New Roman" w:eastAsia="Times New Roman" w:hAnsi="Times New Roman" w:cs="Times New Roman"/>
          <w:color w:val="000000" w:themeColor="text1"/>
          <w:sz w:val="28"/>
          <w:szCs w:val="28"/>
        </w:rPr>
        <w:t xml:space="preserve"> - обнаруженный в течение гарантийного срока недостаток результата работы, выполненной подрядной организацией, который она обязана безвозмездно устранить в соответствии с условиями договора подряда, по которому вып</w:t>
      </w:r>
      <w:r w:rsidR="00424188">
        <w:rPr>
          <w:rFonts w:ascii="Times New Roman" w:eastAsia="Times New Roman" w:hAnsi="Times New Roman" w:cs="Times New Roman"/>
          <w:color w:val="000000" w:themeColor="text1"/>
          <w:sz w:val="28"/>
          <w:szCs w:val="28"/>
        </w:rPr>
        <w:t>олнялись соответствующие работы.</w:t>
      </w:r>
    </w:p>
    <w:p w:rsidR="00A45361" w:rsidRPr="002232F7" w:rsidRDefault="00A45361"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tbl>
      <w:tblPr>
        <w:tblW w:w="9889" w:type="dxa"/>
        <w:tblLook w:val="04A0" w:firstRow="1" w:lastRow="0" w:firstColumn="1" w:lastColumn="0" w:noHBand="0" w:noVBand="1"/>
      </w:tblPr>
      <w:tblGrid>
        <w:gridCol w:w="4786"/>
        <w:gridCol w:w="5103"/>
      </w:tblGrid>
      <w:tr w:rsidR="00FF12CC" w:rsidRPr="00FE2977" w:rsidTr="000613CD">
        <w:tc>
          <w:tcPr>
            <w:tcW w:w="4786"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c>
          <w:tcPr>
            <w:tcW w:w="5103"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r>
    </w:tbl>
    <w:p w:rsidR="00FF12CC" w:rsidRDefault="00034669" w:rsidP="00765B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24188">
        <w:rPr>
          <w:rFonts w:ascii="Times New Roman" w:hAnsi="Times New Roman" w:cs="Times New Roman"/>
          <w:b/>
          <w:bCs/>
          <w:sz w:val="28"/>
          <w:szCs w:val="28"/>
        </w:rPr>
        <w:t xml:space="preserve"> </w:t>
      </w:r>
      <w:r w:rsidR="00FF12CC">
        <w:rPr>
          <w:rFonts w:ascii="Times New Roman" w:hAnsi="Times New Roman" w:cs="Times New Roman"/>
          <w:b/>
          <w:bCs/>
          <w:sz w:val="28"/>
          <w:szCs w:val="28"/>
        </w:rPr>
        <w:t>Регламент</w:t>
      </w:r>
    </w:p>
    <w:p w:rsidR="00FF12CC" w:rsidRDefault="00FF12CC" w:rsidP="00765BA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FF12CC" w:rsidRDefault="00FF12CC" w:rsidP="00424188">
      <w:pPr>
        <w:spacing w:after="0" w:line="360" w:lineRule="auto"/>
        <w:jc w:val="both"/>
        <w:rPr>
          <w:rFonts w:ascii="Times New Roman" w:hAnsi="Times New Roman" w:cs="Times New Roman"/>
          <w:sz w:val="28"/>
          <w:szCs w:val="28"/>
        </w:rPr>
      </w:pPr>
    </w:p>
    <w:p w:rsidR="00FF12CC" w:rsidRDefault="00FF12CC" w:rsidP="00424188">
      <w:pPr>
        <w:pStyle w:val="1"/>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1.Настоящий Регламент определяет порядок организации взаимодействия Югорск</w:t>
      </w:r>
      <w:r w:rsidR="00A62319">
        <w:rPr>
          <w:rFonts w:ascii="Times New Roman" w:hAnsi="Times New Roman" w:cs="Times New Roman"/>
          <w:sz w:val="28"/>
          <w:szCs w:val="28"/>
        </w:rPr>
        <w:t>ого</w:t>
      </w:r>
      <w:r>
        <w:rPr>
          <w:rFonts w:ascii="Times New Roman" w:hAnsi="Times New Roman" w:cs="Times New Roman"/>
          <w:sz w:val="28"/>
          <w:szCs w:val="28"/>
        </w:rPr>
        <w:t xml:space="preserve"> фонд</w:t>
      </w:r>
      <w:r w:rsidR="00A62319">
        <w:rPr>
          <w:rFonts w:ascii="Times New Roman" w:hAnsi="Times New Roman" w:cs="Times New Roman"/>
          <w:sz w:val="28"/>
          <w:szCs w:val="28"/>
        </w:rPr>
        <w:t>а</w:t>
      </w:r>
      <w:r>
        <w:rPr>
          <w:rFonts w:ascii="Times New Roman" w:hAnsi="Times New Roman" w:cs="Times New Roman"/>
          <w:sz w:val="28"/>
          <w:szCs w:val="28"/>
        </w:rPr>
        <w:t xml:space="preserve"> капитального ремонта мног</w:t>
      </w:r>
      <w:r w:rsidR="00A62319">
        <w:rPr>
          <w:rFonts w:ascii="Times New Roman" w:hAnsi="Times New Roman" w:cs="Times New Roman"/>
          <w:sz w:val="28"/>
          <w:szCs w:val="28"/>
        </w:rPr>
        <w:t>оквартирных домов (далее также-</w:t>
      </w:r>
      <w:r>
        <w:rPr>
          <w:rFonts w:ascii="Times New Roman" w:hAnsi="Times New Roman" w:cs="Times New Roman"/>
          <w:sz w:val="28"/>
          <w:szCs w:val="28"/>
        </w:rPr>
        <w:t>югорский</w:t>
      </w:r>
      <w:r w:rsidR="00424188">
        <w:rPr>
          <w:rFonts w:ascii="Times New Roman" w:hAnsi="Times New Roman" w:cs="Times New Roman"/>
          <w:sz w:val="28"/>
          <w:szCs w:val="28"/>
        </w:rPr>
        <w:t xml:space="preserve"> </w:t>
      </w:r>
      <w:r>
        <w:rPr>
          <w:rFonts w:ascii="Times New Roman" w:hAnsi="Times New Roman" w:cs="Times New Roman"/>
          <w:sz w:val="28"/>
          <w:szCs w:val="28"/>
        </w:rPr>
        <w:t xml:space="preserve">оператор, Фонд) с юридическими лицами, индивидуальными предпринимателями, осуществляющими деятельность по управлению многоквартирными домами или </w:t>
      </w:r>
      <w:r w:rsidRPr="00845336">
        <w:rPr>
          <w:rFonts w:ascii="Times New Roman" w:hAnsi="Times New Roman" w:cs="Times New Roman"/>
          <w:sz w:val="28"/>
          <w:szCs w:val="28"/>
        </w:rPr>
        <w:t>оказывающ</w:t>
      </w:r>
      <w:r>
        <w:rPr>
          <w:rFonts w:ascii="Times New Roman" w:hAnsi="Times New Roman" w:cs="Times New Roman"/>
          <w:sz w:val="28"/>
          <w:szCs w:val="28"/>
        </w:rPr>
        <w:t>ими</w:t>
      </w:r>
      <w:r w:rsidRPr="00845336">
        <w:rPr>
          <w:rFonts w:ascii="Times New Roman" w:hAnsi="Times New Roman" w:cs="Times New Roman"/>
          <w:sz w:val="28"/>
          <w:szCs w:val="28"/>
        </w:rPr>
        <w:t xml:space="preserve"> услуги и (или) выполняющ</w:t>
      </w:r>
      <w:r>
        <w:rPr>
          <w:rFonts w:ascii="Times New Roman" w:hAnsi="Times New Roman" w:cs="Times New Roman"/>
          <w:sz w:val="28"/>
          <w:szCs w:val="28"/>
        </w:rPr>
        <w:t>ими</w:t>
      </w:r>
      <w:r w:rsidRPr="00845336">
        <w:rPr>
          <w:rFonts w:ascii="Times New Roman" w:hAnsi="Times New Roman" w:cs="Times New Roman"/>
          <w:sz w:val="28"/>
          <w:szCs w:val="28"/>
        </w:rPr>
        <w:t xml:space="preserve"> работы по содержанию и текущему ремонту общего имущества в многоквартирном доме</w:t>
      </w:r>
      <w:r>
        <w:rPr>
          <w:rFonts w:ascii="Times New Roman" w:hAnsi="Times New Roman" w:cs="Times New Roman"/>
          <w:sz w:val="28"/>
          <w:szCs w:val="28"/>
        </w:rPr>
        <w:t xml:space="preserve">, </w:t>
      </w:r>
      <w:r w:rsidRPr="002422F8">
        <w:rPr>
          <w:rFonts w:ascii="Times New Roman" w:hAnsi="Times New Roman" w:cs="Times New Roman"/>
          <w:sz w:val="28"/>
          <w:szCs w:val="28"/>
        </w:rPr>
        <w:t xml:space="preserve">фонд капитального ремонта </w:t>
      </w:r>
      <w:r>
        <w:rPr>
          <w:rFonts w:ascii="Times New Roman" w:hAnsi="Times New Roman" w:cs="Times New Roman"/>
          <w:sz w:val="28"/>
          <w:szCs w:val="28"/>
        </w:rPr>
        <w:t xml:space="preserve">которых формируется на счете югорского оператора (далее – управляющая организация, управляющая компания), с собственниками помещений многоквартирных домов, которые </w:t>
      </w:r>
      <w:r w:rsidRPr="002422F8">
        <w:rPr>
          <w:rFonts w:ascii="Times New Roman" w:hAnsi="Times New Roman" w:cs="Times New Roman"/>
          <w:sz w:val="28"/>
          <w:szCs w:val="28"/>
        </w:rPr>
        <w:t>формируют фонд капитального ремон</w:t>
      </w:r>
      <w:r>
        <w:rPr>
          <w:rFonts w:ascii="Times New Roman" w:hAnsi="Times New Roman" w:cs="Times New Roman"/>
          <w:sz w:val="28"/>
          <w:szCs w:val="28"/>
        </w:rPr>
        <w:t>та на счете югорского оператора (далее – собственники помещений),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(далее – Программа) (далее также – Взаимодействие).</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Взаимодействие осуществляется на основании: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Жилищного кодекса Российской Федерации (далее – ЖК РФ);</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Закона Ханты-Мансийского автономного округа – Югры от 27июня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 54-оз);</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lastRenderedPageBreak/>
        <w:t>Постановления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(далее – Постановление № 535-п);</w:t>
      </w:r>
    </w:p>
    <w:p w:rsidR="00FF12CC" w:rsidRDefault="00FF12CC" w:rsidP="0042418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Постановления </w:t>
      </w:r>
      <w:r>
        <w:rPr>
          <w:rFonts w:ascii="Times New Roman" w:eastAsia="Times New Roman" w:hAnsi="Times New Roman" w:cs="Times New Roman"/>
          <w:color w:val="000000"/>
          <w:sz w:val="28"/>
          <w:szCs w:val="28"/>
        </w:rPr>
        <w:t>Правительства Ханты-Мансийского автономного округа – Югры от 25декабря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FF12CC" w:rsidRPr="00424188" w:rsidRDefault="00CD3DBE" w:rsidP="00424188">
      <w:pPr>
        <w:spacing w:after="0" w:line="360" w:lineRule="auto"/>
        <w:ind w:firstLine="709"/>
        <w:jc w:val="both"/>
        <w:rPr>
          <w:rFonts w:ascii="Times New Roman" w:hAnsi="Times New Roman" w:cs="Times New Roman"/>
          <w:sz w:val="28"/>
          <w:szCs w:val="28"/>
        </w:rPr>
      </w:pPr>
      <w:hyperlink r:id="rId8" w:history="1">
        <w:r w:rsidR="00FF12CC" w:rsidRPr="00424188">
          <w:rPr>
            <w:rStyle w:val="a8"/>
            <w:rFonts w:ascii="Times New Roman" w:hAnsi="Times New Roman" w:cs="Times New Roman"/>
            <w:color w:val="auto"/>
            <w:sz w:val="28"/>
            <w:szCs w:val="28"/>
            <w:u w:val="none"/>
          </w:rPr>
          <w:t xml:space="preserve">Постановления Правительства </w:t>
        </w:r>
        <w:r w:rsidR="00FF12CC" w:rsidRPr="00424188">
          <w:rPr>
            <w:rFonts w:ascii="Times New Roman" w:eastAsia="Times New Roman" w:hAnsi="Times New Roman" w:cs="Times New Roman"/>
            <w:sz w:val="28"/>
            <w:szCs w:val="28"/>
          </w:rPr>
          <w:t>Ханты-Мансийского автономного округа – Югры</w:t>
        </w:r>
        <w:r w:rsidR="00FF12CC" w:rsidRPr="00424188">
          <w:rPr>
            <w:rStyle w:val="a8"/>
            <w:rFonts w:ascii="Times New Roman" w:hAnsi="Times New Roman" w:cs="Times New Roman"/>
            <w:color w:val="auto"/>
            <w:sz w:val="28"/>
            <w:szCs w:val="28"/>
            <w:u w:val="none"/>
          </w:rPr>
          <w:t> от 20 июня 2014 года № 222-п «О порядке приемки услуг и (или) работ по капитальному ремонту общего имущества в многоквартирном доме</w:t>
        </w:r>
      </w:hyperlink>
      <w:r w:rsidR="00FF12CC" w:rsidRPr="00424188">
        <w:rPr>
          <w:rFonts w:ascii="Times New Roman" w:hAnsi="Times New Roman" w:cs="Times New Roman"/>
          <w:sz w:val="28"/>
          <w:szCs w:val="28"/>
        </w:rPr>
        <w:t>» (далее – Постановление № 222-п);</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Ханты-Мансийского автономного округа – Югры от </w:t>
      </w:r>
      <w:r w:rsidRPr="00F84D7B">
        <w:rPr>
          <w:rFonts w:ascii="Times New Roman" w:hAnsi="Times New Roman" w:cs="Times New Roman"/>
          <w:sz w:val="28"/>
          <w:szCs w:val="28"/>
        </w:rPr>
        <w:t>29 декабря 2015 г</w:t>
      </w:r>
      <w:r>
        <w:rPr>
          <w:rFonts w:ascii="Times New Roman" w:hAnsi="Times New Roman" w:cs="Times New Roman"/>
          <w:sz w:val="28"/>
          <w:szCs w:val="28"/>
        </w:rPr>
        <w:t>ода№</w:t>
      </w:r>
      <w:r w:rsidRPr="00F84D7B">
        <w:rPr>
          <w:rFonts w:ascii="Times New Roman" w:hAnsi="Times New Roman" w:cs="Times New Roman"/>
          <w:sz w:val="28"/>
          <w:szCs w:val="28"/>
        </w:rPr>
        <w:t xml:space="preserve"> 517-п</w:t>
      </w:r>
      <w:r>
        <w:rPr>
          <w:rFonts w:ascii="Times New Roman" w:hAnsi="Times New Roman" w:cs="Times New Roman"/>
          <w:sz w:val="28"/>
          <w:szCs w:val="28"/>
        </w:rPr>
        <w:t xml:space="preserve"> «</w:t>
      </w:r>
      <w:r w:rsidRPr="00F84D7B">
        <w:rPr>
          <w:rFonts w:ascii="Times New Roman" w:hAnsi="Times New Roman" w:cs="Times New Roman"/>
          <w:sz w:val="28"/>
          <w:szCs w:val="28"/>
        </w:rPr>
        <w:t>О Порядке установления необходимости проведения капитального ремонта общего имущества в многоквартирном доме</w:t>
      </w:r>
      <w:r>
        <w:rPr>
          <w:rFonts w:ascii="Times New Roman" w:hAnsi="Times New Roman" w:cs="Times New Roman"/>
          <w:sz w:val="28"/>
          <w:szCs w:val="28"/>
        </w:rPr>
        <w:t>» (далее – Постановление № 517-п);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22 января 2016 года № 6-п «О порядке передачи владельцу специального счета и (или) югорскому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 (далее – Постановление № 6-п);  </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Ханты-Мансийского автономного округа – Югры от 22 декабря 2017 года № 560-п «</w:t>
      </w:r>
      <w:r w:rsidRPr="001D7327">
        <w:rPr>
          <w:rFonts w:ascii="Times New Roman" w:hAnsi="Times New Roman" w:cs="Times New Roman"/>
          <w:sz w:val="28"/>
          <w:szCs w:val="28"/>
        </w:rPr>
        <w:t>О порядке определения невозможности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8"/>
          <w:szCs w:val="28"/>
        </w:rPr>
        <w:t>» (далее – Постановление № 560-п);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20 апреля 2018 года № 116-п «О порядке информирования </w:t>
      </w:r>
      <w:r w:rsidRPr="001D7327">
        <w:rPr>
          <w:rFonts w:ascii="Times New Roman" w:hAnsi="Times New Roman" w:cs="Times New Roman"/>
          <w:sz w:val="28"/>
          <w:szCs w:val="28"/>
        </w:rPr>
        <w:lastRenderedPageBreak/>
        <w:t>собственников помещений в многоквартирных домах и организаций, осуществляющих управление многоквартирными домами, 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и порядке информирования органами местного самоуправления муниципальных образований Ханты-Мансийского автономного округа - Югры собственников помещений в многоквартирных домах о способах формирования фонда капитального ремонта и о выборе одного из них» (далее – Постановление № 116-п);</w:t>
      </w:r>
    </w:p>
    <w:p w:rsidR="00FF12CC" w:rsidRDefault="00FF12CC" w:rsidP="00424188">
      <w:pPr>
        <w:spacing w:after="0" w:line="360" w:lineRule="auto"/>
        <w:ind w:firstLine="708"/>
        <w:jc w:val="both"/>
        <w:rPr>
          <w:rFonts w:ascii="Times New Roman" w:hAnsi="Times New Roman" w:cs="Times New Roman"/>
          <w:sz w:val="28"/>
          <w:szCs w:val="28"/>
        </w:rPr>
      </w:pPr>
      <w:r w:rsidRPr="00F25E5F">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 осуществлении взаимодействия югорский оператор, управляющая организация, собственники помещений руководствуются следующими основными принципами: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самостоятельность в реализации собственных функций и полномочий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проведения мероприятий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рациональное и эффективное использование ресурсов югорского</w:t>
      </w:r>
      <w:r w:rsidR="00A62319">
        <w:rPr>
          <w:rFonts w:ascii="Times New Roman" w:hAnsi="Times New Roman" w:cs="Times New Roman"/>
          <w:sz w:val="28"/>
          <w:szCs w:val="28"/>
        </w:rPr>
        <w:t xml:space="preserve"> </w:t>
      </w:r>
      <w:r>
        <w:rPr>
          <w:rFonts w:ascii="Times New Roman" w:hAnsi="Times New Roman" w:cs="Times New Roman"/>
          <w:sz w:val="28"/>
          <w:szCs w:val="28"/>
        </w:rPr>
        <w:t>оператора и управляющей организации при проведении совместных действий, направленных на реализацию Программы.</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Целью осуществления взаимодействия является повышение качества выполнения капитального ремонта общего имущества в многоквартирных домах, расположенных на территории Ханты-Мансийского автономного округа – Югры в соответствии с Программой.</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Взаимодействие осуществляется в ходе реализации мероприятий, устан</w:t>
      </w:r>
      <w:r w:rsidR="00A62319">
        <w:rPr>
          <w:rFonts w:ascii="Times New Roman" w:hAnsi="Times New Roman" w:cs="Times New Roman"/>
          <w:sz w:val="28"/>
          <w:szCs w:val="28"/>
        </w:rPr>
        <w:t>овленных в приложениях № 1, 2</w:t>
      </w:r>
      <w:r>
        <w:rPr>
          <w:rFonts w:ascii="Times New Roman" w:hAnsi="Times New Roman" w:cs="Times New Roman"/>
          <w:sz w:val="28"/>
          <w:szCs w:val="28"/>
        </w:rPr>
        <w:t xml:space="preserve"> к настоящему Регламенту.</w:t>
      </w:r>
    </w:p>
    <w:p w:rsidR="00FF12CC" w:rsidRDefault="00FF12CC" w:rsidP="00424188">
      <w:pPr>
        <w:spacing w:after="0" w:line="360" w:lineRule="auto"/>
        <w:jc w:val="right"/>
        <w:rPr>
          <w:rFonts w:ascii="Times New Roman" w:hAnsi="Times New Roman" w:cs="Times New Roman"/>
          <w:sz w:val="28"/>
          <w:szCs w:val="28"/>
        </w:rPr>
      </w:pPr>
    </w:p>
    <w:p w:rsidR="00FF12CC" w:rsidRDefault="00FF12CC" w:rsidP="00FF12CC">
      <w:pPr>
        <w:pStyle w:val="aa"/>
      </w:pPr>
    </w:p>
    <w:p w:rsidR="00FF12CC" w:rsidRDefault="00FF12CC" w:rsidP="00FF12CC">
      <w:pPr>
        <w:sectPr w:rsidR="00FF12CC" w:rsidSect="00034669">
          <w:headerReference w:type="default" r:id="rId9"/>
          <w:pgSz w:w="11906" w:h="16838"/>
          <w:pgMar w:top="992" w:right="851" w:bottom="851" w:left="1418" w:header="720" w:footer="720" w:gutter="0"/>
          <w:cols w:space="720"/>
          <w:titlePg/>
          <w:docGrid w:linePitch="360" w:charSpace="-2049"/>
        </w:sectPr>
      </w:pPr>
    </w:p>
    <w:p w:rsidR="00FF12CC" w:rsidRDefault="00FF12CC" w:rsidP="00FF12CC">
      <w:pPr>
        <w:spacing w:after="0" w:line="100" w:lineRule="atLeast"/>
        <w:jc w:val="right"/>
        <w:rPr>
          <w:rFonts w:ascii="Times New Roman" w:hAnsi="Times New Roman" w:cs="Times New Roman"/>
          <w:sz w:val="24"/>
          <w:szCs w:val="28"/>
        </w:rPr>
      </w:pPr>
      <w:r w:rsidRPr="00CC4D3F">
        <w:rPr>
          <w:rFonts w:ascii="Times New Roman" w:hAnsi="Times New Roman" w:cs="Times New Roman"/>
          <w:sz w:val="24"/>
          <w:szCs w:val="28"/>
        </w:rPr>
        <w:lastRenderedPageBreak/>
        <w:t>Приложение</w:t>
      </w:r>
      <w:r>
        <w:rPr>
          <w:rFonts w:ascii="Times New Roman" w:hAnsi="Times New Roman" w:cs="Times New Roman"/>
          <w:sz w:val="24"/>
          <w:szCs w:val="28"/>
        </w:rPr>
        <w:t xml:space="preserve"> №1 </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sidR="00424188">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FF12CC" w:rsidRPr="00CC4D3F" w:rsidRDefault="00FF12CC" w:rsidP="00FF12CC">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CC4D3F" w:rsidRDefault="00FF12CC" w:rsidP="00FF12CC">
      <w:pPr>
        <w:spacing w:after="0" w:line="100" w:lineRule="atLeast"/>
        <w:ind w:firstLine="709"/>
        <w:jc w:val="right"/>
        <w:rPr>
          <w:rFonts w:ascii="Times New Roman" w:hAnsi="Times New Roman" w:cs="Times New Roman"/>
          <w:sz w:val="24"/>
          <w:szCs w:val="28"/>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Default="00FF12CC" w:rsidP="00FF12CC">
      <w:pPr>
        <w:spacing w:after="0" w:line="100" w:lineRule="atLeast"/>
        <w:jc w:val="center"/>
        <w:rPr>
          <w:rFonts w:ascii="Times New Roman" w:hAnsi="Times New Roman" w:cs="Times New Roman"/>
          <w:sz w:val="28"/>
          <w:szCs w:val="28"/>
        </w:rPr>
      </w:pPr>
    </w:p>
    <w:p w:rsidR="00FF12CC" w:rsidRPr="0002756E" w:rsidRDefault="00FF12CC" w:rsidP="00FF12CC">
      <w:pPr>
        <w:spacing w:after="0" w:line="100" w:lineRule="atLeast"/>
        <w:jc w:val="center"/>
        <w:rPr>
          <w:rFonts w:ascii="Times New Roman" w:hAnsi="Times New Roman" w:cs="Times New Roman"/>
          <w:b/>
          <w:sz w:val="28"/>
          <w:szCs w:val="28"/>
        </w:rPr>
      </w:pPr>
      <w:r w:rsidRPr="0002756E">
        <w:rPr>
          <w:rFonts w:ascii="Times New Roman" w:hAnsi="Times New Roman" w:cs="Times New Roman"/>
          <w:b/>
          <w:sz w:val="28"/>
          <w:szCs w:val="28"/>
        </w:rPr>
        <w:t xml:space="preserve">МЕРОПРИЯТИЯ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реализации Программы капитального ремонта общего имущества в многоквартирных домах,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Ханты-Мансийского автономного округа – Югры</w:t>
      </w:r>
    </w:p>
    <w:p w:rsidR="00FF12CC" w:rsidRDefault="00FF12CC" w:rsidP="00FF12CC">
      <w:pPr>
        <w:tabs>
          <w:tab w:val="left" w:pos="1134"/>
          <w:tab w:val="center" w:pos="4677"/>
          <w:tab w:val="right" w:pos="9355"/>
        </w:tabs>
        <w:spacing w:after="0" w:line="100" w:lineRule="atLeast"/>
        <w:ind w:firstLine="709"/>
        <w:jc w:val="right"/>
        <w:rPr>
          <w:rFonts w:ascii="Times New Roman" w:hAnsi="Times New Roman" w:cs="Times New Roman"/>
          <w:sz w:val="28"/>
          <w:szCs w:val="28"/>
        </w:rPr>
      </w:pPr>
    </w:p>
    <w:tbl>
      <w:tblPr>
        <w:tblW w:w="15309" w:type="dxa"/>
        <w:tblInd w:w="108" w:type="dxa"/>
        <w:tblLayout w:type="fixed"/>
        <w:tblLook w:val="0000" w:firstRow="0" w:lastRow="0" w:firstColumn="0" w:lastColumn="0" w:noHBand="0" w:noVBand="0"/>
      </w:tblPr>
      <w:tblGrid>
        <w:gridCol w:w="567"/>
        <w:gridCol w:w="6975"/>
        <w:gridCol w:w="3402"/>
        <w:gridCol w:w="1956"/>
        <w:gridCol w:w="2409"/>
      </w:tblGrid>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 п/п</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Срок</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Ответственное лицо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b/>
              </w:rPr>
            </w:pPr>
            <w:r w:rsidRPr="00600C90">
              <w:rPr>
                <w:rFonts w:ascii="Times New Roman" w:hAnsi="Times New Roman" w:cs="Times New Roman"/>
                <w:b/>
                <w:sz w:val="24"/>
                <w:szCs w:val="24"/>
              </w:rPr>
              <w:t>Основание</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М</w:t>
            </w:r>
            <w:r w:rsidRPr="0003728A">
              <w:rPr>
                <w:rFonts w:ascii="Times New Roman" w:hAnsi="Times New Roman" w:cs="Times New Roman"/>
                <w:sz w:val="24"/>
                <w:szCs w:val="24"/>
              </w:rPr>
              <w:t>ониторинг технического состояния многоквартирных домов</w:t>
            </w:r>
            <w:r>
              <w:rPr>
                <w:rFonts w:ascii="Times New Roman" w:hAnsi="Times New Roman" w:cs="Times New Roman"/>
                <w:sz w:val="24"/>
                <w:szCs w:val="24"/>
              </w:rPr>
              <w:t xml:space="preserve">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Фонда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Ежегодно до 1 июня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A81C38" w:rsidRDefault="00FF12CC" w:rsidP="00A6231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Постановление № 535-п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 формирующих фонд капитального ремонта, на специальном счете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Не позднее 3-х месяцев со дня получения информации от Фонда о наличии задолженности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9.1 статьи 173 ЖК РФ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pStyle w:val="ConsPlusNormal"/>
              <w:ind w:firstLine="2"/>
            </w:pPr>
            <w:r>
              <w:t>Направление управляющей организации многоквартирным домом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До 1 мая года, предшествующего году, в течение которого должен быть проведен капитальный ремонт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Югорский оператор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Пункт 1 части 2 статьи 182 ЖК РФ, пункт 1 статьи 15.1 Закона № 54-оз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6536B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общего собрания собственников помещений в многоквартирном доме, формирующих фонд капитального ремонта, как на счете Фонда, так и на специальном счете в целях принятия решения о проведении капитального ремонта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истечению 1-ого месяца с даты получения от югорского оператора предложения о капитальном ремонте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помещений,</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Югорский оператор,</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lastRenderedPageBreak/>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lastRenderedPageBreak/>
              <w:t xml:space="preserve">Настоящий регламент, пункт 7 приложения № 5 к Постановлению № </w:t>
            </w:r>
            <w:r>
              <w:rPr>
                <w:rFonts w:ascii="Times New Roman" w:hAnsi="Times New Roman" w:cs="Times New Roman"/>
                <w:sz w:val="24"/>
                <w:szCs w:val="28"/>
              </w:rPr>
              <w:lastRenderedPageBreak/>
              <w:t>568-п, ст. 45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 произведенного управляющей 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Не позднее 3 месяцев со дня получения предложений регионального оператора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0B24E8"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Собственники помещений (общее собрание собственников)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по видам работ и срокам их выполнения, отличных от предложения регионального оператора, в муниципальную комиссию по </w:t>
            </w:r>
            <w:r w:rsidRPr="00486C7E">
              <w:rPr>
                <w:rFonts w:ascii="Times New Roman" w:hAnsi="Times New Roman" w:cs="Times New Roman"/>
                <w:sz w:val="24"/>
                <w:szCs w:val="24"/>
              </w:rPr>
              <w:t>установлению необходимости проведения капитального ремонта общего имущества в многоквартирных домах</w:t>
            </w:r>
            <w:r>
              <w:rPr>
                <w:rFonts w:ascii="Times New Roman" w:hAnsi="Times New Roman" w:cs="Times New Roman"/>
                <w:sz w:val="24"/>
                <w:szCs w:val="24"/>
              </w:rPr>
              <w:t>(далее – Комиссия)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 даты принятия решения на общем собрании собственников помещений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Pr="000B24E8"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Постановление</w:t>
            </w:r>
          </w:p>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 xml:space="preserve"> № 517-п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решение Комиссии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со дня получения решения Комиссии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по учету фондов капитального ремонта управляющей организации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10-ти рабочих дней с момента получения соответствующего запроса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3 статьи 183 ЖК РФ, пункт 8 статьи 7 Закона </w:t>
            </w:r>
          </w:p>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54-оз</w:t>
            </w:r>
          </w:p>
        </w:tc>
      </w:tr>
      <w:tr w:rsidR="00FF12CC" w:rsidTr="000613CD">
        <w:trPr>
          <w:trHeight w:val="1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8.1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15508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управляющих организации </w:t>
            </w:r>
            <w:r w:rsidRPr="008242E9">
              <w:rPr>
                <w:rFonts w:ascii="Times New Roman" w:hAnsi="Times New Roman" w:cs="Times New Roman"/>
                <w:sz w:val="24"/>
                <w:szCs w:val="24"/>
              </w:rPr>
              <w:t>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A62319"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Постоянно, </w:t>
            </w:r>
            <w:r w:rsidR="00FF12CC">
              <w:rPr>
                <w:rFonts w:ascii="Times New Roman" w:hAnsi="Times New Roman" w:cs="Times New Roman"/>
                <w:sz w:val="24"/>
                <w:szCs w:val="24"/>
              </w:rPr>
              <w:t>путем размещения соответствующей информации на сайте Фонда, Департамента ЖКК и энергетики ХМАО - Югры</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FF12CC" w:rsidRPr="00236219" w:rsidRDefault="00FF12CC" w:rsidP="000613CD">
            <w:pPr>
              <w:rPr>
                <w:rFonts w:ascii="Times New Roman" w:hAnsi="Times New Roman" w:cs="Times New Roman"/>
                <w:sz w:val="24"/>
                <w:szCs w:val="24"/>
              </w:rPr>
            </w:pPr>
            <w:r w:rsidRPr="00236219">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Правительства № 116-п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D2761B">
              <w:rPr>
                <w:rFonts w:ascii="Times New Roman" w:hAnsi="Times New Roman" w:cs="Times New Roman"/>
                <w:sz w:val="24"/>
                <w:szCs w:val="24"/>
              </w:rPr>
              <w:t>владельцу специального счета и (или) югорскому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Постановление Правительства № 6-п</w:t>
            </w:r>
          </w:p>
        </w:tc>
      </w:tr>
      <w:tr w:rsidR="00FF12CC" w:rsidTr="000613CD">
        <w:trPr>
          <w:trHeight w:val="1442"/>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lastRenderedPageBreak/>
              <w:t>10</w:t>
            </w:r>
            <w:r w:rsidRPr="00D2761B">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Участие в комиссии по определению невозможности </w:t>
            </w:r>
            <w:r w:rsidRPr="00D2761B">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w:t>
            </w:r>
            <w:r w:rsidRPr="00B31438">
              <w:rPr>
                <w:rFonts w:ascii="Times New Roman" w:hAnsi="Times New Roman" w:cs="Times New Roman"/>
                <w:sz w:val="24"/>
                <w:szCs w:val="24"/>
              </w:rPr>
              <w:t>е позднее</w:t>
            </w:r>
            <w:r>
              <w:rPr>
                <w:rFonts w:ascii="Times New Roman" w:hAnsi="Times New Roman" w:cs="Times New Roman"/>
                <w:sz w:val="24"/>
                <w:szCs w:val="24"/>
              </w:rPr>
              <w:t>,</w:t>
            </w:r>
            <w:r w:rsidRPr="00B31438">
              <w:rPr>
                <w:rFonts w:ascii="Times New Roman" w:hAnsi="Times New Roman" w:cs="Times New Roman"/>
                <w:sz w:val="24"/>
                <w:szCs w:val="24"/>
              </w:rPr>
              <w:t xml:space="preserve"> чем за 2 рабочих дня</w:t>
            </w:r>
            <w:r>
              <w:rPr>
                <w:rFonts w:ascii="Times New Roman" w:hAnsi="Times New Roman" w:cs="Times New Roman"/>
                <w:sz w:val="24"/>
                <w:szCs w:val="24"/>
              </w:rPr>
              <w:t xml:space="preserve"> со дня получения уведомления от Фонда об участии в мероприятии по</w:t>
            </w:r>
            <w:r w:rsidRPr="00B31438">
              <w:rPr>
                <w:rFonts w:ascii="Times New Roman" w:hAnsi="Times New Roman" w:cs="Times New Roman"/>
                <w:sz w:val="24"/>
                <w:szCs w:val="24"/>
              </w:rPr>
              <w:t xml:space="preserve"> установлению факта невозможности выполнения работ по капитальному ремонту</w:t>
            </w:r>
          </w:p>
        </w:tc>
        <w:tc>
          <w:tcPr>
            <w:tcW w:w="1956"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Представители:Фонда, техзаказчика,</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подрядной организации,</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стройконтроля,</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совета МКД,</w:t>
            </w:r>
          </w:p>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управляющей организаци</w:t>
            </w:r>
            <w:r w:rsidR="00A62319">
              <w:rPr>
                <w:rFonts w:ascii="Times New Roman" w:hAnsi="Times New Roman" w:cs="Times New Roman"/>
                <w:sz w:val="24"/>
                <w:szCs w:val="24"/>
              </w:rPr>
              <w:t>и</w:t>
            </w:r>
            <w:r>
              <w:rPr>
                <w:rFonts w:ascii="Times New Roman" w:hAnsi="Times New Roman" w:cs="Times New Roman"/>
                <w:sz w:val="24"/>
                <w:szCs w:val="24"/>
              </w:rPr>
              <w:t>, ОВД, ОМС, собственники</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560-п</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11</w:t>
            </w:r>
            <w:r w:rsidRPr="00B31438">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Оказание содействия подрядной организации в получени</w:t>
            </w:r>
            <w:r w:rsidR="00A62319">
              <w:rPr>
                <w:rFonts w:ascii="Times New Roman" w:hAnsi="Times New Roman" w:cs="Times New Roman"/>
                <w:sz w:val="24"/>
                <w:szCs w:val="24"/>
              </w:rPr>
              <w:t>и</w:t>
            </w:r>
            <w:r>
              <w:rPr>
                <w:rFonts w:ascii="Times New Roman" w:hAnsi="Times New Roman" w:cs="Times New Roman"/>
                <w:sz w:val="24"/>
                <w:szCs w:val="24"/>
              </w:rPr>
              <w:t xml:space="preserve"> допуска </w:t>
            </w:r>
            <w:r w:rsidRPr="002F033F">
              <w:rPr>
                <w:rFonts w:ascii="Times New Roman" w:hAnsi="Times New Roman" w:cs="Times New Roman"/>
                <w:sz w:val="24"/>
                <w:szCs w:val="24"/>
              </w:rPr>
              <w:t>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факту обращения подрядной организации </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регламент, договор подряда</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sidRPr="007D3F03">
              <w:rPr>
                <w:rFonts w:ascii="Times New Roman" w:hAnsi="Times New Roman" w:cs="Times New Roman"/>
                <w:sz w:val="24"/>
                <w:szCs w:val="24"/>
              </w:rPr>
              <w:t>1</w:t>
            </w:r>
            <w:r>
              <w:rPr>
                <w:rFonts w:ascii="Times New Roman" w:hAnsi="Times New Roman" w:cs="Times New Roman"/>
                <w:sz w:val="24"/>
                <w:szCs w:val="24"/>
              </w:rPr>
              <w:t>2</w:t>
            </w:r>
            <w:r w:rsidRPr="007D3F03">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технической части проектной документации  на проведение капитального ремонта</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после получения от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214D94"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Договор подряда, настоящий регламент</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13.</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Pr="004A65D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w:t>
            </w:r>
            <w:r w:rsidRPr="0009572B">
              <w:rPr>
                <w:rFonts w:ascii="Times New Roman" w:hAnsi="Times New Roman" w:cs="Times New Roman"/>
                <w:sz w:val="24"/>
                <w:szCs w:val="24"/>
              </w:rPr>
              <w:t xml:space="preserve"> с </w:t>
            </w:r>
            <w:r>
              <w:rPr>
                <w:rFonts w:ascii="Times New Roman" w:hAnsi="Times New Roman" w:cs="Times New Roman"/>
                <w:sz w:val="24"/>
                <w:szCs w:val="24"/>
              </w:rPr>
              <w:t>подрядной организацией</w:t>
            </w:r>
            <w:r w:rsidRPr="0009572B">
              <w:rPr>
                <w:rFonts w:ascii="Times New Roman" w:hAnsi="Times New Roman" w:cs="Times New Roman"/>
                <w:sz w:val="24"/>
                <w:szCs w:val="24"/>
              </w:rPr>
              <w:t xml:space="preserve"> мест</w:t>
            </w:r>
            <w:r>
              <w:rPr>
                <w:rFonts w:ascii="Times New Roman" w:hAnsi="Times New Roman" w:cs="Times New Roman"/>
                <w:sz w:val="24"/>
                <w:szCs w:val="24"/>
              </w:rPr>
              <w:t>а</w:t>
            </w:r>
            <w:r w:rsidRPr="0009572B">
              <w:rPr>
                <w:rFonts w:ascii="Times New Roman" w:hAnsi="Times New Roman" w:cs="Times New Roman"/>
                <w:sz w:val="24"/>
                <w:szCs w:val="24"/>
              </w:rPr>
              <w:t xml:space="preserve"> размещения вагон-городка, строительных материалов и оборудования на прилегающей к </w:t>
            </w:r>
            <w:r>
              <w:rPr>
                <w:rFonts w:ascii="Times New Roman" w:hAnsi="Times New Roman" w:cs="Times New Roman"/>
                <w:sz w:val="24"/>
                <w:szCs w:val="24"/>
              </w:rPr>
              <w:t>многоквартирному дому</w:t>
            </w:r>
            <w:r w:rsidRPr="0009572B">
              <w:rPr>
                <w:rFonts w:ascii="Times New Roman" w:hAnsi="Times New Roman" w:cs="Times New Roman"/>
                <w:sz w:val="24"/>
                <w:szCs w:val="24"/>
              </w:rPr>
              <w:t xml:space="preserve"> территории</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со дня обращения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26018E">
              <w:rPr>
                <w:rFonts w:ascii="Times New Roman" w:hAnsi="Times New Roman" w:cs="Times New Roman"/>
                <w:sz w:val="24"/>
                <w:szCs w:val="24"/>
              </w:rPr>
              <w:t>Подрядная организация, управляющая организация,</w:t>
            </w:r>
            <w:r>
              <w:rPr>
                <w:rFonts w:ascii="Times New Roman" w:hAnsi="Times New Roman" w:cs="Times New Roman"/>
                <w:sz w:val="24"/>
                <w:szCs w:val="24"/>
              </w:rPr>
              <w:t xml:space="preserve">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09572B">
              <w:rPr>
                <w:rFonts w:ascii="Times New Roman" w:hAnsi="Times New Roman" w:cs="Times New Roman"/>
                <w:sz w:val="24"/>
                <w:szCs w:val="24"/>
              </w:rPr>
              <w:t>Договор подряда, 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1D0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Передача многоквартирного дома с технической документацией на дом подрядной организации для подготовки </w:t>
            </w:r>
            <w:r w:rsidRPr="00A1570D">
              <w:rPr>
                <w:rFonts w:ascii="Times New Roman" w:hAnsi="Times New Roman" w:cs="Times New Roman"/>
                <w:sz w:val="24"/>
                <w:szCs w:val="24"/>
              </w:rPr>
              <w:t>проектной документации на проведение капитального ремонта общего имущества</w:t>
            </w:r>
            <w:r>
              <w:rPr>
                <w:rFonts w:ascii="Times New Roman" w:hAnsi="Times New Roman" w:cs="Times New Roman"/>
                <w:sz w:val="24"/>
                <w:szCs w:val="24"/>
              </w:rPr>
              <w:t>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обращения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381DAA"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Совместное с подрядной организацией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Pr="008918DE">
              <w:rPr>
                <w:rFonts w:ascii="Times New Roman" w:hAnsi="Times New Roman" w:cs="Times New Roman"/>
                <w:sz w:val="24"/>
                <w:szCs w:val="24"/>
              </w:rPr>
              <w:t xml:space="preserve"> обмерны</w:t>
            </w:r>
            <w:r>
              <w:rPr>
                <w:rFonts w:ascii="Times New Roman" w:hAnsi="Times New Roman" w:cs="Times New Roman"/>
                <w:sz w:val="24"/>
                <w:szCs w:val="24"/>
              </w:rPr>
              <w:t>х</w:t>
            </w:r>
            <w:r w:rsidRPr="008918DE">
              <w:rPr>
                <w:rFonts w:ascii="Times New Roman" w:hAnsi="Times New Roman" w:cs="Times New Roman"/>
                <w:sz w:val="24"/>
                <w:szCs w:val="24"/>
              </w:rPr>
              <w:t xml:space="preserve"> работ, необходимы</w:t>
            </w:r>
            <w:r>
              <w:rPr>
                <w:rFonts w:ascii="Times New Roman" w:hAnsi="Times New Roman" w:cs="Times New Roman"/>
                <w:sz w:val="24"/>
                <w:szCs w:val="24"/>
              </w:rPr>
              <w:t>х</w:t>
            </w:r>
            <w:r w:rsidRPr="008918DE">
              <w:rPr>
                <w:rFonts w:ascii="Times New Roman" w:hAnsi="Times New Roman" w:cs="Times New Roman"/>
                <w:sz w:val="24"/>
                <w:szCs w:val="24"/>
              </w:rPr>
              <w:t xml:space="preserve"> для под</w:t>
            </w:r>
            <w:r w:rsidR="00A458ED">
              <w:rPr>
                <w:rFonts w:ascii="Times New Roman" w:hAnsi="Times New Roman" w:cs="Times New Roman"/>
                <w:sz w:val="24"/>
                <w:szCs w:val="24"/>
              </w:rPr>
              <w:t xml:space="preserve">готовки ведомости объемов работ, </w:t>
            </w:r>
            <w:r w:rsidRPr="008918DE">
              <w:rPr>
                <w:rFonts w:ascii="Times New Roman" w:hAnsi="Times New Roman" w:cs="Times New Roman"/>
                <w:sz w:val="24"/>
                <w:szCs w:val="24"/>
              </w:rPr>
              <w:t>пров</w:t>
            </w:r>
            <w:r>
              <w:rPr>
                <w:rFonts w:ascii="Times New Roman" w:hAnsi="Times New Roman" w:cs="Times New Roman"/>
                <w:sz w:val="24"/>
                <w:szCs w:val="24"/>
              </w:rPr>
              <w:t>едение</w:t>
            </w:r>
            <w:r w:rsidRPr="008918DE">
              <w:rPr>
                <w:rFonts w:ascii="Times New Roman" w:hAnsi="Times New Roman" w:cs="Times New Roman"/>
                <w:sz w:val="24"/>
                <w:szCs w:val="24"/>
              </w:rPr>
              <w:t xml:space="preserve"> визуально</w:t>
            </w:r>
            <w:r>
              <w:rPr>
                <w:rFonts w:ascii="Times New Roman" w:hAnsi="Times New Roman" w:cs="Times New Roman"/>
                <w:sz w:val="24"/>
                <w:szCs w:val="24"/>
              </w:rPr>
              <w:t>го</w:t>
            </w:r>
            <w:r w:rsidRPr="008918DE">
              <w:rPr>
                <w:rFonts w:ascii="Times New Roman" w:hAnsi="Times New Roman" w:cs="Times New Roman"/>
                <w:sz w:val="24"/>
                <w:szCs w:val="24"/>
              </w:rPr>
              <w:t xml:space="preserve"> освидетельствовани</w:t>
            </w:r>
            <w:r>
              <w:rPr>
                <w:rFonts w:ascii="Times New Roman" w:hAnsi="Times New Roman" w:cs="Times New Roman"/>
                <w:sz w:val="24"/>
                <w:szCs w:val="24"/>
              </w:rPr>
              <w:t>я</w:t>
            </w:r>
            <w:r w:rsidRPr="008918DE">
              <w:rPr>
                <w:rFonts w:ascii="Times New Roman" w:hAnsi="Times New Roman" w:cs="Times New Roman"/>
                <w:sz w:val="24"/>
                <w:szCs w:val="24"/>
              </w:rPr>
              <w:t xml:space="preserve"> подлежащих капитальному ремонту  (замене) лифтового оборудования и  строительных конструкций для в</w:t>
            </w:r>
            <w:r w:rsidR="00A458ED">
              <w:rPr>
                <w:rFonts w:ascii="Times New Roman" w:hAnsi="Times New Roman" w:cs="Times New Roman"/>
                <w:sz w:val="24"/>
                <w:szCs w:val="24"/>
              </w:rPr>
              <w:t xml:space="preserve">ыявления дефектов и повреждений,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00A458ED">
              <w:rPr>
                <w:rFonts w:ascii="Times New Roman" w:hAnsi="Times New Roman" w:cs="Times New Roman"/>
                <w:sz w:val="24"/>
                <w:szCs w:val="24"/>
              </w:rPr>
              <w:t xml:space="preserve"> </w:t>
            </w:r>
            <w:r w:rsidRPr="008918DE">
              <w:rPr>
                <w:rFonts w:ascii="Times New Roman" w:hAnsi="Times New Roman" w:cs="Times New Roman"/>
                <w:sz w:val="24"/>
                <w:szCs w:val="24"/>
              </w:rPr>
              <w:t>фотофиксаци</w:t>
            </w:r>
            <w:r>
              <w:rPr>
                <w:rFonts w:ascii="Times New Roman" w:hAnsi="Times New Roman" w:cs="Times New Roman"/>
                <w:sz w:val="24"/>
                <w:szCs w:val="24"/>
              </w:rPr>
              <w:t>и</w:t>
            </w:r>
            <w:r w:rsidRPr="008918DE">
              <w:rPr>
                <w:rFonts w:ascii="Times New Roman" w:hAnsi="Times New Roman" w:cs="Times New Roman"/>
                <w:sz w:val="24"/>
                <w:szCs w:val="24"/>
              </w:rPr>
              <w:t xml:space="preserve"> подлежащего капитальному ремонту (замене) лифтового оборудования, строительных конструкций, дефектов и повреждений.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срок по согласованию с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Подрядная организация, </w:t>
            </w:r>
            <w:r w:rsidR="00A458ED">
              <w:rPr>
                <w:rFonts w:ascii="Times New Roman" w:hAnsi="Times New Roman" w:cs="Times New Roman"/>
                <w:sz w:val="24"/>
                <w:szCs w:val="24"/>
              </w:rPr>
              <w:t>у</w:t>
            </w:r>
            <w:r>
              <w:rPr>
                <w:rFonts w:ascii="Times New Roman" w:hAnsi="Times New Roman" w:cs="Times New Roman"/>
                <w:sz w:val="24"/>
                <w:szCs w:val="24"/>
              </w:rPr>
              <w:t>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проектной документации до приемки выполненных работ по разработке проектной документации Фондом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 5 рабочих дней, со дня предоставления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w:t>
            </w:r>
            <w:r w:rsidR="00A458ED">
              <w:rPr>
                <w:rFonts w:ascii="Times New Roman" w:hAnsi="Times New Roman" w:cs="Times New Roman"/>
                <w:sz w:val="24"/>
                <w:szCs w:val="24"/>
              </w:rPr>
              <w:t>р</w:t>
            </w:r>
            <w:r>
              <w:rPr>
                <w:rFonts w:ascii="Times New Roman" w:hAnsi="Times New Roman" w:cs="Times New Roman"/>
                <w:sz w:val="24"/>
                <w:szCs w:val="24"/>
              </w:rPr>
              <w:t>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многоквартирного дома подрядной организации для выполнения строительно-монтажных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обращения подрядной организации.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18.</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 за ходом выполнения строительно-монтажных работ по капитальному ремонту,</w:t>
            </w:r>
            <w:r w:rsidRPr="00F6333E">
              <w:rPr>
                <w:rFonts w:ascii="Times New Roman" w:hAnsi="Times New Roman" w:cs="Times New Roman"/>
                <w:sz w:val="24"/>
                <w:szCs w:val="24"/>
              </w:rPr>
              <w:t xml:space="preserve"> в том числе путем внесения записей в </w:t>
            </w:r>
            <w:r w:rsidRPr="00F6333E">
              <w:rPr>
                <w:rFonts w:ascii="Times New Roman" w:hAnsi="Times New Roman" w:cs="Times New Roman"/>
                <w:sz w:val="24"/>
                <w:szCs w:val="24"/>
              </w:rPr>
              <w:lastRenderedPageBreak/>
              <w:t>журнал производства работ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В течение срока выполнения работ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управляющая </w:t>
            </w:r>
            <w:r>
              <w:rPr>
                <w:rFonts w:ascii="Times New Roman" w:hAnsi="Times New Roman" w:cs="Times New Roman"/>
                <w:sz w:val="24"/>
                <w:szCs w:val="24"/>
              </w:rPr>
              <w:lastRenderedPageBreak/>
              <w:t>организация, уполномоченный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Настоящий регламент </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19.</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приемке</w:t>
            </w:r>
            <w:r w:rsidRPr="002F033F">
              <w:rPr>
                <w:rFonts w:ascii="Times New Roman" w:hAnsi="Times New Roman" w:cs="Times New Roman"/>
                <w:sz w:val="24"/>
                <w:szCs w:val="24"/>
              </w:rPr>
              <w:t xml:space="preserve"> услуг и (или) работ</w:t>
            </w:r>
            <w:r>
              <w:rPr>
                <w:rFonts w:ascii="Times New Roman" w:hAnsi="Times New Roman" w:cs="Times New Roman"/>
                <w:sz w:val="24"/>
                <w:szCs w:val="24"/>
              </w:rPr>
              <w:t>, подписании Акта выполненных работ</w:t>
            </w:r>
            <w:r w:rsidRPr="002F033F">
              <w:rPr>
                <w:rFonts w:ascii="Times New Roman" w:hAnsi="Times New Roman" w:cs="Times New Roman"/>
                <w:sz w:val="24"/>
                <w:szCs w:val="24"/>
              </w:rPr>
              <w:t xml:space="preserve"> по капитальному ремонту общего имущества в многоквартирном доме</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Согласно уведомлению Фонда</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Pr="00040DC3"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 Совет МКД, представитель собственников помещений</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FF12CC" w:rsidRPr="00040DC3"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222-п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копий документов о проведенном капитальном ремонте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с даты подписания приемки оказанных услуг и (или) выполненных работ по капремонту управляющей организации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8 статьи 189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1625C6"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21</w:t>
            </w:r>
            <w:r w:rsidRPr="004614A3">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Сообщение Фонду о выявленных недостатках (дефектах) в выполненных работах (оказанных услугах) по капитальному ремонту в течение гарантийного срока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получения информации о выявленных недостатках (дефектах)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bl>
    <w:p w:rsidR="00FF12CC" w:rsidRDefault="00FF12CC" w:rsidP="00FF12CC">
      <w:pPr>
        <w:spacing w:after="0" w:line="100" w:lineRule="atLeast"/>
        <w:ind w:firstLine="709"/>
        <w:jc w:val="both"/>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922D43" w:rsidRDefault="00922D43" w:rsidP="00922D43">
      <w:pPr>
        <w:spacing w:after="0" w:line="312" w:lineRule="auto"/>
        <w:rPr>
          <w:rFonts w:ascii="Times New Roman" w:hAnsi="Times New Roman" w:cs="Times New Roman"/>
          <w:b/>
          <w:color w:val="000000" w:themeColor="text1"/>
          <w:sz w:val="28"/>
          <w:szCs w:val="28"/>
        </w:rPr>
        <w:sectPr w:rsidR="00922D43" w:rsidSect="00424188">
          <w:pgSz w:w="16838" w:h="11906" w:orient="landscape"/>
          <w:pgMar w:top="851" w:right="1134" w:bottom="1701" w:left="1134" w:header="709" w:footer="709" w:gutter="0"/>
          <w:cols w:space="708"/>
          <w:docGrid w:linePitch="360"/>
        </w:sectPr>
      </w:pPr>
    </w:p>
    <w:p w:rsidR="00FF12CC" w:rsidRPr="0003480F" w:rsidRDefault="00FF12CC" w:rsidP="00922D43">
      <w:pPr>
        <w:spacing w:after="0" w:line="240" w:lineRule="auto"/>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 2 </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03480F" w:rsidRPr="00CC4D3F" w:rsidRDefault="0003480F" w:rsidP="0003480F">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03480F" w:rsidRDefault="0003480F" w:rsidP="0003480F">
      <w:pPr>
        <w:spacing w:after="0" w:line="240" w:lineRule="auto"/>
        <w:ind w:firstLine="709"/>
        <w:jc w:val="right"/>
        <w:rPr>
          <w:rFonts w:ascii="Times New Roman" w:hAnsi="Times New Roman" w:cs="Times New Roman"/>
          <w:sz w:val="24"/>
          <w:szCs w:val="24"/>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Pr="00F768C7" w:rsidRDefault="00FF12CC" w:rsidP="0003480F">
      <w:pPr>
        <w:spacing w:after="0" w:line="360" w:lineRule="auto"/>
        <w:rPr>
          <w:rFonts w:ascii="Times New Roman" w:hAnsi="Times New Roman" w:cs="Times New Roman"/>
          <w:sz w:val="28"/>
          <w:szCs w:val="28"/>
        </w:rPr>
      </w:pPr>
    </w:p>
    <w:p w:rsidR="00FF12CC" w:rsidRPr="00F768C7" w:rsidRDefault="00FF12CC" w:rsidP="00424188">
      <w:pPr>
        <w:spacing w:after="0" w:line="360" w:lineRule="auto"/>
        <w:jc w:val="center"/>
        <w:rPr>
          <w:rFonts w:ascii="Times New Roman" w:hAnsi="Times New Roman" w:cs="Times New Roman"/>
          <w:b/>
          <w:sz w:val="28"/>
          <w:szCs w:val="28"/>
        </w:rPr>
      </w:pPr>
      <w:r w:rsidRPr="00F768C7">
        <w:rPr>
          <w:rFonts w:ascii="Times New Roman" w:hAnsi="Times New Roman" w:cs="Times New Roman"/>
          <w:b/>
          <w:sz w:val="28"/>
          <w:szCs w:val="28"/>
        </w:rPr>
        <w:t>ПОРЯДОК</w:t>
      </w:r>
    </w:p>
    <w:p w:rsidR="00FF12CC" w:rsidRPr="00F768C7" w:rsidRDefault="00424188" w:rsidP="00424188">
      <w:pPr>
        <w:spacing w:after="0" w:line="360" w:lineRule="auto"/>
        <w:jc w:val="center"/>
        <w:rPr>
          <w:rFonts w:ascii="Times New Roman" w:hAnsi="Times New Roman" w:cs="Times New Roman"/>
          <w:sz w:val="28"/>
          <w:szCs w:val="28"/>
        </w:rPr>
      </w:pPr>
      <w:r w:rsidRPr="00F768C7">
        <w:rPr>
          <w:rFonts w:ascii="Times New Roman" w:hAnsi="Times New Roman" w:cs="Times New Roman"/>
          <w:sz w:val="28"/>
          <w:szCs w:val="28"/>
        </w:rPr>
        <w:t>В</w:t>
      </w:r>
      <w:r w:rsidR="00FF12CC" w:rsidRPr="00F768C7">
        <w:rPr>
          <w:rFonts w:ascii="Times New Roman" w:hAnsi="Times New Roman" w:cs="Times New Roman"/>
          <w:sz w:val="28"/>
          <w:szCs w:val="28"/>
        </w:rPr>
        <w:t>заимодействия</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подрядной организации по капитальному ремонту с управляющей компанией и эксплуатирующей организации при выполнении капитального ремонта внутридомовых инженерных</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систем или конструктивных элементов</w:t>
      </w:r>
    </w:p>
    <w:p w:rsidR="00FF12CC" w:rsidRPr="00F768C7" w:rsidRDefault="00FF12CC" w:rsidP="00424188">
      <w:pPr>
        <w:spacing w:after="0" w:line="360" w:lineRule="auto"/>
        <w:jc w:val="both"/>
        <w:rPr>
          <w:rFonts w:ascii="Times New Roman" w:hAnsi="Times New Roman" w:cs="Times New Roman"/>
          <w:sz w:val="28"/>
          <w:szCs w:val="28"/>
        </w:rPr>
      </w:pPr>
    </w:p>
    <w:p w:rsidR="00FF12CC"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Перед началом работ по разработке проектной документации, работ по капитальному ремонту Югорский фонд капитального ремонта многоквартирных домов (ЮФ), управляющая организация (УО) передают подрядной организации (ПО) многоквартирный дом (МКД) для начала производства работ с</w:t>
      </w:r>
      <w:r>
        <w:rPr>
          <w:rFonts w:ascii="Times New Roman" w:hAnsi="Times New Roman" w:cs="Times New Roman"/>
          <w:sz w:val="28"/>
          <w:szCs w:val="28"/>
        </w:rPr>
        <w:t xml:space="preserve"> </w:t>
      </w:r>
      <w:r w:rsidRPr="00F768C7">
        <w:rPr>
          <w:rFonts w:ascii="Times New Roman" w:hAnsi="Times New Roman" w:cs="Times New Roman"/>
          <w:sz w:val="28"/>
          <w:szCs w:val="28"/>
        </w:rPr>
        <w:t>оформлением акта передачи объекта</w:t>
      </w:r>
      <w:r>
        <w:rPr>
          <w:rFonts w:ascii="Times New Roman" w:hAnsi="Times New Roman" w:cs="Times New Roman"/>
          <w:sz w:val="28"/>
          <w:szCs w:val="28"/>
        </w:rPr>
        <w:t>, в котором указываются состояние чердачных, подвальных помещений, техподполья на предмет наличия мусора и затоплений, а также работоспособность вентиляционных систем (каналов, шахт).</w:t>
      </w:r>
    </w:p>
    <w:p w:rsidR="00A458ED"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С момента приемки МКД к производству работ ПО и УО письменно уведомляют друг друга о назначении ответственных</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лиц при выполнении работ по разработке проектной документации, работ по капитальному ремонту</w:t>
      </w:r>
      <w:r>
        <w:rPr>
          <w:rFonts w:ascii="Times New Roman" w:hAnsi="Times New Roman" w:cs="Times New Roman"/>
          <w:sz w:val="28"/>
          <w:szCs w:val="28"/>
        </w:rPr>
        <w:t xml:space="preserve"> </w:t>
      </w:r>
      <w:r w:rsidRPr="00F768C7">
        <w:rPr>
          <w:rFonts w:ascii="Times New Roman" w:hAnsi="Times New Roman" w:cs="Times New Roman"/>
          <w:sz w:val="28"/>
          <w:szCs w:val="28"/>
        </w:rPr>
        <w:t>с указанием контактов телефонной и почтовой (</w:t>
      </w:r>
      <w:r w:rsidRPr="00F768C7">
        <w:rPr>
          <w:rFonts w:ascii="Times New Roman" w:hAnsi="Times New Roman" w:cs="Times New Roman"/>
          <w:sz w:val="28"/>
          <w:szCs w:val="28"/>
          <w:lang w:val="en-US"/>
        </w:rPr>
        <w:t>email</w:t>
      </w:r>
      <w:r w:rsidRPr="00F768C7">
        <w:rPr>
          <w:rFonts w:ascii="Times New Roman" w:hAnsi="Times New Roman" w:cs="Times New Roman"/>
          <w:sz w:val="28"/>
          <w:szCs w:val="28"/>
        </w:rPr>
        <w:t>) связи:</w:t>
      </w:r>
    </w:p>
    <w:p w:rsidR="00A458ED"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A458ED">
        <w:rPr>
          <w:rFonts w:ascii="Times New Roman" w:hAnsi="Times New Roman" w:cs="Times New Roman"/>
          <w:sz w:val="28"/>
          <w:szCs w:val="28"/>
        </w:rPr>
        <w:t xml:space="preserve">- ПО назначает ответственного за взаимодействие с УО при проведении работ по разработке проектной документации, работ по капитальному ремонту общего имущества, в том числе за согласование  </w:t>
      </w:r>
      <w:r w:rsidRPr="00A458ED">
        <w:rPr>
          <w:rFonts w:ascii="Times New Roman" w:eastAsia="Calibri" w:hAnsi="Times New Roman" w:cs="Times New Roman"/>
          <w:bCs/>
          <w:sz w:val="28"/>
          <w:szCs w:val="28"/>
        </w:rPr>
        <w:t xml:space="preserve">акта технического осмотра многоквартирного дома (отчета об обследовании), за </w:t>
      </w:r>
      <w:r w:rsidRPr="00A458ED">
        <w:rPr>
          <w:rFonts w:ascii="Times New Roman" w:hAnsi="Times New Roman" w:cs="Times New Roman"/>
          <w:sz w:val="28"/>
          <w:szCs w:val="28"/>
        </w:rPr>
        <w:t xml:space="preserve">организацию и выполнение работ по капитальному ремонту, соблюдение техники безопасности при производстве работ, пожарной безопасности и </w:t>
      </w:r>
      <w:r w:rsidRPr="00A458ED">
        <w:rPr>
          <w:rFonts w:ascii="Times New Roman" w:hAnsi="Times New Roman" w:cs="Times New Roman"/>
          <w:sz w:val="28"/>
          <w:szCs w:val="28"/>
        </w:rPr>
        <w:lastRenderedPageBreak/>
        <w:t>электробезопасности, получение разрешений на производство демонтажных, монтажных и пусконаладочных работ, организацию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состояние прилегающей территории;</w:t>
      </w:r>
    </w:p>
    <w:p w:rsidR="00FF12CC" w:rsidRPr="00F768C7"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УО</w:t>
      </w:r>
      <w:r>
        <w:rPr>
          <w:rFonts w:ascii="Times New Roman" w:hAnsi="Times New Roman" w:cs="Times New Roman"/>
          <w:sz w:val="28"/>
          <w:szCs w:val="28"/>
        </w:rPr>
        <w:t xml:space="preserve"> </w:t>
      </w:r>
      <w:r w:rsidRPr="00F768C7">
        <w:rPr>
          <w:rFonts w:ascii="Times New Roman" w:hAnsi="Times New Roman" w:cs="Times New Roman"/>
          <w:sz w:val="28"/>
          <w:szCs w:val="28"/>
        </w:rPr>
        <w:t>для  оперативного решения вопросов, связанных с разработкой проектной документации, капитальным ремонтом МКД, назначает ответственного за взаимодействие с ПО, в том числе за предоставление технической документации (технических паспортов, проектной, исполнительной и иной имеющейся в наличии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документации), необходимой для выполнения обследования и проектных работ,  за согласование акта технического осмотра многоквартирного дома (отчета об обследовании), выдачу разрешений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производство демонтажных, монтажных и пусконаладочных работ,</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определение мест размещения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trike/>
          <w:sz w:val="28"/>
          <w:szCs w:val="28"/>
        </w:rPr>
      </w:pPr>
      <w:r w:rsidRPr="00F768C7">
        <w:rPr>
          <w:rFonts w:ascii="Times New Roman" w:hAnsi="Times New Roman" w:cs="Times New Roman"/>
          <w:sz w:val="28"/>
          <w:szCs w:val="28"/>
        </w:rPr>
        <w:t>Не позднее 2 (двух) рабочих дней с момента передачи МКД УО выдает ПО техническую документацию (технические паспорта, проектную, исполнительную и иную имеющуюся в наличии документацию), необходимую для выполнения обследования и проектных работ, выдачу  разрешений на производство демонтажных, монтажных и пусконаладочных работ, определение мест размещения бытовых и складских помещений (мест складирования материалов), подключение к внутридомовым инженерным систем</w:t>
      </w:r>
      <w:r w:rsidR="00A458ED">
        <w:rPr>
          <w:rFonts w:ascii="Times New Roman" w:hAnsi="Times New Roman" w:cs="Times New Roman"/>
          <w:sz w:val="28"/>
          <w:szCs w:val="28"/>
        </w:rPr>
        <w:t xml:space="preserve">ам </w:t>
      </w:r>
      <w:r w:rsidRPr="00F768C7">
        <w:rPr>
          <w:rFonts w:ascii="Times New Roman" w:hAnsi="Times New Roman" w:cs="Times New Roman"/>
          <w:sz w:val="28"/>
          <w:szCs w:val="28"/>
        </w:rPr>
        <w:t>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lang w:eastAsia="en-US"/>
        </w:rPr>
        <w:lastRenderedPageBreak/>
        <w:t xml:space="preserve">После выполняет обмерные работы и визуального освидетельствования подлежащих капитальному ремонту строительных конструкций и инженерных систем, оборудования объекта ПО составляет </w:t>
      </w:r>
      <w:r w:rsidRPr="00F768C7">
        <w:rPr>
          <w:rFonts w:ascii="Times New Roman" w:hAnsi="Times New Roman" w:cs="Times New Roman"/>
          <w:color w:val="000000" w:themeColor="text1"/>
          <w:sz w:val="28"/>
          <w:szCs w:val="28"/>
          <w:lang w:eastAsia="en-US"/>
        </w:rPr>
        <w:t>Акт технического осмотра объекта (отчет об обсле</w:t>
      </w:r>
      <w:r w:rsidR="00A458ED">
        <w:rPr>
          <w:rFonts w:ascii="Times New Roman" w:hAnsi="Times New Roman" w:cs="Times New Roman"/>
          <w:color w:val="000000" w:themeColor="text1"/>
          <w:sz w:val="28"/>
          <w:szCs w:val="28"/>
          <w:lang w:eastAsia="en-US"/>
        </w:rPr>
        <w:t xml:space="preserve">довании) и согласовывает его </w:t>
      </w:r>
      <w:r w:rsidR="00922D43">
        <w:rPr>
          <w:rFonts w:ascii="Times New Roman" w:hAnsi="Times New Roman" w:cs="Times New Roman"/>
          <w:color w:val="000000" w:themeColor="text1"/>
          <w:sz w:val="28"/>
          <w:szCs w:val="28"/>
          <w:lang w:eastAsia="en-US"/>
        </w:rPr>
        <w:t>с УО.</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При отсутствии замечаний УО в течение 2 (двух) рабочих дней обеспечивает согласование </w:t>
      </w:r>
      <w:r w:rsidR="00A458ED">
        <w:rPr>
          <w:rFonts w:ascii="Times New Roman" w:hAnsi="Times New Roman" w:cs="Times New Roman"/>
          <w:sz w:val="28"/>
          <w:szCs w:val="28"/>
        </w:rPr>
        <w:t>А</w:t>
      </w:r>
      <w:r w:rsidRPr="00F768C7">
        <w:rPr>
          <w:rFonts w:ascii="Times New Roman" w:hAnsi="Times New Roman" w:cs="Times New Roman"/>
          <w:sz w:val="28"/>
          <w:szCs w:val="28"/>
        </w:rPr>
        <w:t>кта, указанного в пункте 4 Порядка и письменно уведомляет об этом ПО, либо представляет письменный мотивированный отказ от согласования. В случае</w:t>
      </w:r>
      <w:r w:rsidR="00A458ED">
        <w:rPr>
          <w:rFonts w:ascii="Times New Roman" w:hAnsi="Times New Roman" w:cs="Times New Roman"/>
          <w:sz w:val="28"/>
          <w:szCs w:val="28"/>
        </w:rPr>
        <w:t>,</w:t>
      </w:r>
      <w:r w:rsidRPr="00F768C7">
        <w:rPr>
          <w:rFonts w:ascii="Times New Roman" w:hAnsi="Times New Roman" w:cs="Times New Roman"/>
          <w:sz w:val="28"/>
          <w:szCs w:val="28"/>
        </w:rPr>
        <w:t xml:space="preserve"> если мотивированное возражение на </w:t>
      </w:r>
      <w:r w:rsidRPr="00F768C7">
        <w:rPr>
          <w:rFonts w:ascii="Times New Roman" w:hAnsi="Times New Roman" w:cs="Times New Roman"/>
          <w:color w:val="000000" w:themeColor="text1"/>
          <w:sz w:val="28"/>
          <w:szCs w:val="28"/>
          <w:lang w:eastAsia="en-US"/>
        </w:rPr>
        <w:t xml:space="preserve">Акт технического осмотра объекта (отчета об обследовании) </w:t>
      </w:r>
      <w:r w:rsidRPr="00F768C7">
        <w:rPr>
          <w:rFonts w:ascii="Times New Roman" w:hAnsi="Times New Roman" w:cs="Times New Roman"/>
          <w:sz w:val="28"/>
          <w:szCs w:val="28"/>
        </w:rPr>
        <w:t xml:space="preserve">будут признаны ПО обоснованными, указанные в </w:t>
      </w:r>
      <w:r w:rsidR="00A458ED">
        <w:rPr>
          <w:rFonts w:ascii="Times New Roman" w:hAnsi="Times New Roman" w:cs="Times New Roman"/>
          <w:sz w:val="28"/>
          <w:szCs w:val="28"/>
        </w:rPr>
        <w:t>А</w:t>
      </w:r>
      <w:r w:rsidRPr="00F768C7">
        <w:rPr>
          <w:rFonts w:ascii="Times New Roman" w:hAnsi="Times New Roman" w:cs="Times New Roman"/>
          <w:sz w:val="28"/>
          <w:szCs w:val="28"/>
        </w:rPr>
        <w:t>кте замечания, недостатки должны быть устранены ПО в течение 2 (двух) рабочих дней с момента получения мотивированного отказа. УО не вправе выдавать ПО необоснованные замечания.</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После разработки проектной документации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ПО направляет ее</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 согласование в ЮФ. При отсутствии замечаний к проектной документации ЮФ согласовывает ее и назначает комиссию по приемке данных работ.</w:t>
      </w:r>
    </w:p>
    <w:p w:rsidR="00FF12CC" w:rsidRPr="00F768C7" w:rsidRDefault="00FF12CC" w:rsidP="00A458ED">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разработке проектной документации осуществляется комиссией, созданной ЮФ, в состав которой в обязательном порядке включается представитель УО, 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 xml:space="preserve">222-п.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8. До начала выполнения работ по капитальному ремонту общего имущества ПО обязана: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w:t>
      </w:r>
      <w:r w:rsidR="00922D43">
        <w:rPr>
          <w:rFonts w:ascii="Times New Roman" w:hAnsi="Times New Roman"/>
          <w:sz w:val="28"/>
          <w:szCs w:val="28"/>
        </w:rPr>
        <w:t>в</w:t>
      </w:r>
      <w:r w:rsidRPr="00F768C7">
        <w:rPr>
          <w:rFonts w:ascii="Times New Roman" w:hAnsi="Times New Roman"/>
          <w:sz w:val="28"/>
          <w:szCs w:val="28"/>
        </w:rPr>
        <w:t xml:space="preserve"> течение 5 (пяти) календарных дней с даты заключения договора подряда ПО размещает на фасаде каждого многоквартирного дома, общее имущество которого подлежит капитальному ремонту</w:t>
      </w:r>
      <w:r w:rsidR="00A458ED">
        <w:rPr>
          <w:rFonts w:ascii="Times New Roman" w:hAnsi="Times New Roman"/>
          <w:sz w:val="28"/>
          <w:szCs w:val="28"/>
        </w:rPr>
        <w:t>,</w:t>
      </w:r>
      <w:r w:rsidRPr="00F768C7">
        <w:rPr>
          <w:rFonts w:ascii="Times New Roman" w:hAnsi="Times New Roman"/>
          <w:sz w:val="28"/>
          <w:szCs w:val="28"/>
        </w:rPr>
        <w:t xml:space="preserve">  информационные стенды, содержащие информацию о ЮФ и ПО: юридический и почтовый адрес, контактные телефоны, официальные электронные адреса, а также наименование </w:t>
      </w:r>
      <w:r w:rsidRPr="00F768C7">
        <w:rPr>
          <w:rFonts w:ascii="Times New Roman" w:eastAsia="Calibri" w:hAnsi="Times New Roman"/>
          <w:bCs/>
          <w:sz w:val="28"/>
          <w:szCs w:val="28"/>
        </w:rPr>
        <w:t xml:space="preserve">конструктивных элементов и/или внутридомовых инженерных </w:t>
      </w:r>
      <w:r w:rsidRPr="00F768C7">
        <w:rPr>
          <w:rFonts w:ascii="Times New Roman" w:eastAsia="Calibri" w:hAnsi="Times New Roman"/>
          <w:bCs/>
          <w:sz w:val="28"/>
          <w:szCs w:val="28"/>
        </w:rPr>
        <w:lastRenderedPageBreak/>
        <w:t xml:space="preserve">систем, оборудования многоквартирного дома,  сроки начала и окончания работ,  </w:t>
      </w:r>
      <w:r w:rsidRPr="00F768C7">
        <w:rPr>
          <w:rFonts w:ascii="Times New Roman" w:hAnsi="Times New Roman"/>
          <w:sz w:val="28"/>
          <w:szCs w:val="28"/>
        </w:rPr>
        <w:t xml:space="preserve">в соответствии с шаблоном, </w:t>
      </w:r>
      <w:r w:rsidRPr="00F768C7">
        <w:rPr>
          <w:rFonts w:ascii="Times New Roman" w:hAnsi="Times New Roman"/>
          <w:color w:val="000000"/>
          <w:sz w:val="28"/>
          <w:szCs w:val="28"/>
        </w:rPr>
        <w:t xml:space="preserve">размещенным </w:t>
      </w:r>
      <w:r w:rsidRPr="00F768C7">
        <w:rPr>
          <w:rFonts w:ascii="Times New Roman" w:hAnsi="Times New Roman"/>
          <w:sz w:val="28"/>
          <w:szCs w:val="28"/>
        </w:rPr>
        <w:t xml:space="preserve">на официальном сайте ЮФ                в сети Интернет: </w:t>
      </w:r>
      <w:hyperlink r:id="rId10" w:history="1">
        <w:r w:rsidRPr="00424188">
          <w:rPr>
            <w:rFonts w:ascii="Times New Roman" w:hAnsi="Times New Roman"/>
            <w:sz w:val="28"/>
            <w:szCs w:val="28"/>
          </w:rPr>
          <w:t>www.kapremontugra.ru</w:t>
        </w:r>
      </w:hyperlink>
      <w:r w:rsidR="00A458ED">
        <w:rPr>
          <w:rFonts w:ascii="Times New Roman" w:hAnsi="Times New Roman"/>
          <w:sz w:val="28"/>
          <w:szCs w:val="28"/>
        </w:rPr>
        <w:t>;</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согласовать с УО, место размещения вагон-городка, строительных материалов и оборудования на прилегающей к многоквартирному дому территории. Складирование строительных материалов, конструкций                                и оборудования в местах, не сог</w:t>
      </w:r>
      <w:r w:rsidR="00A458ED">
        <w:rPr>
          <w:rFonts w:ascii="Times New Roman" w:hAnsi="Times New Roman"/>
          <w:sz w:val="28"/>
          <w:szCs w:val="28"/>
        </w:rPr>
        <w:t>ласованных с УО не допускаются;</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Обеспечить режим труда                         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 в которых выполняются работы                             по капита</w:t>
      </w:r>
      <w:r w:rsidR="00A458ED">
        <w:rPr>
          <w:rFonts w:ascii="Times New Roman" w:hAnsi="Times New Roman"/>
          <w:sz w:val="28"/>
          <w:szCs w:val="28"/>
        </w:rPr>
        <w:t>льному ремонту общего имущества;</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организацию работ по капитальному ремонту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w:t>
      </w:r>
      <w:r w:rsidR="00A458ED">
        <w:rPr>
          <w:rFonts w:ascii="Times New Roman" w:hAnsi="Times New Roman"/>
          <w:sz w:val="28"/>
          <w:szCs w:val="28"/>
        </w:rPr>
        <w:t xml:space="preserve"> области порядка и безопасности;</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заключить договор с ресурсоснабжающей организацией на потребление коммунальных услуг, необходимых для выполнения работ по капитальному ремонту, обеспечив оплату указанн</w:t>
      </w:r>
      <w:r w:rsidR="00A458ED">
        <w:rPr>
          <w:rFonts w:ascii="Times New Roman" w:hAnsi="Times New Roman"/>
          <w:sz w:val="28"/>
          <w:szCs w:val="28"/>
        </w:rPr>
        <w:t>ых услуг по действующим тарифам;</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w:t>
      </w:r>
      <w:r w:rsidR="00922D43">
        <w:rPr>
          <w:rFonts w:ascii="Times New Roman" w:hAnsi="Times New Roman"/>
          <w:sz w:val="28"/>
          <w:szCs w:val="28"/>
        </w:rPr>
        <w:t xml:space="preserve"> </w:t>
      </w:r>
      <w:r w:rsidRPr="00F768C7">
        <w:rPr>
          <w:rFonts w:ascii="Times New Roman" w:hAnsi="Times New Roman" w:cs="Times New Roman"/>
          <w:sz w:val="28"/>
          <w:szCs w:val="28"/>
        </w:rPr>
        <w:t>в зависимости от вида выполняемых работ оформить акт-допуск на производство работ по ремонту системы электроснабжения в соответствии с требованиями Правил по охране труда при эксплуатации электроустановок (с передачей ключей от действующих электроустановок) или акт приёма-передачи инженерной системы (кроме системы электроснабжения) или конструктивного элемента</w:t>
      </w:r>
      <w:r w:rsidR="00922D43">
        <w:rPr>
          <w:rFonts w:ascii="Times New Roman" w:hAnsi="Times New Roman" w:cs="Times New Roman"/>
          <w:sz w:val="28"/>
          <w:szCs w:val="28"/>
        </w:rPr>
        <w:t xml:space="preserve"> </w:t>
      </w:r>
      <w:r w:rsidRPr="00F768C7">
        <w:rPr>
          <w:rFonts w:ascii="Times New Roman" w:hAnsi="Times New Roman" w:cs="Times New Roman"/>
          <w:sz w:val="28"/>
          <w:szCs w:val="28"/>
        </w:rPr>
        <w:t>(с передачей ключей для доступа в соответствующие технические помещения МКД).</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lastRenderedPageBreak/>
        <w:t>9. Не позднее чем за 15 (пятнадцать) рабочих дней до даты начала выполнения работ, связанных с ограничением подачи коммунальных услуг (</w:t>
      </w:r>
      <w:r w:rsidRPr="00F768C7">
        <w:rPr>
          <w:rFonts w:ascii="Times New Roman" w:hAnsi="Times New Roman" w:cs="Times New Roman"/>
          <w:bCs/>
          <w:sz w:val="28"/>
          <w:szCs w:val="28"/>
        </w:rPr>
        <w:t>теплоснабжения, холодного водоснабжения, водоотведения, электроснабжения, газоснабжения) в многоквартирном доме</w:t>
      </w:r>
      <w:r w:rsidRPr="00F768C7">
        <w:rPr>
          <w:rFonts w:ascii="Times New Roman" w:hAnsi="Times New Roman" w:cs="Times New Roman"/>
          <w:sz w:val="28"/>
          <w:szCs w:val="28"/>
        </w:rPr>
        <w:t xml:space="preserve">, или приостановки работы оборудования многоквартирного дома письменно согласовать с УО, </w:t>
      </w:r>
      <w:r w:rsidRPr="00F768C7">
        <w:rPr>
          <w:rFonts w:ascii="Times New Roman" w:hAnsi="Times New Roman" w:cs="Times New Roman"/>
          <w:bCs/>
          <w:sz w:val="28"/>
          <w:szCs w:val="28"/>
        </w:rPr>
        <w:t xml:space="preserve">сроки и порядок ограничения предоставления коммунальных услуг или приостановки работы оборудования многоквартирного дома. </w:t>
      </w:r>
      <w:r w:rsidRPr="00F768C7">
        <w:rPr>
          <w:rFonts w:ascii="Times New Roman" w:hAnsi="Times New Roman" w:cs="Times New Roman"/>
          <w:sz w:val="28"/>
          <w:szCs w:val="28"/>
        </w:rPr>
        <w:t xml:space="preserve">Приостановка подачи </w:t>
      </w:r>
      <w:r w:rsidRPr="00F768C7">
        <w:rPr>
          <w:rFonts w:ascii="Times New Roman" w:hAnsi="Times New Roman" w:cs="Times New Roman"/>
          <w:bCs/>
          <w:sz w:val="28"/>
          <w:szCs w:val="28"/>
        </w:rPr>
        <w:t>теплоснабжения, холодного водоснабжения, водоотведения, электроснабжения</w:t>
      </w:r>
      <w:r w:rsidRPr="00F768C7">
        <w:rPr>
          <w:rFonts w:ascii="Times New Roman" w:hAnsi="Times New Roman" w:cs="Times New Roman"/>
          <w:sz w:val="28"/>
          <w:szCs w:val="28"/>
        </w:rPr>
        <w:t xml:space="preserve"> в помещениях многоквартирного дома не может превышать 1 (одного) календарного дня, за исключением газоснабжения.</w:t>
      </w:r>
    </w:p>
    <w:p w:rsidR="00FF12CC" w:rsidRPr="00F768C7" w:rsidRDefault="00FF12CC" w:rsidP="00A458ED">
      <w:pPr>
        <w:pStyle w:val="a3"/>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10. Не позднее чем за 3 (три) рабочих дня до даты начала работ в жилых и нежилых помещениях многоквартирного дома уведомить собственников указанных помещений о необходимости обеспечения допуска к общему имуществу в жилом и нежилом помещении. Уведомление составляется в письменной форме и должно содержать период (дата начала и окончания) проведения работ в помещении, собственнику которого вручается уведомление, а также контактный номер телефона ПО.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11. Демонтаж и монтаж общедомовых приборов учета энергоресурсов ПО обязана производить в присутствии УО и ресурсоснабжающей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 xml:space="preserve">организации, </w:t>
      </w:r>
      <w:r w:rsidRPr="00F768C7">
        <w:rPr>
          <w:rFonts w:ascii="Times New Roman" w:hAnsi="Times New Roman"/>
          <w:sz w:val="28"/>
          <w:szCs w:val="28"/>
        </w:rPr>
        <w:t xml:space="preserve">с составлением акта, в котором фиксируются показатели прибора учета на момент демонтажа.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12. </w:t>
      </w:r>
      <w:r w:rsidRPr="00F768C7">
        <w:rPr>
          <w:rFonts w:ascii="Times New Roman" w:hAnsi="Times New Roman" w:cs="Times New Roman"/>
          <w:sz w:val="28"/>
          <w:szCs w:val="28"/>
        </w:rPr>
        <w:t>Испытания</w:t>
      </w:r>
      <w:r>
        <w:rPr>
          <w:rFonts w:ascii="Times New Roman" w:hAnsi="Times New Roman" w:cs="Times New Roman"/>
          <w:sz w:val="28"/>
          <w:szCs w:val="28"/>
        </w:rPr>
        <w:t xml:space="preserve"> </w:t>
      </w:r>
      <w:r w:rsidRPr="00F768C7">
        <w:rPr>
          <w:rFonts w:ascii="Times New Roman" w:hAnsi="Times New Roman" w:cs="Times New Roman"/>
          <w:sz w:val="28"/>
          <w:szCs w:val="28"/>
        </w:rPr>
        <w:t>внутридомовых инженерных систем тепло-, газо-, водоснабжения должны производиться ПО до выполнения изоляции трубопроводов в присутствии представителей УО,</w:t>
      </w:r>
      <w:r>
        <w:rPr>
          <w:rFonts w:ascii="Times New Roman" w:hAnsi="Times New Roman" w:cs="Times New Roman"/>
          <w:sz w:val="28"/>
          <w:szCs w:val="28"/>
        </w:rPr>
        <w:t xml:space="preserve"> ресурсоснабжающих организаций </w:t>
      </w:r>
      <w:r w:rsidRPr="00F768C7">
        <w:rPr>
          <w:rFonts w:ascii="Times New Roman" w:hAnsi="Times New Roman" w:cs="Times New Roman"/>
          <w:sz w:val="28"/>
          <w:szCs w:val="28"/>
        </w:rPr>
        <w:t xml:space="preserve">с оформлением соответствующих актов.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 xml:space="preserve"> 13. </w:t>
      </w:r>
      <w:r w:rsidRPr="00F768C7">
        <w:rPr>
          <w:rFonts w:ascii="Times New Roman" w:hAnsi="Times New Roman" w:cs="Times New Roman"/>
          <w:sz w:val="28"/>
          <w:szCs w:val="28"/>
        </w:rPr>
        <w:t>ПО в процессе производства работ обязана содержать придомовую территорию в чистоте и порядке. Строительные отходы и демонтированное оборудование должны складироваться в специально отведенном и согласованном с УО месте и своевременно вывозиться.</w:t>
      </w:r>
    </w:p>
    <w:p w:rsid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lastRenderedPageBreak/>
        <w:t xml:space="preserve">  14. По требованию организации, осуществляющей управление Объектом представить для ознакомления проектную и исполнительную документацию не позднее, чем за один рабочий день до </w:t>
      </w:r>
      <w:r w:rsidR="00A458ED">
        <w:rPr>
          <w:rFonts w:ascii="Times New Roman" w:hAnsi="Times New Roman"/>
          <w:sz w:val="28"/>
          <w:szCs w:val="28"/>
        </w:rPr>
        <w:t>назначенной даты приемки работ</w:t>
      </w:r>
      <w:r w:rsidR="00922D43">
        <w:rPr>
          <w:rFonts w:ascii="Times New Roman" w:hAnsi="Times New Roman"/>
          <w:sz w:val="28"/>
          <w:szCs w:val="28"/>
        </w:rPr>
        <w:t xml:space="preserve"> по капитальному ремонту.</w:t>
      </w:r>
    </w:p>
    <w:p w:rsidR="00FF12CC" w:rsidRP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15. Приемка выполненных ПО работам по капитальному ремонту осуществляется комиссией, созданной ЮФ, в состав которой в обязательном порядке включается представител</w:t>
      </w:r>
      <w:r w:rsidR="00A458ED">
        <w:rPr>
          <w:rFonts w:ascii="Times New Roman" w:hAnsi="Times New Roman" w:cs="Times New Roman"/>
          <w:sz w:val="28"/>
          <w:szCs w:val="28"/>
        </w:rPr>
        <w:t>и</w:t>
      </w:r>
      <w:r w:rsidRPr="00F768C7">
        <w:rPr>
          <w:rFonts w:ascii="Times New Roman" w:hAnsi="Times New Roman" w:cs="Times New Roman"/>
          <w:sz w:val="28"/>
          <w:szCs w:val="28"/>
        </w:rPr>
        <w:t xml:space="preserve"> УО, </w:t>
      </w:r>
      <w:r>
        <w:rPr>
          <w:rFonts w:ascii="Times New Roman" w:hAnsi="Times New Roman" w:cs="Times New Roman"/>
          <w:sz w:val="28"/>
          <w:szCs w:val="28"/>
        </w:rPr>
        <w:t xml:space="preserve">собственников помещений соответствующего многоквартирного дома, </w:t>
      </w:r>
      <w:r w:rsidRPr="00FF12CC">
        <w:rPr>
          <w:rFonts w:ascii="Times New Roman" w:hAnsi="Times New Roman" w:cs="Times New Roman"/>
          <w:sz w:val="28"/>
          <w:szCs w:val="28"/>
        </w:rPr>
        <w:t xml:space="preserve">ресурсоснабжающих организаций </w:t>
      </w:r>
      <w:r w:rsidRPr="00F768C7">
        <w:rPr>
          <w:rFonts w:ascii="Times New Roman" w:hAnsi="Times New Roman" w:cs="Times New Roman"/>
          <w:sz w:val="28"/>
          <w:szCs w:val="28"/>
        </w:rPr>
        <w:t>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222-п</w:t>
      </w:r>
      <w:r>
        <w:rPr>
          <w:rFonts w:ascii="Times New Roman" w:hAnsi="Times New Roman" w:cs="Times New Roman"/>
          <w:sz w:val="28"/>
          <w:szCs w:val="28"/>
        </w:rPr>
        <w:t xml:space="preserve">. </w:t>
      </w:r>
      <w:r w:rsidRPr="00FF12CC">
        <w:rPr>
          <w:rFonts w:ascii="Times New Roman" w:hAnsi="Times New Roman" w:cs="Times New Roman"/>
          <w:sz w:val="28"/>
          <w:szCs w:val="28"/>
        </w:rPr>
        <w:t>Оплата выполненных работ может быть осуществлена только после принятия таких работ в порядке, установленном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F12CC">
        <w:rPr>
          <w:rFonts w:ascii="Times New Roman" w:hAnsi="Times New Roman" w:cs="Times New Roman"/>
          <w:sz w:val="28"/>
          <w:szCs w:val="28"/>
        </w:rPr>
        <w:t>222-п.</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16. При сдаче</w:t>
      </w:r>
      <w:r w:rsidR="00B52421">
        <w:rPr>
          <w:rFonts w:ascii="Times New Roman" w:hAnsi="Times New Roman"/>
          <w:sz w:val="28"/>
          <w:szCs w:val="28"/>
        </w:rPr>
        <w:t xml:space="preserve"> работ по капитальному ремонту </w:t>
      </w:r>
      <w:r w:rsidRPr="00F768C7">
        <w:rPr>
          <w:rFonts w:ascii="Times New Roman" w:hAnsi="Times New Roman"/>
          <w:sz w:val="28"/>
          <w:szCs w:val="28"/>
        </w:rPr>
        <w:t>ПО обязана сообщить УО о требованиях, которые необходимо соблюдать для эффективного и безопасного использования результатов работы, а также о возможных последствиях несоблюдения соответствующих требований.</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17. </w:t>
      </w:r>
      <w:r w:rsidRPr="00F768C7">
        <w:rPr>
          <w:rFonts w:ascii="Times New Roman" w:hAnsi="Times New Roman" w:cs="Times New Roman"/>
          <w:sz w:val="28"/>
          <w:szCs w:val="28"/>
        </w:rPr>
        <w:t>В течение 10 дней с даты подписания акта приемки выполненных работ ЮФ передает УО копии документов о проведенном капитальном ремонте общего имущества в МКД, предусмотренные Жилищным кодексом Российской Федерации.</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18. </w:t>
      </w:r>
      <w:r w:rsidRPr="00F768C7">
        <w:rPr>
          <w:rFonts w:ascii="Times New Roman" w:hAnsi="Times New Roman" w:cs="Times New Roman"/>
          <w:sz w:val="28"/>
          <w:szCs w:val="28"/>
        </w:rPr>
        <w:t>УО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осуществляет контроль в отношении</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ПО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за проведением антитеррористических мероприятий в МКД (ПО</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должна производить своевременное закрытие дверей и люков на чердаки и в подвалы, не допускать посторонних лиц, незамедлительно информировать правоохранительные органы</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и УО в</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случае проникновения посторонних лиц и/или обнаружения подозрительных предметов).</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19. </w:t>
      </w:r>
      <w:r w:rsidRPr="00F768C7">
        <w:rPr>
          <w:rFonts w:ascii="Times New Roman" w:hAnsi="Times New Roman" w:cs="Times New Roman"/>
          <w:sz w:val="28"/>
          <w:szCs w:val="28"/>
        </w:rPr>
        <w:t>ПО несет ответственность за причинение вреда имуществу собственников помещений, повреждение инженерных систем, несущих и ограждающих конструкций МКД</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 xml:space="preserve">вследствие выполнения работ по </w:t>
      </w:r>
      <w:r w:rsidRPr="00F768C7">
        <w:rPr>
          <w:rFonts w:ascii="Times New Roman" w:hAnsi="Times New Roman" w:cs="Times New Roman"/>
          <w:sz w:val="28"/>
          <w:szCs w:val="28"/>
        </w:rPr>
        <w:lastRenderedPageBreak/>
        <w:t xml:space="preserve">капитальному ремонту. Восстановительные работы и/или возмещение ущерба собственникам производятся силами ПО за свой счет. В случае если устранение повреждений, недостатков, возникших вследствие выполнения работ по капитальному ремонту ПО, выполнено УО, ПО обязана возместить УО понесенные затраты.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20. В</w:t>
      </w:r>
      <w:r w:rsidRPr="00F768C7">
        <w:rPr>
          <w:rFonts w:ascii="Times New Roman" w:hAnsi="Times New Roman" w:cs="Times New Roman"/>
          <w:sz w:val="28"/>
          <w:szCs w:val="28"/>
        </w:rPr>
        <w:t xml:space="preserve"> случае поступления обоснованных  жалоб от собственников и пользователей  помещений в МКД ЮФ, УО, ПО обязаны принять все необходимые меры по их устранению. После устранения выявленных замечаний ПО и УО составляют акт об отсутствии претензий у собственника.</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21. </w:t>
      </w:r>
      <w:r w:rsidRPr="00F768C7">
        <w:rPr>
          <w:rFonts w:ascii="Times New Roman" w:hAnsi="Times New Roman"/>
          <w:sz w:val="28"/>
          <w:szCs w:val="28"/>
        </w:rPr>
        <w:t xml:space="preserve"> В случае</w:t>
      </w:r>
      <w:r w:rsidR="00A458ED">
        <w:rPr>
          <w:rFonts w:ascii="Times New Roman" w:hAnsi="Times New Roman"/>
          <w:sz w:val="28"/>
          <w:szCs w:val="28"/>
        </w:rPr>
        <w:t>,</w:t>
      </w:r>
      <w:r w:rsidRPr="00F768C7">
        <w:rPr>
          <w:rFonts w:ascii="Times New Roman" w:hAnsi="Times New Roman"/>
          <w:sz w:val="28"/>
          <w:szCs w:val="28"/>
        </w:rPr>
        <w:t xml:space="preserve"> если собственникам помещений и/или третьим лицам причинен материальный ущерб, являющийся следствием неисполнения и/или ненадлежащего выполнения ПО принятых на себя обя</w:t>
      </w:r>
      <w:r w:rsidR="00B10912">
        <w:rPr>
          <w:rFonts w:ascii="Times New Roman" w:hAnsi="Times New Roman"/>
          <w:sz w:val="28"/>
          <w:szCs w:val="28"/>
        </w:rPr>
        <w:t xml:space="preserve">зательств по договору подряда, </w:t>
      </w:r>
      <w:r w:rsidRPr="00F768C7">
        <w:rPr>
          <w:rFonts w:ascii="Times New Roman" w:hAnsi="Times New Roman"/>
          <w:sz w:val="28"/>
          <w:szCs w:val="28"/>
        </w:rPr>
        <w:t>ПО обязана в полном объеме возместить причиненный ущерб.</w:t>
      </w:r>
    </w:p>
    <w:p w:rsidR="00FF12CC" w:rsidRPr="00F768C7" w:rsidRDefault="00FF12CC" w:rsidP="00424188">
      <w:pPr>
        <w:autoSpaceDE w:val="0"/>
        <w:autoSpaceDN w:val="0"/>
        <w:adjustRightInd w:val="0"/>
        <w:spacing w:after="0" w:line="360" w:lineRule="auto"/>
        <w:ind w:firstLine="540"/>
        <w:jc w:val="both"/>
        <w:rPr>
          <w:rFonts w:ascii="Times New Roman" w:hAnsi="Times New Roman"/>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2848AA" w:rsidRPr="00424188" w:rsidRDefault="002848AA" w:rsidP="00424188">
      <w:pPr>
        <w:tabs>
          <w:tab w:val="left" w:pos="1187"/>
        </w:tabs>
        <w:spacing w:after="0" w:line="312" w:lineRule="auto"/>
        <w:ind w:right="60"/>
        <w:jc w:val="both"/>
        <w:rPr>
          <w:rFonts w:ascii="Times New Roman" w:hAnsi="Times New Roman" w:cs="Times New Roman"/>
          <w:color w:val="000000" w:themeColor="text1"/>
          <w:sz w:val="24"/>
          <w:szCs w:val="24"/>
        </w:rPr>
      </w:pPr>
    </w:p>
    <w:p w:rsidR="00114EDC" w:rsidRDefault="00017976"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Pr>
          <w:rFonts w:ascii="Times New Roman" w:hAnsi="Times New Roman" w:cs="Times New Roman"/>
          <w:b/>
          <w:color w:val="000000" w:themeColor="text1"/>
          <w:sz w:val="28"/>
          <w:szCs w:val="28"/>
          <w:lang w:val="en-US"/>
        </w:rPr>
        <w:t>II</w:t>
      </w:r>
      <w:r w:rsidR="0003480F">
        <w:rPr>
          <w:rFonts w:ascii="Times New Roman" w:hAnsi="Times New Roman" w:cs="Times New Roman"/>
          <w:b/>
          <w:color w:val="000000" w:themeColor="text1"/>
          <w:sz w:val="28"/>
          <w:szCs w:val="28"/>
          <w:lang w:val="en-US"/>
        </w:rPr>
        <w:t>I</w:t>
      </w:r>
      <w:r w:rsidRPr="00017976">
        <w:rPr>
          <w:rFonts w:ascii="Times New Roman" w:hAnsi="Times New Roman" w:cs="Times New Roman"/>
          <w:b/>
          <w:color w:val="000000" w:themeColor="text1"/>
          <w:sz w:val="28"/>
          <w:szCs w:val="28"/>
        </w:rPr>
        <w:t xml:space="preserve"> </w:t>
      </w:r>
      <w:r w:rsidR="00114EDC">
        <w:rPr>
          <w:rFonts w:ascii="Times New Roman" w:hAnsi="Times New Roman" w:cs="Times New Roman"/>
          <w:b/>
          <w:color w:val="000000" w:themeColor="text1"/>
          <w:sz w:val="28"/>
          <w:szCs w:val="28"/>
        </w:rPr>
        <w:t xml:space="preserve">Регламент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Pr>
          <w:rFonts w:ascii="Times New Roman" w:hAnsi="Times New Roman" w:cs="Times New Roman"/>
          <w:b/>
          <w:color w:val="000000" w:themeColor="text1"/>
          <w:sz w:val="28"/>
          <w:szCs w:val="28"/>
        </w:rPr>
        <w:t xml:space="preserve">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управляющими организациями, уполномоченными органами </w:t>
      </w:r>
    </w:p>
    <w:p w:rsidR="00765BAF" w:rsidRPr="002232F7"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организациями при управлении МКД</w:t>
      </w:r>
    </w:p>
    <w:p w:rsidR="00787053" w:rsidRPr="002232F7" w:rsidRDefault="00787053" w:rsidP="00424188">
      <w:pPr>
        <w:pStyle w:val="a7"/>
        <w:spacing w:line="360" w:lineRule="auto"/>
        <w:jc w:val="both"/>
        <w:rPr>
          <w:rFonts w:ascii="Times New Roman" w:hAnsi="Times New Roman" w:cs="Times New Roman"/>
          <w:color w:val="000000" w:themeColor="text1"/>
          <w:sz w:val="28"/>
          <w:szCs w:val="28"/>
        </w:rPr>
      </w:pPr>
    </w:p>
    <w:p w:rsidR="00787053" w:rsidRPr="002232F7" w:rsidRDefault="00787053" w:rsidP="00C954FC">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Оптимальное управление многоквартирным домом – наиболее актуальная задача для собственников помещений на сегодняшний день.</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Управление многоквартирным домом должно обеспечивать благоприятные и безопасные условия для проживания граждан, надлежащее содержание общего имущества в доме, решение вопросов пользования общим имуществом в доме, а также качественное предоставление жилищно-коммунальных услуг гражданам, проживающим в доме. </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стабильного и эффективного управления и эксплуатации многоквартирного дома, достижение взаимодействия между собственниками многоквартирного дома и управляющей организацией сможет гарантировать качественное предоставление жилищных и коммунальных услуг в доме, а также увеличить срок эксплуатации МКД.</w:t>
      </w:r>
    </w:p>
    <w:p w:rsidR="00787053" w:rsidRPr="002232F7" w:rsidRDefault="00017976" w:rsidP="00C954FC">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Настоящие Регламент призван</w:t>
      </w:r>
      <w:r w:rsidR="00787053" w:rsidRPr="002232F7">
        <w:rPr>
          <w:rFonts w:ascii="Times New Roman" w:hAnsi="Times New Roman" w:cs="Times New Roman"/>
          <w:color w:val="000000" w:themeColor="text1"/>
          <w:sz w:val="28"/>
          <w:szCs w:val="28"/>
        </w:rPr>
        <w:t xml:space="preserve"> выстроить отношения между собственниками помещений и управляющей организации, не нарушая баланса интересов сторон.</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Управляющей организацией обеспечиваются следующие условия для управления многоквартирным домом:</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сотрудничества с собственниками при решении вопросов управления и эксплуатации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на согласование собственникам отчет о финансово-хозяйственной деятельности по управлению и эксплуатации МКД по результатам прошедшего года;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предоставление по запросам собственников информации о состоянии расчетов исполнителей коммунальных услуг с лицами, осуществляющими производство и реализацию ресурсов, необходимых для </w:t>
      </w:r>
      <w:r w:rsidRPr="002232F7">
        <w:rPr>
          <w:rFonts w:ascii="Times New Roman" w:hAnsi="Times New Roman" w:cs="Times New Roman"/>
          <w:color w:val="000000" w:themeColor="text1"/>
          <w:sz w:val="28"/>
          <w:szCs w:val="28"/>
        </w:rPr>
        <w:lastRenderedPageBreak/>
        <w:t>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 с собственниками помещений многоквартирного дома, проводит осмотры общего имущества, а также проверку технического состояния МКД, инженерного оборудования, с целью подготовки предложений о проведении текущего и капитального ремонта и т.д</w:t>
      </w:r>
      <w:r w:rsidR="00D80FB4">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инициативе собственников помещений МКД для участия в осмотре общего имущества могут быть привлечены эксперты, действующие на основании договора для проведения экспертиз;</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совместное участие с собственниками, в разработке перспективных планов по управлению, содержанию, текущему ремонту и благоустройству, а также мероприятиях по улучшению эксплуатации, модернизации и сохранности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рассмотрение предложения общего собрания собственников по изменению «Перечня услуг и размера платы за содержание и ремонта общего имущества МКД», являющегося неотъемлемой частью договора управления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принятие участия в проведении общих собраний собственников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тесное сотрудничество с представителями собственников МКД </w:t>
      </w:r>
      <w:r w:rsidR="00D80FB4">
        <w:rPr>
          <w:rFonts w:ascii="Times New Roman" w:hAnsi="Times New Roman" w:cs="Times New Roman"/>
          <w:color w:val="000000" w:themeColor="text1"/>
          <w:sz w:val="28"/>
          <w:szCs w:val="28"/>
        </w:rPr>
        <w:t>д</w:t>
      </w:r>
      <w:r w:rsidRPr="002232F7">
        <w:rPr>
          <w:rFonts w:ascii="Times New Roman" w:hAnsi="Times New Roman" w:cs="Times New Roman"/>
          <w:color w:val="000000" w:themeColor="text1"/>
          <w:sz w:val="28"/>
          <w:szCs w:val="28"/>
        </w:rPr>
        <w:t>ля оперативного решения возникающих проблемных вопросов;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 обеспечение количественных, качественных, ценовых и временных показателей выполнения работ;</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 стороны собственников и (или) выбранным общим собранием совета многоквартирного дома должно быть обеспечено:</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w:t>
      </w:r>
      <w:r w:rsidR="0027006D">
        <w:rPr>
          <w:rFonts w:ascii="Times New Roman" w:hAnsi="Times New Roman" w:cs="Times New Roman"/>
          <w:color w:val="000000" w:themeColor="text1"/>
          <w:sz w:val="28"/>
          <w:szCs w:val="28"/>
        </w:rPr>
        <w:t>е участие с управляющей организацией</w:t>
      </w:r>
      <w:r w:rsidRPr="002232F7">
        <w:rPr>
          <w:rFonts w:ascii="Times New Roman" w:hAnsi="Times New Roman" w:cs="Times New Roman"/>
          <w:color w:val="000000" w:themeColor="text1"/>
          <w:sz w:val="28"/>
          <w:szCs w:val="28"/>
        </w:rPr>
        <w:t xml:space="preserve">, в подготовке предложений при разработке перспективных планов по управлению, </w:t>
      </w:r>
      <w:r w:rsidRPr="002232F7">
        <w:rPr>
          <w:rFonts w:ascii="Times New Roman" w:hAnsi="Times New Roman" w:cs="Times New Roman"/>
          <w:color w:val="000000" w:themeColor="text1"/>
          <w:sz w:val="28"/>
          <w:szCs w:val="28"/>
        </w:rPr>
        <w:lastRenderedPageBreak/>
        <w:t>содержанию, ремонту и благоустройству, а также мероприятий по улучшению эксплуатации и сохранности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участие в работе комиссий по осмотру МКД, проверке технического состояния МКД и инженерного оборудования с целью подготовки предложений о проведении текущего и капитального ремонта;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осуществление контроля за своевременным и качественным выполнением работ по текущему и капитальному ремонту МКД, а также проведением работ по благоустройству;</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регулярное предоставление собственникам советом МКД информации о взаимоотношениях с управляющей организацией, изменении тарифов, порядке расчётов и другую значимую для собственников МКД информацию по средствам размещения материалов на информационных стендах, размещ</w:t>
      </w:r>
      <w:r w:rsidR="003D75F6" w:rsidRPr="002232F7">
        <w:rPr>
          <w:rFonts w:ascii="Times New Roman" w:hAnsi="Times New Roman" w:cs="Times New Roman"/>
          <w:color w:val="000000" w:themeColor="text1"/>
          <w:sz w:val="28"/>
          <w:szCs w:val="28"/>
        </w:rPr>
        <w:t>енных внутри и на подъездах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проведение анализа общественного мнения жителей МКД о качестве работы управляющей организации;</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w:t>
      </w:r>
      <w:r w:rsidR="00787053" w:rsidRPr="002232F7">
        <w:rPr>
          <w:rFonts w:ascii="Times New Roman" w:hAnsi="Times New Roman" w:cs="Times New Roman"/>
          <w:color w:val="000000" w:themeColor="text1"/>
          <w:sz w:val="28"/>
          <w:szCs w:val="28"/>
        </w:rPr>
        <w:t xml:space="preserve">ассмотрение вопросов о наделении полномочиями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правляющ</w:t>
      </w:r>
      <w:r w:rsidRPr="002232F7">
        <w:rPr>
          <w:rFonts w:ascii="Times New Roman" w:hAnsi="Times New Roman" w:cs="Times New Roman"/>
          <w:color w:val="000000" w:themeColor="text1"/>
          <w:sz w:val="28"/>
          <w:szCs w:val="28"/>
        </w:rPr>
        <w:t>ую</w:t>
      </w:r>
      <w:r w:rsidR="00787053" w:rsidRPr="002232F7">
        <w:rPr>
          <w:rFonts w:ascii="Times New Roman" w:hAnsi="Times New Roman" w:cs="Times New Roman"/>
          <w:color w:val="000000" w:themeColor="text1"/>
          <w:sz w:val="28"/>
          <w:szCs w:val="28"/>
        </w:rPr>
        <w:t xml:space="preserve"> организацию по заключению договора на основании решения общего собрания собственников МКД: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сдаче общего имущества МКД в аренду;</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предоставлении площадей МКД под рекламное оборудование (растяжки, афиши, баннеры и т.д.);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размещении оборудования (Интернет, кабельное ТВ, телефония) и т.п. с дальнейшим направлением полученных денежных средств на техническое обслуживание и содержание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воевременное информирование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о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о</w:t>
      </w:r>
      <w:r w:rsidRPr="002232F7">
        <w:rPr>
          <w:rFonts w:ascii="Times New Roman" w:hAnsi="Times New Roman" w:cs="Times New Roman"/>
          <w:color w:val="000000" w:themeColor="text1"/>
          <w:sz w:val="28"/>
          <w:szCs w:val="28"/>
        </w:rPr>
        <w:t>вета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w:t>
      </w:r>
      <w:r w:rsidR="00787053" w:rsidRPr="002232F7">
        <w:rPr>
          <w:rFonts w:ascii="Times New Roman" w:hAnsi="Times New Roman" w:cs="Times New Roman"/>
          <w:color w:val="000000" w:themeColor="text1"/>
          <w:sz w:val="28"/>
          <w:szCs w:val="28"/>
        </w:rPr>
        <w:t xml:space="preserve">ривлечение представителей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для участия в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овета МКД, общих собраниях собственников (по </w:t>
      </w:r>
      <w:r w:rsidR="00787053" w:rsidRPr="002232F7">
        <w:rPr>
          <w:rFonts w:ascii="Times New Roman" w:hAnsi="Times New Roman" w:cs="Times New Roman"/>
          <w:color w:val="000000" w:themeColor="text1"/>
          <w:sz w:val="28"/>
          <w:szCs w:val="28"/>
        </w:rPr>
        <w:lastRenderedPageBreak/>
        <w:t xml:space="preserve">предварительному извещению о дате и времени проведения собрания), а также инициирование совместных мероприятий с </w:t>
      </w:r>
      <w:r w:rsidRPr="002232F7">
        <w:rPr>
          <w:rFonts w:ascii="Times New Roman" w:hAnsi="Times New Roman" w:cs="Times New Roman"/>
          <w:color w:val="000000" w:themeColor="text1"/>
          <w:sz w:val="28"/>
          <w:szCs w:val="28"/>
        </w:rPr>
        <w:t>управляющей компанией;</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w:t>
      </w:r>
      <w:r w:rsidR="00787053" w:rsidRPr="002232F7">
        <w:rPr>
          <w:rFonts w:ascii="Times New Roman" w:hAnsi="Times New Roman" w:cs="Times New Roman"/>
          <w:color w:val="000000" w:themeColor="text1"/>
          <w:sz w:val="28"/>
          <w:szCs w:val="28"/>
        </w:rPr>
        <w:t>бращение непосредственно в управляющую организацию по вопросу исполнения договора управления многоквартирным домом.</w:t>
      </w:r>
    </w:p>
    <w:p w:rsidR="00787053" w:rsidRPr="002232F7" w:rsidRDefault="003D75F6"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Взаимодействие между собственниками и у</w:t>
      </w:r>
      <w:r w:rsidR="00787053" w:rsidRPr="002232F7">
        <w:rPr>
          <w:rFonts w:ascii="Times New Roman" w:hAnsi="Times New Roman" w:cs="Times New Roman"/>
          <w:color w:val="000000" w:themeColor="text1"/>
          <w:sz w:val="28"/>
          <w:szCs w:val="28"/>
        </w:rPr>
        <w:t xml:space="preserve">правляющей организацией возможно, если заинтересованные стороны выстроят свои отношения друг с другом на </w:t>
      </w:r>
      <w:r w:rsidRPr="002232F7">
        <w:rPr>
          <w:rFonts w:ascii="Times New Roman" w:hAnsi="Times New Roman" w:cs="Times New Roman"/>
          <w:color w:val="000000" w:themeColor="text1"/>
          <w:sz w:val="28"/>
          <w:szCs w:val="28"/>
        </w:rPr>
        <w:t xml:space="preserve">следующих </w:t>
      </w:r>
      <w:r w:rsidR="00787053" w:rsidRPr="002232F7">
        <w:rPr>
          <w:rFonts w:ascii="Times New Roman" w:hAnsi="Times New Roman" w:cs="Times New Roman"/>
          <w:color w:val="000000" w:themeColor="text1"/>
          <w:sz w:val="28"/>
          <w:szCs w:val="28"/>
        </w:rPr>
        <w:t>принципах партнерства: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равноправия;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уважения мнения и учета интересов сторон;</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соблюдения сторонами и их представителями действующего законодательства и правовых актов органов местного самоуправления;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свободы выбора в ходе обсуждения вопросов, связанных с управлением многоквартирными домами;</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добровольности принятия и выполнения сторонами обязательств;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соблюдение условий договоров на управление МКД, в соответствии с действующим законодательством.</w:t>
      </w:r>
    </w:p>
    <w:p w:rsidR="003D75F6"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 Жилищном кодексе заложено много предпосылок для принятия коллегиальных решений собственниками в многоквартирном доме</w:t>
      </w:r>
      <w:r w:rsidR="003D75F6" w:rsidRPr="002232F7">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 xml:space="preserve"> начиная от выбора способа управления домом, участия в региональной программе капитального ремонта, заканчивая вопросами установления платы за содержание и ремонт, предоставлении площадей дл</w:t>
      </w:r>
      <w:r w:rsidR="003D75F6" w:rsidRPr="002232F7">
        <w:rPr>
          <w:rFonts w:ascii="Times New Roman" w:hAnsi="Times New Roman" w:cs="Times New Roman"/>
          <w:color w:val="000000" w:themeColor="text1"/>
          <w:sz w:val="28"/>
          <w:szCs w:val="28"/>
        </w:rPr>
        <w:t>я рекламных конструкций и т. д.</w:t>
      </w:r>
    </w:p>
    <w:p w:rsidR="003A7CC0" w:rsidRPr="002232F7" w:rsidRDefault="00787053" w:rsidP="00424188">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Организовав общественный контроль за качеством жилищно-коммунальных услуг, возможно более рационально и э</w:t>
      </w:r>
      <w:r w:rsidR="003D75F6" w:rsidRPr="002232F7">
        <w:rPr>
          <w:rFonts w:ascii="Times New Roman" w:hAnsi="Times New Roman" w:cs="Times New Roman"/>
          <w:color w:val="000000" w:themeColor="text1"/>
          <w:sz w:val="28"/>
          <w:szCs w:val="28"/>
        </w:rPr>
        <w:t>кономично расходовать средства,</w:t>
      </w:r>
      <w:r w:rsidRPr="002232F7">
        <w:rPr>
          <w:rFonts w:ascii="Times New Roman" w:hAnsi="Times New Roman" w:cs="Times New Roman"/>
          <w:color w:val="000000" w:themeColor="text1"/>
          <w:sz w:val="28"/>
          <w:szCs w:val="28"/>
        </w:rPr>
        <w:t xml:space="preserve"> установив, например, общедомовые приборы учета. Невозможно все проблемы ЖКХ решить только </w:t>
      </w:r>
      <w:r w:rsidR="003A7CC0" w:rsidRPr="002232F7">
        <w:rPr>
          <w:rFonts w:ascii="Times New Roman" w:hAnsi="Times New Roman" w:cs="Times New Roman"/>
          <w:color w:val="000000" w:themeColor="text1"/>
          <w:sz w:val="28"/>
          <w:szCs w:val="28"/>
        </w:rPr>
        <w:t>нормативными правовыми документами</w:t>
      </w:r>
      <w:r w:rsidRPr="002232F7">
        <w:rPr>
          <w:rFonts w:ascii="Times New Roman" w:hAnsi="Times New Roman" w:cs="Times New Roman"/>
          <w:color w:val="000000" w:themeColor="text1"/>
          <w:sz w:val="28"/>
          <w:szCs w:val="28"/>
        </w:rPr>
        <w:t xml:space="preserve">. Они направлены на гарантию защиты интересов жильцов, возмещение причиненного ущерба, восстановления нарушенных прав. Чтобы не доводить до ситуации, когда закон нарушается, следует по-хозяйски </w:t>
      </w:r>
      <w:r w:rsidRPr="002232F7">
        <w:rPr>
          <w:rFonts w:ascii="Times New Roman" w:hAnsi="Times New Roman" w:cs="Times New Roman"/>
          <w:color w:val="000000" w:themeColor="text1"/>
          <w:sz w:val="28"/>
          <w:szCs w:val="28"/>
        </w:rPr>
        <w:lastRenderedPageBreak/>
        <w:t xml:space="preserve">относиться не только к квартире, </w:t>
      </w:r>
      <w:r w:rsidR="00034669">
        <w:rPr>
          <w:rFonts w:ascii="Times New Roman" w:hAnsi="Times New Roman" w:cs="Times New Roman"/>
          <w:color w:val="000000" w:themeColor="text1"/>
          <w:sz w:val="28"/>
          <w:szCs w:val="28"/>
        </w:rPr>
        <w:t>но и в целом к дому, соблюдая баланс интересов всех сторон.</w:t>
      </w:r>
    </w:p>
    <w:p w:rsidR="003A7CC0" w:rsidRPr="00114EDC" w:rsidRDefault="003A7CC0" w:rsidP="00424188">
      <w:pPr>
        <w:spacing w:line="360" w:lineRule="auto"/>
        <w:rPr>
          <w:rFonts w:ascii="Times New Roman" w:hAnsi="Times New Roman" w:cs="Times New Roman"/>
          <w:color w:val="000000" w:themeColor="text1"/>
          <w:sz w:val="28"/>
          <w:szCs w:val="28"/>
        </w:rPr>
        <w:sectPr w:rsidR="003A7CC0" w:rsidRPr="00114EDC" w:rsidSect="00034669">
          <w:pgSz w:w="11906" w:h="16838"/>
          <w:pgMar w:top="1134" w:right="850" w:bottom="1134" w:left="1701" w:header="708" w:footer="708"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03480F">
      <w:pPr>
        <w:jc w:val="center"/>
        <w:rPr>
          <w:rFonts w:ascii="Times New Roman" w:hAnsi="Times New Roman" w:cs="Times New Roman"/>
          <w:b/>
          <w:color w:val="000000" w:themeColor="text1"/>
          <w:sz w:val="28"/>
          <w:szCs w:val="28"/>
        </w:rPr>
      </w:pPr>
    </w:p>
    <w:p w:rsidR="0062683A" w:rsidRPr="0003480F" w:rsidRDefault="00114EDC" w:rsidP="0003480F">
      <w:pPr>
        <w:jc w:val="center"/>
        <w:rPr>
          <w:rFonts w:ascii="Times New Roman" w:hAnsi="Times New Roman" w:cs="Times New Roman"/>
          <w:b/>
          <w:color w:val="000000" w:themeColor="text1"/>
          <w:sz w:val="28"/>
          <w:szCs w:val="28"/>
        </w:rPr>
      </w:pPr>
      <w:r w:rsidRPr="0003480F">
        <w:rPr>
          <w:rFonts w:ascii="Times New Roman" w:hAnsi="Times New Roman" w:cs="Times New Roman"/>
          <w:b/>
          <w:color w:val="000000" w:themeColor="text1"/>
          <w:sz w:val="28"/>
          <w:szCs w:val="28"/>
        </w:rPr>
        <w:t>Взаимодействие</w:t>
      </w:r>
      <w:r w:rsidR="0062683A"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rPr>
        <w:t>собственников</w:t>
      </w:r>
      <w:r w:rsidR="0062683A" w:rsidRPr="0003480F">
        <w:rPr>
          <w:rFonts w:ascii="Times New Roman" w:hAnsi="Times New Roman" w:cs="Times New Roman"/>
          <w:b/>
          <w:color w:val="000000" w:themeColor="text1"/>
          <w:sz w:val="28"/>
          <w:szCs w:val="28"/>
        </w:rPr>
        <w:t xml:space="preserve"> помещений в многоквартирном доме </w:t>
      </w:r>
      <w:r w:rsidR="003A3BA9"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lang w:val="en-US"/>
        </w:rPr>
        <w:t>c</w:t>
      </w:r>
      <w:r w:rsidR="003A3BA9" w:rsidRPr="0003480F">
        <w:rPr>
          <w:rFonts w:ascii="Times New Roman" w:hAnsi="Times New Roman" w:cs="Times New Roman"/>
          <w:b/>
          <w:color w:val="000000" w:themeColor="text1"/>
          <w:sz w:val="28"/>
          <w:szCs w:val="28"/>
        </w:rPr>
        <w:t xml:space="preserve"> управляющей организацией </w:t>
      </w:r>
      <w:r w:rsidR="0062683A" w:rsidRPr="0003480F">
        <w:rPr>
          <w:rFonts w:ascii="Times New Roman" w:hAnsi="Times New Roman" w:cs="Times New Roman"/>
          <w:b/>
          <w:color w:val="000000" w:themeColor="text1"/>
          <w:sz w:val="28"/>
          <w:szCs w:val="28"/>
        </w:rPr>
        <w:t>при разработке и в процессе исполнения договора управления</w:t>
      </w:r>
    </w:p>
    <w:p w:rsidR="00AE462C" w:rsidRPr="002232F7" w:rsidRDefault="00AE462C" w:rsidP="00787053">
      <w:pPr>
        <w:pStyle w:val="ConsPlusNormal"/>
        <w:spacing w:line="312" w:lineRule="auto"/>
        <w:ind w:firstLine="709"/>
        <w:jc w:val="both"/>
        <w:rPr>
          <w:color w:val="000000" w:themeColor="text1"/>
          <w:sz w:val="28"/>
          <w:szCs w:val="28"/>
        </w:rPr>
      </w:pPr>
    </w:p>
    <w:tbl>
      <w:tblPr>
        <w:tblStyle w:val="a9"/>
        <w:tblW w:w="0" w:type="auto"/>
        <w:tblLook w:val="04A0" w:firstRow="1" w:lastRow="0" w:firstColumn="1" w:lastColumn="0" w:noHBand="0" w:noVBand="1"/>
      </w:tblPr>
      <w:tblGrid>
        <w:gridCol w:w="847"/>
        <w:gridCol w:w="2367"/>
        <w:gridCol w:w="2181"/>
        <w:gridCol w:w="4100"/>
        <w:gridCol w:w="2221"/>
        <w:gridCol w:w="3070"/>
      </w:tblGrid>
      <w:tr w:rsidR="003A7CC0" w:rsidRPr="002232F7" w:rsidTr="00D33B4D">
        <w:tc>
          <w:tcPr>
            <w:tcW w:w="79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Шаги</w:t>
            </w:r>
          </w:p>
        </w:tc>
        <w:tc>
          <w:tcPr>
            <w:tcW w:w="238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Что делать</w:t>
            </w:r>
          </w:p>
        </w:tc>
        <w:tc>
          <w:tcPr>
            <w:tcW w:w="201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Цель</w:t>
            </w:r>
          </w:p>
        </w:tc>
        <w:tc>
          <w:tcPr>
            <w:tcW w:w="426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Действия</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Результаты</w:t>
            </w:r>
          </w:p>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(документы)</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Индикаторы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1</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Оценить техническое состояние общего имущества в многоквартирном доме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Получить объективную информацию о текущем техническом состоянии общего имущества как основу для подготовки предложений собственникам.</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Специалисты управляющей организации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оценивают техническое состояние объектов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-выявляют потребность в ремонтах;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оформляют акты о техническом состоянии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подготавливают информацию для собственников помещений в МКД о состоянии общего имущества (и какие изменения произошли благодаря работе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Если состав общего имущества собственников помещений в МКД не определен (описан) ранее, то УО может помочь собственникам на этом этапе (шаг 1) определить </w:t>
            </w:r>
            <w:r w:rsidRPr="002232F7">
              <w:rPr>
                <w:rFonts w:ascii="Times New Roman" w:hAnsi="Times New Roman" w:cs="Times New Roman"/>
                <w:color w:val="000000" w:themeColor="text1"/>
                <w:sz w:val="24"/>
                <w:szCs w:val="24"/>
              </w:rPr>
              <w:lastRenderedPageBreak/>
              <w:t>состав общего имущества (с указанием границ и описанием элементов общего имущества) для утверждения его на общем собрании собственников помещений в МКД.</w:t>
            </w:r>
          </w:p>
          <w:p w:rsidR="00D80FB4" w:rsidRPr="002232F7" w:rsidRDefault="00D80FB4" w:rsidP="0062683A">
            <w:pPr>
              <w:spacing w:after="0" w:line="240" w:lineRule="auto"/>
              <w:rPr>
                <w:rFonts w:ascii="Times New Roman" w:hAnsi="Times New Roman" w:cs="Times New Roman"/>
                <w:color w:val="000000" w:themeColor="text1"/>
                <w:sz w:val="24"/>
                <w:szCs w:val="24"/>
              </w:rPr>
            </w:pP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Обновлена информация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Потребность в ремонтах общего имущества выявлена и документально зафиксирована.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Акты о техническом состоянии отдельных объектов общего имущества (дефектные ведомости) оформлены.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описание состава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обновленная характеристика технического состояния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список требуемых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акты оценки технического состояния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-информация для собственников помещений о состоянии общего имущества</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2</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Разработать проект предложений по содержанию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проанализировать необходимость /целесообразность изменения перечня и (или) объемов текущих (постоянных/ периодических) работ и услуг по содержанию (техническому обслуживанию и санитарной очистке)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2) разработать предложения по очередности проведения ремонтов с обоснованием (возможные последствия для людей и </w:t>
            </w:r>
            <w:r w:rsidRPr="002232F7">
              <w:rPr>
                <w:rFonts w:ascii="Times New Roman" w:hAnsi="Times New Roman" w:cs="Times New Roman"/>
                <w:color w:val="000000" w:themeColor="text1"/>
                <w:sz w:val="24"/>
                <w:szCs w:val="24"/>
              </w:rPr>
              <w:lastRenderedPageBreak/>
              <w:t>недвижимости,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оценить стоимость всех работ, услуг, ремонтов и разработать проект сметы расходов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Подготовка технико-экономического обоснования для принятия решения собственниками помещений решений по перечню и объемам работ и услуг, плану ремонтов</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на основании анализа опыта работы в текущем году и актов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обосновывает необходимость внесения изменений в перечень/объем текущих работ по содержанию МКД (если требуется);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предложения по приоритетам выполнения ремонтов общего имущества в МКД (с обоснованием);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оценивает стоимость всех видов работ и услуг исходя из собственных возможностей их исполнения или привлечения подрядчиков;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расходов на содержания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-выявляет возможность получения дополнительных доходов на содержание и ремонт МКД (от использования общего имущества, получение субсидии на капитальный ремонт, возможность получения кредита 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разрабатывает проект сметы доходов, размера обязательных </w:t>
            </w:r>
            <w:r w:rsidRPr="002232F7">
              <w:rPr>
                <w:rFonts w:ascii="Times New Roman" w:hAnsi="Times New Roman" w:cs="Times New Roman"/>
                <w:color w:val="000000" w:themeColor="text1"/>
                <w:sz w:val="24"/>
                <w:szCs w:val="24"/>
              </w:rPr>
              <w:lastRenderedPageBreak/>
              <w:t>платежей и порядка возмещения расходов на ремонты;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готовит информацию/предложение для собственников по приоритетам выполнения ремонтов и их финансированию с обоснованием (возможно, объединенную с информацией по шагу 1)</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Составлены: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проект плана работ (услуг, ремонтов) на следующий год и на перспективу (с обоснованием очередности проведения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проект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проект порядка финансирования ремонтов (возмещения расходов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для собственников помещений и опросный лист;</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Наличие: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проектов планов и сметы доходов и расходов ( с обоснованиями)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информация по ключевым моментам проектов планов работ и сметы доходов и расходов; - опросного листа (анкеты)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3</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Проинформировать собственников о состоянии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Выявить мнение собственников о предложенных УО проектах: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планов работ и ремонтов на год и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смете расходов на содержание и ремонт МКД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1)Вовлечь собственников помещений в обсуждение ключевых вопросов содержания и ремонта многоквартирного дома;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Выявить мнение собственников помещений для последующего корректирования планов работ и ремонтов МКД и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Внести изменения в проекты подготовленных </w:t>
            </w:r>
            <w:r w:rsidRPr="002232F7">
              <w:rPr>
                <w:rFonts w:ascii="Times New Roman" w:hAnsi="Times New Roman" w:cs="Times New Roman"/>
                <w:color w:val="000000" w:themeColor="text1"/>
                <w:sz w:val="24"/>
                <w:szCs w:val="24"/>
              </w:rPr>
              <w:lastRenderedPageBreak/>
              <w:t>документов (планов работ, сметы доходов и расходов, др.) с учетом выявленных мнений собственников помещений</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проводит: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опрос собственников о предлагаемых работах и ремонтах в МКД и их стоимости (желательно с вовлечением активных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встречи для обсуждения отдельных вопросов (поподъездно, тематические, отдельно с активом дома,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обобщает информацию о мнениях, предпочтениях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вносит изменения в проекты планов, сметы доходов и расходов и др. документы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предложениями УО о работах / ремонтах и смете расходов на следующий год и высказали свое мнение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опросе приняли участие более 50 %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В результате обработки опросных листов и в ходе встреч и обсуждений выявлены мнения, предпочтения собственников помещений, их готовность принять </w:t>
            </w:r>
            <w:r w:rsidRPr="002232F7">
              <w:rPr>
                <w:rFonts w:ascii="Times New Roman" w:hAnsi="Times New Roman" w:cs="Times New Roman"/>
                <w:color w:val="000000" w:themeColor="text1"/>
                <w:sz w:val="24"/>
                <w:szCs w:val="24"/>
              </w:rPr>
              <w:lastRenderedPageBreak/>
              <w:t>предложения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результатами опроса и проведенных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скорректировала проекты документов с учетом мнений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Лист распространения информации и опросных листов (с подписями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Лист получения заполненных опросных листов.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Результаты опроса обобщены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о результатах опроса для ознакомления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Список встреч с собственниками (с указанием даты, места, числа присутствующих, вопросов для обсуждения) и обобщенная информация по результатам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6. Проекты текущего и перспективного планов работ и ремонтов; сметы доходов и расходов на год </w:t>
            </w:r>
            <w:r w:rsidRPr="002232F7">
              <w:rPr>
                <w:rFonts w:ascii="Times New Roman" w:hAnsi="Times New Roman" w:cs="Times New Roman"/>
                <w:color w:val="000000" w:themeColor="text1"/>
                <w:sz w:val="24"/>
                <w:szCs w:val="24"/>
              </w:rPr>
              <w:lastRenderedPageBreak/>
              <w:t>и др. с изменениями</w:t>
            </w:r>
          </w:p>
        </w:tc>
      </w:tr>
      <w:tr w:rsidR="003A7CC0" w:rsidRPr="002232F7" w:rsidTr="00D33B4D">
        <w:tc>
          <w:tcPr>
            <w:tcW w:w="795" w:type="dxa"/>
            <w:hideMark/>
          </w:tcPr>
          <w:p w:rsidR="003A7CC0" w:rsidRPr="002232F7" w:rsidRDefault="00D80FB4" w:rsidP="006268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Шаг 4</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Подготовиться к участию в общем собрании собственников помещений.</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Дать возможность собственникам помещений заранее познакомиться с проектами всех документов, которые УО будет представлять на общем собрании</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готовит отчет о проделанной работе и проведенных ремонтах в МКД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УО сообщает собственникам о том, где (в офисе УО, у старших по подъездам, др.) и когда они могут познакомиться с:</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отчетом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планов работ и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Специалисты УО проводят встречи, беседы, консультации, разъяснения для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Подготовлен отчет о работе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Большинство собственников познакомились с отчетом и предложениями УО</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Список собственников помещений, познакомившихся до общего собрания с документами УО</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5</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Помочь инициаторам общего собрания - собственникам </w:t>
            </w:r>
            <w:r w:rsidRPr="002232F7">
              <w:rPr>
                <w:rFonts w:ascii="Times New Roman" w:hAnsi="Times New Roman" w:cs="Times New Roman"/>
                <w:color w:val="000000" w:themeColor="text1"/>
                <w:sz w:val="24"/>
                <w:szCs w:val="24"/>
              </w:rPr>
              <w:lastRenderedPageBreak/>
              <w:t>помещений - в подготовке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(это НЕ ЯВЛЯЕТСЯ обязанностью УО, исключительно добрая воля. И НЕ ДОЛЖНО носить характер вмешательства в дела собственников, подмены их самостоятельной деятельности работой УО</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Помочь инициаторам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а) в решении </w:t>
            </w:r>
            <w:r w:rsidRPr="002232F7">
              <w:rPr>
                <w:rFonts w:ascii="Times New Roman" w:hAnsi="Times New Roman" w:cs="Times New Roman"/>
                <w:color w:val="000000" w:themeColor="text1"/>
                <w:sz w:val="24"/>
                <w:szCs w:val="24"/>
              </w:rPr>
              <w:lastRenderedPageBreak/>
              <w:t>организационных вопросов по подготовке общего собрания; б) сформулировать предложения по изменению условий договора управления</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помогает инициаторам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подобрать место проведения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б) сформулировать повестку дня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подготовить и изготовить нужное количество экземпляров уведомлений о собрании, листов регистрации участников собрания, листов (или бюллетеней) для голосования, др. документов;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г) сформулировать предложения по изменению договора управления МКД с необходимыми обоснованиями</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 xml:space="preserve">- Все организационные вопросы проведения общего </w:t>
            </w:r>
            <w:r w:rsidRPr="002232F7">
              <w:rPr>
                <w:rFonts w:ascii="Times New Roman" w:hAnsi="Times New Roman" w:cs="Times New Roman"/>
                <w:color w:val="000000" w:themeColor="text1"/>
                <w:sz w:val="24"/>
                <w:szCs w:val="24"/>
              </w:rPr>
              <w:lastRenderedPageBreak/>
              <w:t>собрания решены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Собственники помещений уведомлены об общем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документы и формы для проведения собрания подготовлены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Предложения по изменению договора управления, подготовлены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Имеются все документы и формы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6</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Участие УО в общем собрании собственников помещений в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Убедить собственников в том, что УО работает в их интересах и хорошо (профессионально) управляет МКД в рамках обязательств по договору управления.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Получить утверждения собственниками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отчета УО за </w:t>
            </w:r>
            <w:r w:rsidRPr="002232F7">
              <w:rPr>
                <w:rFonts w:ascii="Times New Roman" w:hAnsi="Times New Roman" w:cs="Times New Roman"/>
                <w:color w:val="000000" w:themeColor="text1"/>
                <w:sz w:val="24"/>
                <w:szCs w:val="24"/>
              </w:rPr>
              <w:lastRenderedPageBreak/>
              <w:t>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предложенных УО проектов планов работ и сметы расходов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Согласовать изменение условий договора управления МКД на следующий год.</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На общем собрании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отчитывается перед собственниками о работе в прошедшем году;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предлагает план работ и ремонтов и обосновывает их стоимость.</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Общее собрание утверждает: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 работ и ремонтов на следующий год и на перспективу (включая объемы, перечень, сроки исполнения работ/услуг/ремонтов;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смету расходов;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размер платы собственников «за содержание и ремонт жилого помещения», включающей в себя плату за услуги и работы по управлению МКД, содержанию, </w:t>
            </w:r>
            <w:r w:rsidRPr="002232F7">
              <w:rPr>
                <w:rFonts w:ascii="Times New Roman" w:hAnsi="Times New Roman" w:cs="Times New Roman"/>
                <w:color w:val="000000" w:themeColor="text1"/>
                <w:sz w:val="24"/>
                <w:szCs w:val="24"/>
              </w:rPr>
              <w:lastRenderedPageBreak/>
              <w:t>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порядок финансирования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изменения к договору управления многоквартирным домом;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принимает решение об участии в адресной муниципальной программе по проведению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в МКД не был утвержден ранее, то его можно утвердить на этом собрании собственников помещений в МКД.</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УО отчиталась на общем собрании собственников помещений о работе за год и отчет одобрен.</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Утвержден план работ и ремонтов на следующий год и, возможно,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Утверждена смета расходов на содержание МКД (стоимость работ и услуг)</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Утвержден размер платы </w:t>
            </w:r>
            <w:r w:rsidRPr="002232F7">
              <w:rPr>
                <w:rFonts w:ascii="Times New Roman" w:hAnsi="Times New Roman" w:cs="Times New Roman"/>
                <w:color w:val="000000" w:themeColor="text1"/>
                <w:sz w:val="24"/>
                <w:szCs w:val="24"/>
              </w:rPr>
              <w:lastRenderedPageBreak/>
              <w:t>собственников помещений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Согласованы изменения к договору управления или условия нового договора управления.</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Отчет УО за прошедший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План работ и ремонтов на следующий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Протокол общего собрания с принятыми решениями, касающимися договора управления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Заполненные листы регистрации и голосования на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Договор управления многоквартирным домом с изменениями</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7</w:t>
            </w:r>
          </w:p>
        </w:tc>
        <w:tc>
          <w:tcPr>
            <w:tcW w:w="14115" w:type="dxa"/>
            <w:gridSpan w:val="5"/>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Практические шаги по реализации принятых планов с регулярным информированием собственников помещений о промежуточных результатах</w:t>
            </w:r>
          </w:p>
        </w:tc>
      </w:tr>
    </w:tbl>
    <w:p w:rsidR="00AE462C" w:rsidRPr="002232F7" w:rsidRDefault="00AE462C"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sectPr w:rsidR="003A7CC0" w:rsidRPr="002232F7" w:rsidSect="003A7CC0">
          <w:pgSz w:w="16838" w:h="11906" w:orient="landscape"/>
          <w:pgMar w:top="1701" w:right="1134" w:bottom="851" w:left="1134" w:header="709" w:footer="709"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p>
    <w:p w:rsidR="006B44B0" w:rsidRPr="002232F7" w:rsidRDefault="00102664"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Взаимодействие собственников </w:t>
      </w:r>
      <w:r w:rsidRPr="002232F7">
        <w:rPr>
          <w:rFonts w:ascii="Times New Roman" w:hAnsi="Times New Roman" w:cs="Times New Roman"/>
          <w:b/>
          <w:color w:val="000000" w:themeColor="text1"/>
          <w:sz w:val="28"/>
          <w:szCs w:val="20"/>
        </w:rPr>
        <w:t xml:space="preserve">помещений в многоквартирном доме </w:t>
      </w:r>
      <w:r w:rsidR="003916EE">
        <w:rPr>
          <w:rFonts w:ascii="Times New Roman" w:hAnsi="Times New Roman" w:cs="Times New Roman"/>
          <w:b/>
          <w:color w:val="000000" w:themeColor="text1"/>
          <w:sz w:val="28"/>
          <w:szCs w:val="20"/>
        </w:rPr>
        <w:t xml:space="preserve">с управляющими организациями, уполномоченными органами и организациями </w:t>
      </w:r>
      <w:r w:rsidRPr="003A3BA9">
        <w:rPr>
          <w:rFonts w:ascii="Times New Roman" w:hAnsi="Times New Roman" w:cs="Times New Roman"/>
          <w:b/>
          <w:color w:val="000000" w:themeColor="text1"/>
          <w:sz w:val="28"/>
          <w:szCs w:val="20"/>
        </w:rPr>
        <w:t xml:space="preserve"> </w:t>
      </w:r>
      <w:r>
        <w:rPr>
          <w:rFonts w:ascii="Times New Roman" w:hAnsi="Times New Roman" w:cs="Times New Roman"/>
          <w:b/>
          <w:color w:val="000000" w:themeColor="text1"/>
          <w:sz w:val="28"/>
          <w:szCs w:val="20"/>
        </w:rPr>
        <w:t>при н</w:t>
      </w:r>
      <w:r w:rsidR="006B44B0" w:rsidRPr="002232F7">
        <w:rPr>
          <w:rFonts w:ascii="Times New Roman" w:eastAsia="Times New Roman" w:hAnsi="Times New Roman" w:cs="Times New Roman"/>
          <w:b/>
          <w:bCs/>
          <w:color w:val="000000" w:themeColor="text1"/>
          <w:sz w:val="28"/>
          <w:szCs w:val="28"/>
        </w:rPr>
        <w:t>енадлежаще</w:t>
      </w:r>
      <w:r>
        <w:rPr>
          <w:rFonts w:ascii="Times New Roman" w:eastAsia="Times New Roman" w:hAnsi="Times New Roman" w:cs="Times New Roman"/>
          <w:b/>
          <w:bCs/>
          <w:color w:val="000000" w:themeColor="text1"/>
          <w:sz w:val="28"/>
          <w:szCs w:val="28"/>
        </w:rPr>
        <w:t>м</w:t>
      </w:r>
      <w:r w:rsidR="006B44B0" w:rsidRPr="002232F7">
        <w:rPr>
          <w:rFonts w:ascii="Times New Roman" w:eastAsia="Times New Roman" w:hAnsi="Times New Roman" w:cs="Times New Roman"/>
          <w:b/>
          <w:bCs/>
          <w:color w:val="000000" w:themeColor="text1"/>
          <w:sz w:val="28"/>
          <w:szCs w:val="28"/>
        </w:rPr>
        <w:t xml:space="preserve"> выполнени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работ и (или) оказани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услуг</w:t>
      </w:r>
      <w:r w:rsidR="006B44B0">
        <w:rPr>
          <w:rFonts w:ascii="Times New Roman" w:eastAsia="Times New Roman" w:hAnsi="Times New Roman" w:cs="Times New Roman"/>
          <w:b/>
          <w:bCs/>
          <w:color w:val="000000" w:themeColor="text1"/>
          <w:sz w:val="28"/>
          <w:szCs w:val="28"/>
        </w:rPr>
        <w:t xml:space="preserve"> в многоквартирном доме</w:t>
      </w:r>
    </w:p>
    <w:p w:rsidR="006B44B0" w:rsidRPr="002232F7" w:rsidRDefault="006B44B0" w:rsidP="00424188">
      <w:pPr>
        <w:spacing w:after="0" w:line="360" w:lineRule="auto"/>
        <w:rPr>
          <w:rFonts w:ascii="Times New Roman" w:hAnsi="Times New Roman" w:cs="Times New Roman"/>
          <w:color w:val="000000" w:themeColor="text1"/>
        </w:rPr>
      </w:pP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собственников (нанимателей) помещений в многоквартирных домах по фактам ненадлежащего выполнения работ и (или) оказания услуги по управлению многоквартирным домом, оказания услуг и выполнения работы по надлежащему содержанию и ремонту общего имущества в таком доме, предоставления коммунальных услуг собственникам помещений, обеспечения готовности инженерных систем, осуществления иной направленной на достижение целей управления многоквартирным домом деятельности, подлежат направлению в адрес юридических лиц и индивидуальных предпринимателей, осуществляющих деятельность по управлению многоквартирными домами, в том числе в рамках осуществления деятельности по аварийно-диспетчерскому обслуживанию.</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В случае нарушения юридическими лицами и индивидуальными предпринимателями, осуществляющими деятельность по управлению многоквартирными домами порядка (сроков) рассмотрения обращения (заявки), в том числе в случае не предоставления ответа на обращение (заявки), либо в случае необоснованного отказа в удовлетворения законного требования собственника (нанимателя) помещений в многоквартирных домах, заявитель вправе направить обращение в Службу жилищного и строительного надзора автономного округа (далее – Жилстройнадзор </w:t>
      </w:r>
      <w:r w:rsidRPr="002232F7">
        <w:rPr>
          <w:color w:val="000000" w:themeColor="text1"/>
          <w:sz w:val="28"/>
          <w:szCs w:val="28"/>
        </w:rPr>
        <w:lastRenderedPageBreak/>
        <w:t xml:space="preserve">Югры) и/или в отдел муниципального жилищного контроля, если заявитель является нанимателем муниципального жилищного фонда по договору социального найма.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При этом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E2571A">
        <w:rPr>
          <w:color w:val="000000" w:themeColor="text1"/>
          <w:sz w:val="28"/>
          <w:szCs w:val="28"/>
        </w:rPr>
        <w:t>(</w:t>
      </w:r>
      <w:r w:rsidR="00E2571A" w:rsidRPr="00E2571A">
        <w:rPr>
          <w:color w:val="000000" w:themeColor="text1"/>
          <w:sz w:val="28"/>
          <w:szCs w:val="28"/>
        </w:rPr>
        <w:t>my.dom.gosuslugi.ru</w:t>
      </w:r>
      <w:r w:rsidR="00E2571A">
        <w:rPr>
          <w:color w:val="000000" w:themeColor="text1"/>
          <w:sz w:val="28"/>
          <w:szCs w:val="28"/>
        </w:rPr>
        <w:t xml:space="preserve">) </w:t>
      </w:r>
      <w:r w:rsidRPr="002232F7">
        <w:rPr>
          <w:color w:val="000000" w:themeColor="text1"/>
          <w:sz w:val="28"/>
          <w:szCs w:val="28"/>
        </w:rPr>
        <w:t>(ч.3 ст.10 ФЗ от 26.12.2008 №</w:t>
      </w:r>
      <w:r w:rsidR="00C954FC">
        <w:rPr>
          <w:color w:val="000000" w:themeColor="text1"/>
          <w:sz w:val="28"/>
          <w:szCs w:val="28"/>
        </w:rPr>
        <w:t xml:space="preserve"> </w:t>
      </w:r>
      <w:r w:rsidRPr="002232F7">
        <w:rPr>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в Жилстройнадзор Югры направляются одним из приведенных способов:</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почтовым отправлением по адресам: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 Ханты-Мансийск, ул.</w:t>
      </w:r>
      <w:r w:rsidR="00C954FC">
        <w:rPr>
          <w:color w:val="000000" w:themeColor="text1"/>
          <w:sz w:val="28"/>
          <w:szCs w:val="28"/>
        </w:rPr>
        <w:t xml:space="preserve"> </w:t>
      </w:r>
      <w:r w:rsidRPr="002232F7">
        <w:rPr>
          <w:color w:val="000000" w:themeColor="text1"/>
          <w:sz w:val="28"/>
          <w:szCs w:val="28"/>
        </w:rPr>
        <w:t>Мира, д.104 (Административное управление Жилстройнадзора Югры);</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628146, Ханты-Мансийский автономный округ – Югра, п.</w:t>
      </w:r>
      <w:r w:rsidR="00C954FC">
        <w:rPr>
          <w:color w:val="000000" w:themeColor="text1"/>
          <w:sz w:val="28"/>
          <w:szCs w:val="28"/>
        </w:rPr>
        <w:t xml:space="preserve"> </w:t>
      </w:r>
      <w:r w:rsidRPr="002232F7">
        <w:rPr>
          <w:color w:val="000000" w:themeColor="text1"/>
          <w:sz w:val="28"/>
          <w:szCs w:val="28"/>
        </w:rPr>
        <w:t>Игрим, ул.</w:t>
      </w:r>
      <w:r w:rsidR="00C954FC">
        <w:rPr>
          <w:color w:val="000000" w:themeColor="text1"/>
          <w:sz w:val="28"/>
          <w:szCs w:val="28"/>
        </w:rPr>
        <w:t xml:space="preserve"> </w:t>
      </w:r>
      <w:r w:rsidRPr="002232F7">
        <w:rPr>
          <w:color w:val="000000" w:themeColor="text1"/>
          <w:sz w:val="28"/>
          <w:szCs w:val="28"/>
        </w:rPr>
        <w:t>Кооперативная, д.</w:t>
      </w:r>
      <w:r w:rsidR="00C954FC">
        <w:rPr>
          <w:color w:val="000000" w:themeColor="text1"/>
          <w:sz w:val="28"/>
          <w:szCs w:val="28"/>
        </w:rPr>
        <w:t xml:space="preserve"> </w:t>
      </w:r>
      <w:r w:rsidRPr="002232F7">
        <w:rPr>
          <w:color w:val="000000" w:themeColor="text1"/>
          <w:sz w:val="28"/>
          <w:szCs w:val="28"/>
        </w:rPr>
        <w:t>50 (Березовский отдел инспектирования, осуществляющий полномочия Жилстройнадзора Югры на территориях Березовского и Белоярского районов), тел.: (34674) 2-14-46, адрес эл.</w:t>
      </w:r>
      <w:r w:rsidR="00C954FC">
        <w:rPr>
          <w:color w:val="000000" w:themeColor="text1"/>
          <w:sz w:val="28"/>
          <w:szCs w:val="28"/>
        </w:rPr>
        <w:t xml:space="preserve"> </w:t>
      </w:r>
      <w:r w:rsidRPr="002232F7">
        <w:rPr>
          <w:color w:val="000000" w:themeColor="text1"/>
          <w:sz w:val="28"/>
          <w:szCs w:val="28"/>
        </w:rPr>
        <w:t>почты: BobylevaLV@admhmao.ru;</w:t>
      </w:r>
    </w:p>
    <w:p w:rsidR="006B44B0" w:rsidRPr="00B52421"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628684,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Мегион, ул.</w:t>
      </w:r>
      <w:r w:rsidR="00C954FC">
        <w:rPr>
          <w:color w:val="000000" w:themeColor="text1"/>
          <w:sz w:val="28"/>
          <w:szCs w:val="28"/>
        </w:rPr>
        <w:t xml:space="preserve"> </w:t>
      </w:r>
      <w:r w:rsidRPr="002232F7">
        <w:rPr>
          <w:color w:val="000000" w:themeColor="text1"/>
          <w:sz w:val="28"/>
          <w:szCs w:val="28"/>
        </w:rPr>
        <w:t>Кузьмина, д.19 (Мегионский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Мегиона, г.</w:t>
      </w:r>
      <w:r w:rsidR="00C954FC">
        <w:rPr>
          <w:color w:val="000000" w:themeColor="text1"/>
          <w:sz w:val="28"/>
          <w:szCs w:val="28"/>
        </w:rPr>
        <w:t xml:space="preserve"> </w:t>
      </w:r>
      <w:r w:rsidRPr="002232F7">
        <w:rPr>
          <w:color w:val="000000" w:themeColor="text1"/>
          <w:sz w:val="28"/>
          <w:szCs w:val="28"/>
        </w:rPr>
        <w:t>Лангепаса), тел.: (34643) 3-45-96, адрес эл.</w:t>
      </w:r>
      <w:r w:rsidR="00C954FC">
        <w:rPr>
          <w:color w:val="000000" w:themeColor="text1"/>
          <w:sz w:val="28"/>
          <w:szCs w:val="28"/>
        </w:rPr>
        <w:t xml:space="preserve"> </w:t>
      </w:r>
      <w:r w:rsidRPr="002232F7">
        <w:rPr>
          <w:color w:val="000000" w:themeColor="text1"/>
          <w:sz w:val="28"/>
          <w:szCs w:val="28"/>
        </w:rPr>
        <w:t>почты: MezhevikinMV@admhmao.ru;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lastRenderedPageBreak/>
        <w:t>628600,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Нижневартовск, ул.</w:t>
      </w:r>
      <w:r w:rsidR="00C954FC">
        <w:rPr>
          <w:color w:val="000000" w:themeColor="text1"/>
          <w:sz w:val="28"/>
          <w:szCs w:val="28"/>
        </w:rPr>
        <w:t xml:space="preserve"> </w:t>
      </w:r>
      <w:r w:rsidRPr="002232F7">
        <w:rPr>
          <w:color w:val="000000" w:themeColor="text1"/>
          <w:sz w:val="28"/>
          <w:szCs w:val="28"/>
        </w:rPr>
        <w:t>Ханты-Мансийская, д.</w:t>
      </w:r>
      <w:r w:rsidR="00C954FC">
        <w:rPr>
          <w:color w:val="000000" w:themeColor="text1"/>
          <w:sz w:val="28"/>
          <w:szCs w:val="28"/>
        </w:rPr>
        <w:t xml:space="preserve"> </w:t>
      </w:r>
      <w:r w:rsidRPr="002232F7">
        <w:rPr>
          <w:color w:val="000000" w:themeColor="text1"/>
          <w:sz w:val="28"/>
          <w:szCs w:val="28"/>
        </w:rPr>
        <w:t>40, офис 2 (Нижневартовский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Нижневартовска, г.</w:t>
      </w:r>
      <w:r w:rsidR="00C954FC">
        <w:rPr>
          <w:color w:val="000000" w:themeColor="text1"/>
          <w:sz w:val="28"/>
          <w:szCs w:val="28"/>
        </w:rPr>
        <w:t xml:space="preserve"> </w:t>
      </w:r>
      <w:r w:rsidRPr="002232F7">
        <w:rPr>
          <w:color w:val="000000" w:themeColor="text1"/>
          <w:sz w:val="28"/>
          <w:szCs w:val="28"/>
        </w:rPr>
        <w:t>Радужного, Нижневартовского района), тел.: (3466) 46-37-70, адрес эл.</w:t>
      </w:r>
      <w:r w:rsidR="00C954FC">
        <w:rPr>
          <w:color w:val="000000" w:themeColor="text1"/>
          <w:sz w:val="28"/>
          <w:szCs w:val="28"/>
        </w:rPr>
        <w:t xml:space="preserve"> </w:t>
      </w:r>
      <w:r w:rsidRPr="002232F7">
        <w:rPr>
          <w:color w:val="000000" w:themeColor="text1"/>
          <w:sz w:val="28"/>
          <w:szCs w:val="28"/>
        </w:rPr>
        <w:t>почты: nvt-jsn@admhmao.ru;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628300,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Нефтеюганск, 2 мкр., д.</w:t>
      </w:r>
      <w:r w:rsidR="00C954FC">
        <w:rPr>
          <w:color w:val="000000" w:themeColor="text1"/>
          <w:sz w:val="28"/>
          <w:szCs w:val="28"/>
        </w:rPr>
        <w:t xml:space="preserve"> </w:t>
      </w:r>
      <w:r w:rsidRPr="002232F7">
        <w:rPr>
          <w:color w:val="000000" w:themeColor="text1"/>
          <w:sz w:val="28"/>
          <w:szCs w:val="28"/>
        </w:rPr>
        <w:t>21 (Нефтеюганский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Нефтеюганска, г.</w:t>
      </w:r>
      <w:r w:rsidR="00C954FC">
        <w:rPr>
          <w:color w:val="000000" w:themeColor="text1"/>
          <w:sz w:val="28"/>
          <w:szCs w:val="28"/>
        </w:rPr>
        <w:t xml:space="preserve"> </w:t>
      </w:r>
      <w:r w:rsidRPr="002232F7">
        <w:rPr>
          <w:color w:val="000000" w:themeColor="text1"/>
          <w:sz w:val="28"/>
          <w:szCs w:val="28"/>
        </w:rPr>
        <w:t>Пыть-Яха, Нефтеюганского района), тел.: (3463) 22-64-15, адрес эл.</w:t>
      </w:r>
      <w:r w:rsidR="00C954FC">
        <w:rPr>
          <w:color w:val="000000" w:themeColor="text1"/>
          <w:sz w:val="28"/>
          <w:szCs w:val="28"/>
        </w:rPr>
        <w:t xml:space="preserve"> </w:t>
      </w:r>
      <w:r w:rsidRPr="002232F7">
        <w:rPr>
          <w:color w:val="000000" w:themeColor="text1"/>
          <w:sz w:val="28"/>
          <w:szCs w:val="28"/>
        </w:rPr>
        <w:t>почты: ntu-jsn@admhmao.ru;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628183,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Нягань, 3 мкр., д.6, офис 31 (Няганский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Нягани, г.</w:t>
      </w:r>
      <w:r w:rsidR="00C954FC">
        <w:rPr>
          <w:color w:val="000000" w:themeColor="text1"/>
          <w:sz w:val="28"/>
          <w:szCs w:val="28"/>
        </w:rPr>
        <w:t xml:space="preserve"> </w:t>
      </w:r>
      <w:r w:rsidRPr="002232F7">
        <w:rPr>
          <w:color w:val="000000" w:themeColor="text1"/>
          <w:sz w:val="28"/>
          <w:szCs w:val="28"/>
        </w:rPr>
        <w:t>Югорска, г.</w:t>
      </w:r>
      <w:r w:rsidR="00C954FC">
        <w:rPr>
          <w:color w:val="000000" w:themeColor="text1"/>
          <w:sz w:val="28"/>
          <w:szCs w:val="28"/>
        </w:rPr>
        <w:t xml:space="preserve"> </w:t>
      </w:r>
      <w:r w:rsidRPr="002232F7">
        <w:rPr>
          <w:color w:val="000000" w:themeColor="text1"/>
          <w:sz w:val="28"/>
          <w:szCs w:val="28"/>
        </w:rPr>
        <w:t>Советского, Советского и Октябрьского районов), тел.: (34672) 6-37-00, адрес эл.</w:t>
      </w:r>
      <w:r w:rsidR="00C954FC">
        <w:rPr>
          <w:color w:val="000000" w:themeColor="text1"/>
          <w:sz w:val="28"/>
          <w:szCs w:val="28"/>
        </w:rPr>
        <w:t xml:space="preserve"> </w:t>
      </w:r>
      <w:r w:rsidRPr="002232F7">
        <w:rPr>
          <w:color w:val="000000" w:themeColor="text1"/>
          <w:sz w:val="28"/>
          <w:szCs w:val="28"/>
        </w:rPr>
        <w:t>почты: GulyaYI@admhmao.ru;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628400,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Сургут, ул.</w:t>
      </w:r>
      <w:r w:rsidR="00C954FC">
        <w:rPr>
          <w:color w:val="000000" w:themeColor="text1"/>
          <w:sz w:val="28"/>
          <w:szCs w:val="28"/>
        </w:rPr>
        <w:t xml:space="preserve"> </w:t>
      </w:r>
      <w:r w:rsidRPr="002232F7">
        <w:rPr>
          <w:color w:val="000000" w:themeColor="text1"/>
          <w:sz w:val="28"/>
          <w:szCs w:val="28"/>
        </w:rPr>
        <w:t>Маяковского, д.21А, офис 309 (Сургутский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Сургута, г.</w:t>
      </w:r>
      <w:r w:rsidR="00C954FC">
        <w:rPr>
          <w:color w:val="000000" w:themeColor="text1"/>
          <w:sz w:val="28"/>
          <w:szCs w:val="28"/>
        </w:rPr>
        <w:t xml:space="preserve"> </w:t>
      </w:r>
      <w:r w:rsidRPr="002232F7">
        <w:rPr>
          <w:color w:val="000000" w:themeColor="text1"/>
          <w:sz w:val="28"/>
          <w:szCs w:val="28"/>
        </w:rPr>
        <w:t>Л</w:t>
      </w:r>
      <w:r w:rsidR="00C954FC">
        <w:rPr>
          <w:color w:val="000000" w:themeColor="text1"/>
          <w:sz w:val="28"/>
          <w:szCs w:val="28"/>
        </w:rPr>
        <w:t>янтора</w:t>
      </w:r>
      <w:r w:rsidRPr="002232F7">
        <w:rPr>
          <w:color w:val="000000" w:themeColor="text1"/>
          <w:sz w:val="28"/>
          <w:szCs w:val="28"/>
        </w:rPr>
        <w:t>, Сургутского района), тел.: (3462) 52-53-60, адрес эл.</w:t>
      </w:r>
      <w:r w:rsidR="00C954FC">
        <w:rPr>
          <w:color w:val="000000" w:themeColor="text1"/>
          <w:sz w:val="28"/>
          <w:szCs w:val="28"/>
        </w:rPr>
        <w:t xml:space="preserve"> </w:t>
      </w:r>
      <w:r w:rsidRPr="002232F7">
        <w:rPr>
          <w:color w:val="000000" w:themeColor="text1"/>
          <w:sz w:val="28"/>
          <w:szCs w:val="28"/>
        </w:rPr>
        <w:t>почты: Sur-jsn@admhmao.ru;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628200, Ханты-Мансийский автономный округ – Югра, пгт.</w:t>
      </w:r>
      <w:r w:rsidR="00C954FC">
        <w:rPr>
          <w:color w:val="000000" w:themeColor="text1"/>
          <w:sz w:val="28"/>
          <w:szCs w:val="28"/>
        </w:rPr>
        <w:t xml:space="preserve"> </w:t>
      </w:r>
      <w:r w:rsidRPr="002232F7">
        <w:rPr>
          <w:color w:val="000000" w:themeColor="text1"/>
          <w:sz w:val="28"/>
          <w:szCs w:val="28"/>
        </w:rPr>
        <w:t>Междуреченский, ул.</w:t>
      </w:r>
      <w:r w:rsidR="00C954FC">
        <w:rPr>
          <w:color w:val="000000" w:themeColor="text1"/>
          <w:sz w:val="28"/>
          <w:szCs w:val="28"/>
        </w:rPr>
        <w:t xml:space="preserve"> </w:t>
      </w:r>
      <w:r w:rsidRPr="002232F7">
        <w:rPr>
          <w:color w:val="000000" w:themeColor="text1"/>
          <w:sz w:val="28"/>
          <w:szCs w:val="28"/>
        </w:rPr>
        <w:t>Титова, д.14 (Урайский отдел инспектирования, осуществляющий полномочия Жилстройнадзора Югры на территориях пгт.</w:t>
      </w:r>
      <w:r w:rsidR="00C954FC">
        <w:rPr>
          <w:color w:val="000000" w:themeColor="text1"/>
          <w:sz w:val="28"/>
          <w:szCs w:val="28"/>
        </w:rPr>
        <w:t xml:space="preserve"> </w:t>
      </w:r>
      <w:r w:rsidRPr="002232F7">
        <w:rPr>
          <w:color w:val="000000" w:themeColor="text1"/>
          <w:sz w:val="28"/>
          <w:szCs w:val="28"/>
        </w:rPr>
        <w:t>Междуреченский, г.</w:t>
      </w:r>
      <w:r w:rsidR="00C954FC">
        <w:rPr>
          <w:color w:val="000000" w:themeColor="text1"/>
          <w:sz w:val="28"/>
          <w:szCs w:val="28"/>
        </w:rPr>
        <w:t xml:space="preserve"> </w:t>
      </w:r>
      <w:r w:rsidRPr="002232F7">
        <w:rPr>
          <w:color w:val="000000" w:themeColor="text1"/>
          <w:sz w:val="28"/>
          <w:szCs w:val="28"/>
        </w:rPr>
        <w:t>Урай, Кондинского района), тел.: (34677) 3-49-70, адрес эл.</w:t>
      </w:r>
      <w:r w:rsidR="00C954FC">
        <w:rPr>
          <w:color w:val="000000" w:themeColor="text1"/>
          <w:sz w:val="28"/>
          <w:szCs w:val="28"/>
        </w:rPr>
        <w:t xml:space="preserve"> </w:t>
      </w:r>
      <w:r w:rsidRPr="002232F7">
        <w:rPr>
          <w:color w:val="000000" w:themeColor="text1"/>
          <w:sz w:val="28"/>
          <w:szCs w:val="28"/>
        </w:rPr>
        <w:t>почты: kond.igsn@mail.ru;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г.Х</w:t>
      </w:r>
      <w:r w:rsidR="00C954FC">
        <w:rPr>
          <w:color w:val="000000" w:themeColor="text1"/>
          <w:sz w:val="28"/>
          <w:szCs w:val="28"/>
        </w:rPr>
        <w:t xml:space="preserve"> </w:t>
      </w:r>
      <w:r w:rsidRPr="002232F7">
        <w:rPr>
          <w:color w:val="000000" w:themeColor="text1"/>
          <w:sz w:val="28"/>
          <w:szCs w:val="28"/>
        </w:rPr>
        <w:t>анты-Мансийск, ул.</w:t>
      </w:r>
      <w:r w:rsidR="00C954FC">
        <w:rPr>
          <w:color w:val="000000" w:themeColor="text1"/>
          <w:sz w:val="28"/>
          <w:szCs w:val="28"/>
        </w:rPr>
        <w:t xml:space="preserve"> </w:t>
      </w:r>
      <w:r w:rsidRPr="002232F7">
        <w:rPr>
          <w:color w:val="000000" w:themeColor="text1"/>
          <w:sz w:val="28"/>
          <w:szCs w:val="28"/>
        </w:rPr>
        <w:t>Мира, д.104 (Ханты-Мансийский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lastRenderedPageBreak/>
        <w:t>Ханты-Мансийска и Ханты-Мансийского района), тел.: (3467) 32-14-26, адрес эл.</w:t>
      </w:r>
      <w:r w:rsidR="00C954FC">
        <w:rPr>
          <w:color w:val="000000" w:themeColor="text1"/>
          <w:sz w:val="28"/>
          <w:szCs w:val="28"/>
        </w:rPr>
        <w:t xml:space="preserve"> </w:t>
      </w:r>
      <w:r w:rsidRPr="002232F7">
        <w:rPr>
          <w:color w:val="000000" w:themeColor="text1"/>
          <w:sz w:val="28"/>
          <w:szCs w:val="28"/>
        </w:rPr>
        <w:t xml:space="preserve">почты: </w:t>
      </w:r>
      <w:hyperlink r:id="rId11" w:history="1">
        <w:r w:rsidRPr="002232F7">
          <w:rPr>
            <w:color w:val="000000" w:themeColor="text1"/>
            <w:sz w:val="28"/>
            <w:szCs w:val="28"/>
          </w:rPr>
          <w:t>ParenukTT@admhmao.ru</w:t>
        </w:r>
      </w:hyperlink>
      <w:r w:rsidRPr="002232F7">
        <w:rPr>
          <w:color w:val="000000" w:themeColor="text1"/>
          <w:sz w:val="28"/>
          <w:szCs w:val="28"/>
        </w:rPr>
        <w:t>;</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посредством факсимильной связи (3467) 32-80-03;</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посредством электронной почты: </w:t>
      </w:r>
      <w:hyperlink r:id="rId12" w:history="1">
        <w:r w:rsidRPr="002232F7">
          <w:rPr>
            <w:rFonts w:ascii="Times New Roman" w:hAnsi="Times New Roman" w:cs="Times New Roman"/>
            <w:color w:val="000000" w:themeColor="text1"/>
            <w:sz w:val="28"/>
            <w:szCs w:val="28"/>
          </w:rPr>
          <w:t>jsn@admhmao.ru</w:t>
        </w:r>
      </w:hyperlink>
      <w:r w:rsidRPr="002232F7">
        <w:rPr>
          <w:rFonts w:ascii="Times New Roman" w:hAnsi="Times New Roman" w:cs="Times New Roman"/>
          <w:color w:val="000000" w:themeColor="text1"/>
          <w:sz w:val="28"/>
          <w:szCs w:val="28"/>
        </w:rPr>
        <w:t xml:space="preserve">.  </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По результатам проведения Жилстройнадзором Югры проверочных мероприятий в отношении лица, осуществляющего деятельность по управлению многоквартирными домами, в сроки, предусмотренные ФЗ от 02.05.2006 №</w:t>
      </w:r>
      <w:r w:rsidR="00C954FC">
        <w:rPr>
          <w:color w:val="000000" w:themeColor="text1"/>
          <w:sz w:val="28"/>
          <w:szCs w:val="28"/>
        </w:rPr>
        <w:t xml:space="preserve"> </w:t>
      </w:r>
      <w:r w:rsidRPr="002232F7">
        <w:rPr>
          <w:color w:val="000000" w:themeColor="text1"/>
          <w:sz w:val="28"/>
          <w:szCs w:val="28"/>
        </w:rPr>
        <w:t>59-ФЗ «О порядке рассмотрения обращений граждан Российской Федерации», в том числе в случае, когда рассмотрение обращения не требует проведения проверочных мероприятий, заявителю направляется мотивированный ответ по существу поставленных в обращении вопросов, а при запросе заявителя также направляются соответствующие материалы проверки (акт проверки, предписание, определение, постановление).</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Проверка исполнения лицом, осуществляющим деятельность по управлению многоквартирными домами, предписания проводится без дополнительного информирования заявителя.</w:t>
      </w:r>
    </w:p>
    <w:p w:rsidR="006B44B0" w:rsidRDefault="006B44B0" w:rsidP="00067DCD">
      <w:pPr>
        <w:pStyle w:val="ConsPlusNormal"/>
        <w:spacing w:line="312" w:lineRule="auto"/>
        <w:jc w:val="right"/>
        <w:rPr>
          <w:color w:val="000000" w:themeColor="text1"/>
          <w:sz w:val="28"/>
          <w:szCs w:val="28"/>
        </w:rPr>
      </w:pPr>
    </w:p>
    <w:p w:rsidR="00067DCD" w:rsidRPr="002232F7" w:rsidRDefault="00067DCD" w:rsidP="008642F3">
      <w:pPr>
        <w:spacing w:after="0" w:line="240" w:lineRule="auto"/>
        <w:ind w:firstLine="708"/>
        <w:jc w:val="both"/>
        <w:rPr>
          <w:rFonts w:ascii="Times New Roman" w:eastAsia="Calibri" w:hAnsi="Times New Roman" w:cs="Times New Roman"/>
          <w:color w:val="000000" w:themeColor="text1"/>
          <w:sz w:val="24"/>
          <w:szCs w:val="28"/>
          <w:lang w:eastAsia="en-US"/>
        </w:rPr>
      </w:pPr>
    </w:p>
    <w:sectPr w:rsidR="00067DCD" w:rsidRPr="002232F7" w:rsidSect="00C954FC">
      <w:pgSz w:w="11906" w:h="16838"/>
      <w:pgMar w:top="141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BE" w:rsidRDefault="00CD3DBE" w:rsidP="00114EDC">
      <w:pPr>
        <w:spacing w:after="0" w:line="240" w:lineRule="auto"/>
      </w:pPr>
      <w:r>
        <w:separator/>
      </w:r>
    </w:p>
  </w:endnote>
  <w:endnote w:type="continuationSeparator" w:id="0">
    <w:p w:rsidR="00CD3DBE" w:rsidRDefault="00CD3DBE" w:rsidP="001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BE" w:rsidRDefault="00CD3DBE" w:rsidP="00114EDC">
      <w:pPr>
        <w:spacing w:after="0" w:line="240" w:lineRule="auto"/>
      </w:pPr>
      <w:r>
        <w:separator/>
      </w:r>
    </w:p>
  </w:footnote>
  <w:footnote w:type="continuationSeparator" w:id="0">
    <w:p w:rsidR="00CD3DBE" w:rsidRDefault="00CD3DBE" w:rsidP="0011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260041"/>
      <w:docPartObj>
        <w:docPartGallery w:val="Page Numbers (Top of Page)"/>
        <w:docPartUnique/>
      </w:docPartObj>
    </w:sdtPr>
    <w:sdtEndPr/>
    <w:sdtContent>
      <w:p w:rsidR="00B10912" w:rsidRDefault="00B10912">
        <w:pPr>
          <w:pStyle w:val="aa"/>
          <w:jc w:val="center"/>
        </w:pPr>
        <w:r>
          <w:fldChar w:fldCharType="begin"/>
        </w:r>
        <w:r>
          <w:instrText>PAGE   \* MERGEFORMAT</w:instrText>
        </w:r>
        <w:r>
          <w:fldChar w:fldCharType="separate"/>
        </w:r>
        <w:r w:rsidR="00833DFE">
          <w:rPr>
            <w:noProof/>
          </w:rPr>
          <w:t>4</w:t>
        </w:r>
        <w:r>
          <w:fldChar w:fldCharType="end"/>
        </w:r>
      </w:p>
    </w:sdtContent>
  </w:sdt>
  <w:p w:rsidR="00B10912" w:rsidRDefault="00B109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15:restartNumberingAfterBreak="0">
    <w:nsid w:val="00000003"/>
    <w:multiLevelType w:val="multilevel"/>
    <w:tmpl w:val="1FBCD5AA"/>
    <w:lvl w:ilvl="0">
      <w:start w:val="1"/>
      <w:numFmt w:val="decimal"/>
      <w:lvlText w:val="5.%1."/>
      <w:lvlJc w:val="left"/>
      <w:rPr>
        <w:rFonts w:hint="default"/>
        <w:b w:val="0"/>
        <w:bCs w:val="0"/>
        <w:i w:val="0"/>
        <w:iCs w:val="0"/>
        <w:smallCaps w:val="0"/>
        <w:strike w:val="0"/>
        <w:color w:val="000000"/>
        <w:spacing w:val="0"/>
        <w:w w:val="100"/>
        <w:position w:val="0"/>
        <w:sz w:val="28"/>
        <w:szCs w:val="25"/>
        <w:u w:val="none"/>
      </w:rPr>
    </w:lvl>
    <w:lvl w:ilvl="1">
      <w:start w:val="2"/>
      <w:numFmt w:val="decimal"/>
      <w:lvlText w:val="2.%1."/>
      <w:lvlJc w:val="left"/>
      <w:rPr>
        <w:b w:val="0"/>
        <w:bCs w:val="0"/>
        <w:i w:val="0"/>
        <w:iCs w:val="0"/>
        <w:smallCaps w:val="0"/>
        <w:strike w:val="0"/>
        <w:color w:val="000000"/>
        <w:spacing w:val="0"/>
        <w:w w:val="100"/>
        <w:position w:val="0"/>
        <w:sz w:val="25"/>
        <w:szCs w:val="25"/>
        <w:u w:val="none"/>
      </w:rPr>
    </w:lvl>
    <w:lvl w:ilvl="2">
      <w:start w:val="2"/>
      <w:numFmt w:val="decimal"/>
      <w:lvlText w:val="2.%1."/>
      <w:lvlJc w:val="left"/>
      <w:rPr>
        <w:b w:val="0"/>
        <w:bCs w:val="0"/>
        <w:i w:val="0"/>
        <w:iCs w:val="0"/>
        <w:smallCaps w:val="0"/>
        <w:strike w:val="0"/>
        <w:color w:val="000000"/>
        <w:spacing w:val="0"/>
        <w:w w:val="100"/>
        <w:position w:val="0"/>
        <w:sz w:val="25"/>
        <w:szCs w:val="25"/>
        <w:u w:val="none"/>
      </w:rPr>
    </w:lvl>
    <w:lvl w:ilvl="3">
      <w:start w:val="2"/>
      <w:numFmt w:val="decimal"/>
      <w:lvlText w:val="2.%1."/>
      <w:lvlJc w:val="left"/>
      <w:rPr>
        <w:b w:val="0"/>
        <w:bCs w:val="0"/>
        <w:i w:val="0"/>
        <w:iCs w:val="0"/>
        <w:smallCaps w:val="0"/>
        <w:strike w:val="0"/>
        <w:color w:val="000000"/>
        <w:spacing w:val="0"/>
        <w:w w:val="100"/>
        <w:position w:val="0"/>
        <w:sz w:val="25"/>
        <w:szCs w:val="25"/>
        <w:u w:val="none"/>
      </w:rPr>
    </w:lvl>
    <w:lvl w:ilvl="4">
      <w:start w:val="2"/>
      <w:numFmt w:val="decimal"/>
      <w:lvlText w:val="2.%1."/>
      <w:lvlJc w:val="left"/>
      <w:rPr>
        <w:b w:val="0"/>
        <w:bCs w:val="0"/>
        <w:i w:val="0"/>
        <w:iCs w:val="0"/>
        <w:smallCaps w:val="0"/>
        <w:strike w:val="0"/>
        <w:color w:val="000000"/>
        <w:spacing w:val="0"/>
        <w:w w:val="100"/>
        <w:position w:val="0"/>
        <w:sz w:val="25"/>
        <w:szCs w:val="25"/>
        <w:u w:val="none"/>
      </w:rPr>
    </w:lvl>
    <w:lvl w:ilvl="5">
      <w:start w:val="2"/>
      <w:numFmt w:val="decimal"/>
      <w:lvlText w:val="2.%1."/>
      <w:lvlJc w:val="left"/>
      <w:rPr>
        <w:b w:val="0"/>
        <w:bCs w:val="0"/>
        <w:i w:val="0"/>
        <w:iCs w:val="0"/>
        <w:smallCaps w:val="0"/>
        <w:strike w:val="0"/>
        <w:color w:val="000000"/>
        <w:spacing w:val="0"/>
        <w:w w:val="100"/>
        <w:position w:val="0"/>
        <w:sz w:val="25"/>
        <w:szCs w:val="25"/>
        <w:u w:val="none"/>
      </w:rPr>
    </w:lvl>
    <w:lvl w:ilvl="6">
      <w:start w:val="2"/>
      <w:numFmt w:val="decimal"/>
      <w:lvlText w:val="2.%1."/>
      <w:lvlJc w:val="left"/>
      <w:rPr>
        <w:b w:val="0"/>
        <w:bCs w:val="0"/>
        <w:i w:val="0"/>
        <w:iCs w:val="0"/>
        <w:smallCaps w:val="0"/>
        <w:strike w:val="0"/>
        <w:color w:val="000000"/>
        <w:spacing w:val="0"/>
        <w:w w:val="100"/>
        <w:position w:val="0"/>
        <w:sz w:val="25"/>
        <w:szCs w:val="25"/>
        <w:u w:val="none"/>
      </w:rPr>
    </w:lvl>
    <w:lvl w:ilvl="7">
      <w:start w:val="2"/>
      <w:numFmt w:val="decimal"/>
      <w:lvlText w:val="2.%1."/>
      <w:lvlJc w:val="left"/>
      <w:rPr>
        <w:b w:val="0"/>
        <w:bCs w:val="0"/>
        <w:i w:val="0"/>
        <w:iCs w:val="0"/>
        <w:smallCaps w:val="0"/>
        <w:strike w:val="0"/>
        <w:color w:val="000000"/>
        <w:spacing w:val="0"/>
        <w:w w:val="100"/>
        <w:position w:val="0"/>
        <w:sz w:val="25"/>
        <w:szCs w:val="25"/>
        <w:u w:val="none"/>
      </w:rPr>
    </w:lvl>
    <w:lvl w:ilvl="8">
      <w:start w:val="2"/>
      <w:numFmt w:val="decimal"/>
      <w:lvlText w:val="2.%1."/>
      <w:lvlJc w:val="left"/>
      <w:rPr>
        <w:b w:val="0"/>
        <w:bCs w:val="0"/>
        <w:i w:val="0"/>
        <w:iCs w:val="0"/>
        <w:smallCaps w:val="0"/>
        <w:strike w:val="0"/>
        <w:color w:val="000000"/>
        <w:spacing w:val="0"/>
        <w:w w:val="100"/>
        <w:position w:val="0"/>
        <w:sz w:val="25"/>
        <w:szCs w:val="25"/>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15:restartNumberingAfterBreak="0">
    <w:nsid w:val="008F24AD"/>
    <w:multiLevelType w:val="hybridMultilevel"/>
    <w:tmpl w:val="7650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23D5F"/>
    <w:multiLevelType w:val="hybridMultilevel"/>
    <w:tmpl w:val="0C80E602"/>
    <w:lvl w:ilvl="0" w:tplc="CD62A65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43E3FFD"/>
    <w:multiLevelType w:val="multilevel"/>
    <w:tmpl w:val="326E2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5F5FC2"/>
    <w:multiLevelType w:val="hybridMultilevel"/>
    <w:tmpl w:val="2250BED0"/>
    <w:lvl w:ilvl="0" w:tplc="2DEE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8A3CD0"/>
    <w:multiLevelType w:val="hybridMultilevel"/>
    <w:tmpl w:val="3496EE5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C65B7"/>
    <w:multiLevelType w:val="hybridMultilevel"/>
    <w:tmpl w:val="DE482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196BFB"/>
    <w:multiLevelType w:val="hybridMultilevel"/>
    <w:tmpl w:val="9E84CAB0"/>
    <w:lvl w:ilvl="0" w:tplc="02AE2C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BA3BC8"/>
    <w:multiLevelType w:val="multilevel"/>
    <w:tmpl w:val="3796F268"/>
    <w:lvl w:ilvl="0">
      <w:start w:val="1"/>
      <w:numFmt w:val="decimal"/>
      <w:lvlText w:val="%1."/>
      <w:lvlJc w:val="left"/>
      <w:pPr>
        <w:ind w:left="390" w:hanging="390"/>
      </w:pPr>
      <w:rPr>
        <w:rFonts w:hint="default"/>
      </w:rPr>
    </w:lvl>
    <w:lvl w:ilvl="1">
      <w:start w:val="1"/>
      <w:numFmt w:val="decimal"/>
      <w:lvlText w:val="4.%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1" w15:restartNumberingAfterBreak="0">
    <w:nsid w:val="254E6AC7"/>
    <w:multiLevelType w:val="hybridMultilevel"/>
    <w:tmpl w:val="54D26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6A0C83"/>
    <w:multiLevelType w:val="hybridMultilevel"/>
    <w:tmpl w:val="5136D4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11A72F9"/>
    <w:multiLevelType w:val="hybridMultilevel"/>
    <w:tmpl w:val="FA80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646534"/>
    <w:multiLevelType w:val="hybridMultilevel"/>
    <w:tmpl w:val="89B0A602"/>
    <w:lvl w:ilvl="0" w:tplc="FE4A1E8E">
      <w:start w:val="1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357227B1"/>
    <w:multiLevelType w:val="multilevel"/>
    <w:tmpl w:val="E17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6" w15:restartNumberingAfterBreak="0">
    <w:nsid w:val="3CCB6CEA"/>
    <w:multiLevelType w:val="multilevel"/>
    <w:tmpl w:val="183E71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0D73F00"/>
    <w:multiLevelType w:val="hybridMultilevel"/>
    <w:tmpl w:val="3FFE5C84"/>
    <w:lvl w:ilvl="0" w:tplc="996C71C6">
      <w:start w:val="1"/>
      <w:numFmt w:val="decimal"/>
      <w:lvlText w:val="%1."/>
      <w:lvlJc w:val="left"/>
      <w:pPr>
        <w:ind w:left="1211"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FD84574"/>
    <w:multiLevelType w:val="multilevel"/>
    <w:tmpl w:val="71AAF946"/>
    <w:lvl w:ilvl="0">
      <w:start w:val="3"/>
      <w:numFmt w:val="decimal"/>
      <w:lvlText w:val="%1."/>
      <w:lvlJc w:val="left"/>
      <w:pPr>
        <w:ind w:left="390" w:hanging="390"/>
      </w:pPr>
      <w:rPr>
        <w:rFonts w:hint="default"/>
      </w:rPr>
    </w:lvl>
    <w:lvl w:ilvl="1">
      <w:start w:val="1"/>
      <w:numFmt w:val="decimal"/>
      <w:lvlText w:val="6.%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19" w15:restartNumberingAfterBreak="0">
    <w:nsid w:val="548D6E9D"/>
    <w:multiLevelType w:val="multilevel"/>
    <w:tmpl w:val="65D655D0"/>
    <w:lvl w:ilvl="0">
      <w:start w:val="1"/>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0" w15:restartNumberingAfterBreak="0">
    <w:nsid w:val="5A733FE9"/>
    <w:multiLevelType w:val="hybridMultilevel"/>
    <w:tmpl w:val="FA30A7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1C7F10"/>
    <w:multiLevelType w:val="multilevel"/>
    <w:tmpl w:val="AF60952E"/>
    <w:lvl w:ilvl="0">
      <w:start w:val="3"/>
      <w:numFmt w:val="decimal"/>
      <w:lvlText w:val="%1."/>
      <w:lvlJc w:val="left"/>
      <w:pPr>
        <w:ind w:left="390" w:hanging="39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2" w15:restartNumberingAfterBreak="0">
    <w:nsid w:val="616701BC"/>
    <w:multiLevelType w:val="hybridMultilevel"/>
    <w:tmpl w:val="246A79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DF081B"/>
    <w:multiLevelType w:val="hybridMultilevel"/>
    <w:tmpl w:val="D5FE1BD6"/>
    <w:lvl w:ilvl="0" w:tplc="E4DEDC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76AB2"/>
    <w:multiLevelType w:val="multilevel"/>
    <w:tmpl w:val="F9889CF6"/>
    <w:lvl w:ilvl="0">
      <w:start w:val="2"/>
      <w:numFmt w:val="decimal"/>
      <w:lvlText w:val="%1."/>
      <w:lvlJc w:val="left"/>
      <w:pPr>
        <w:ind w:left="390" w:hanging="390"/>
      </w:pPr>
      <w:rPr>
        <w:rFonts w:hint="default"/>
      </w:rPr>
    </w:lvl>
    <w:lvl w:ilvl="1">
      <w:start w:val="7"/>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5" w15:restartNumberingAfterBreak="0">
    <w:nsid w:val="77263DD7"/>
    <w:multiLevelType w:val="hybridMultilevel"/>
    <w:tmpl w:val="36D885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9BD2448"/>
    <w:multiLevelType w:val="multilevel"/>
    <w:tmpl w:val="8D7087B0"/>
    <w:lvl w:ilvl="0">
      <w:start w:val="3"/>
      <w:numFmt w:val="decimal"/>
      <w:lvlText w:val="%1."/>
      <w:lvlJc w:val="left"/>
      <w:pPr>
        <w:ind w:left="390" w:hanging="390"/>
      </w:pPr>
      <w:rPr>
        <w:rFonts w:hint="default"/>
      </w:rPr>
    </w:lvl>
    <w:lvl w:ilvl="1">
      <w:start w:val="3"/>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7" w15:restartNumberingAfterBreak="0">
    <w:nsid w:val="7BC34855"/>
    <w:multiLevelType w:val="hybridMultilevel"/>
    <w:tmpl w:val="40289CBA"/>
    <w:lvl w:ilvl="0" w:tplc="04190003">
      <w:start w:val="1"/>
      <w:numFmt w:val="bullet"/>
      <w:lvlText w:val="o"/>
      <w:lvlJc w:val="left"/>
      <w:pPr>
        <w:ind w:left="214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1"/>
  </w:num>
  <w:num w:numId="4">
    <w:abstractNumId w:val="2"/>
  </w:num>
  <w:num w:numId="5">
    <w:abstractNumId w:val="18"/>
  </w:num>
  <w:num w:numId="6">
    <w:abstractNumId w:val="24"/>
  </w:num>
  <w:num w:numId="7">
    <w:abstractNumId w:val="21"/>
  </w:num>
  <w:num w:numId="8">
    <w:abstractNumId w:val="15"/>
  </w:num>
  <w:num w:numId="9">
    <w:abstractNumId w:val="14"/>
  </w:num>
  <w:num w:numId="10">
    <w:abstractNumId w:val="5"/>
  </w:num>
  <w:num w:numId="11">
    <w:abstractNumId w:val="4"/>
  </w:num>
  <w:num w:numId="12">
    <w:abstractNumId w:val="16"/>
  </w:num>
  <w:num w:numId="13">
    <w:abstractNumId w:val="26"/>
  </w:num>
  <w:num w:numId="14">
    <w:abstractNumId w:val="23"/>
  </w:num>
  <w:num w:numId="15">
    <w:abstractNumId w:val="3"/>
  </w:num>
  <w:num w:numId="16">
    <w:abstractNumId w:val="13"/>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6"/>
  </w:num>
  <w:num w:numId="24">
    <w:abstractNumId w:val="12"/>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39F7"/>
    <w:rsid w:val="000020BE"/>
    <w:rsid w:val="00017976"/>
    <w:rsid w:val="00034669"/>
    <w:rsid w:val="0003480F"/>
    <w:rsid w:val="00050099"/>
    <w:rsid w:val="000613CD"/>
    <w:rsid w:val="000616D4"/>
    <w:rsid w:val="00062F50"/>
    <w:rsid w:val="00067DCD"/>
    <w:rsid w:val="000A368A"/>
    <w:rsid w:val="000A4080"/>
    <w:rsid w:val="00102664"/>
    <w:rsid w:val="00114EDC"/>
    <w:rsid w:val="00153558"/>
    <w:rsid w:val="001C5EFF"/>
    <w:rsid w:val="00204E32"/>
    <w:rsid w:val="00215E75"/>
    <w:rsid w:val="002232F7"/>
    <w:rsid w:val="002343DE"/>
    <w:rsid w:val="0027006D"/>
    <w:rsid w:val="002848AA"/>
    <w:rsid w:val="00294465"/>
    <w:rsid w:val="002C4D1C"/>
    <w:rsid w:val="002C4E26"/>
    <w:rsid w:val="002E0B49"/>
    <w:rsid w:val="002F1FBE"/>
    <w:rsid w:val="0032283D"/>
    <w:rsid w:val="00343B7D"/>
    <w:rsid w:val="00344ED0"/>
    <w:rsid w:val="00354883"/>
    <w:rsid w:val="003916EE"/>
    <w:rsid w:val="00393CEF"/>
    <w:rsid w:val="003A3BA9"/>
    <w:rsid w:val="003A7CC0"/>
    <w:rsid w:val="003C74D5"/>
    <w:rsid w:val="003C7A97"/>
    <w:rsid w:val="003D3F96"/>
    <w:rsid w:val="003D75F6"/>
    <w:rsid w:val="003E5899"/>
    <w:rsid w:val="003E5EE9"/>
    <w:rsid w:val="003F0695"/>
    <w:rsid w:val="00421634"/>
    <w:rsid w:val="00423823"/>
    <w:rsid w:val="00424188"/>
    <w:rsid w:val="00481314"/>
    <w:rsid w:val="004B39F7"/>
    <w:rsid w:val="00516BAF"/>
    <w:rsid w:val="0059354B"/>
    <w:rsid w:val="005C02C5"/>
    <w:rsid w:val="005C7138"/>
    <w:rsid w:val="005D46CA"/>
    <w:rsid w:val="005E7DC5"/>
    <w:rsid w:val="005F431F"/>
    <w:rsid w:val="00601E7B"/>
    <w:rsid w:val="006115E2"/>
    <w:rsid w:val="0062683A"/>
    <w:rsid w:val="006442C1"/>
    <w:rsid w:val="006B44B0"/>
    <w:rsid w:val="006C6BF2"/>
    <w:rsid w:val="006C73C7"/>
    <w:rsid w:val="00743FBF"/>
    <w:rsid w:val="00762056"/>
    <w:rsid w:val="00765BAF"/>
    <w:rsid w:val="00787053"/>
    <w:rsid w:val="007A1607"/>
    <w:rsid w:val="007D27C7"/>
    <w:rsid w:val="0081131F"/>
    <w:rsid w:val="00833DFE"/>
    <w:rsid w:val="008546AB"/>
    <w:rsid w:val="008642F3"/>
    <w:rsid w:val="0087015F"/>
    <w:rsid w:val="00884DE9"/>
    <w:rsid w:val="00887125"/>
    <w:rsid w:val="00897AA7"/>
    <w:rsid w:val="008B580D"/>
    <w:rsid w:val="008C19D2"/>
    <w:rsid w:val="008D3D09"/>
    <w:rsid w:val="008E0B2A"/>
    <w:rsid w:val="008F574A"/>
    <w:rsid w:val="008F7581"/>
    <w:rsid w:val="00922D43"/>
    <w:rsid w:val="009651FC"/>
    <w:rsid w:val="009810C9"/>
    <w:rsid w:val="00984C8B"/>
    <w:rsid w:val="00986117"/>
    <w:rsid w:val="009D1383"/>
    <w:rsid w:val="009D224E"/>
    <w:rsid w:val="009D3406"/>
    <w:rsid w:val="009E67AA"/>
    <w:rsid w:val="009F703B"/>
    <w:rsid w:val="00A27A15"/>
    <w:rsid w:val="00A45361"/>
    <w:rsid w:val="00A458ED"/>
    <w:rsid w:val="00A51DB7"/>
    <w:rsid w:val="00A62319"/>
    <w:rsid w:val="00A65F79"/>
    <w:rsid w:val="00A673AC"/>
    <w:rsid w:val="00AB3C21"/>
    <w:rsid w:val="00AE0706"/>
    <w:rsid w:val="00AE18DE"/>
    <w:rsid w:val="00AE462C"/>
    <w:rsid w:val="00B10912"/>
    <w:rsid w:val="00B52421"/>
    <w:rsid w:val="00B93C79"/>
    <w:rsid w:val="00BA6286"/>
    <w:rsid w:val="00BB5C5F"/>
    <w:rsid w:val="00BD6FE3"/>
    <w:rsid w:val="00C17F97"/>
    <w:rsid w:val="00C519A5"/>
    <w:rsid w:val="00C54982"/>
    <w:rsid w:val="00C54C39"/>
    <w:rsid w:val="00C81B03"/>
    <w:rsid w:val="00C92572"/>
    <w:rsid w:val="00C954FC"/>
    <w:rsid w:val="00CD3DBE"/>
    <w:rsid w:val="00CE6A98"/>
    <w:rsid w:val="00D02086"/>
    <w:rsid w:val="00D21370"/>
    <w:rsid w:val="00D33B4D"/>
    <w:rsid w:val="00D80FB4"/>
    <w:rsid w:val="00D85250"/>
    <w:rsid w:val="00DA3E8A"/>
    <w:rsid w:val="00DB3389"/>
    <w:rsid w:val="00DB52AA"/>
    <w:rsid w:val="00DF2842"/>
    <w:rsid w:val="00E2571A"/>
    <w:rsid w:val="00E64631"/>
    <w:rsid w:val="00E7275F"/>
    <w:rsid w:val="00E875CD"/>
    <w:rsid w:val="00E94631"/>
    <w:rsid w:val="00EA3BF0"/>
    <w:rsid w:val="00EB599B"/>
    <w:rsid w:val="00ED31D4"/>
    <w:rsid w:val="00EE46DA"/>
    <w:rsid w:val="00F32307"/>
    <w:rsid w:val="00F47B75"/>
    <w:rsid w:val="00F870D9"/>
    <w:rsid w:val="00F9670F"/>
    <w:rsid w:val="00FA581C"/>
    <w:rsid w:val="00FB4FDC"/>
    <w:rsid w:val="00FD4403"/>
    <w:rsid w:val="00FF1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68332-0393-4D89-93B5-0F4D46F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06606">
      <w:bodyDiv w:val="1"/>
      <w:marLeft w:val="0"/>
      <w:marRight w:val="0"/>
      <w:marTop w:val="0"/>
      <w:marBottom w:val="0"/>
      <w:divBdr>
        <w:top w:val="none" w:sz="0" w:space="0" w:color="auto"/>
        <w:left w:val="none" w:sz="0" w:space="0" w:color="auto"/>
        <w:bottom w:val="none" w:sz="0" w:space="0" w:color="auto"/>
        <w:right w:val="none" w:sz="0" w:space="0" w:color="auto"/>
      </w:divBdr>
    </w:div>
    <w:div w:id="584995772">
      <w:bodyDiv w:val="1"/>
      <w:marLeft w:val="0"/>
      <w:marRight w:val="0"/>
      <w:marTop w:val="0"/>
      <w:marBottom w:val="0"/>
      <w:divBdr>
        <w:top w:val="none" w:sz="0" w:space="0" w:color="auto"/>
        <w:left w:val="none" w:sz="0" w:space="0" w:color="auto"/>
        <w:bottom w:val="none" w:sz="0" w:space="0" w:color="auto"/>
        <w:right w:val="none" w:sz="0" w:space="0" w:color="auto"/>
      </w:divBdr>
    </w:div>
    <w:div w:id="797378797">
      <w:bodyDiv w:val="1"/>
      <w:marLeft w:val="0"/>
      <w:marRight w:val="0"/>
      <w:marTop w:val="0"/>
      <w:marBottom w:val="0"/>
      <w:divBdr>
        <w:top w:val="none" w:sz="0" w:space="0" w:color="auto"/>
        <w:left w:val="none" w:sz="0" w:space="0" w:color="auto"/>
        <w:bottom w:val="none" w:sz="0" w:space="0" w:color="auto"/>
        <w:right w:val="none" w:sz="0" w:space="0" w:color="auto"/>
      </w:divBdr>
    </w:div>
    <w:div w:id="1144472934">
      <w:bodyDiv w:val="1"/>
      <w:marLeft w:val="0"/>
      <w:marRight w:val="0"/>
      <w:marTop w:val="0"/>
      <w:marBottom w:val="0"/>
      <w:divBdr>
        <w:top w:val="none" w:sz="0" w:space="0" w:color="auto"/>
        <w:left w:val="none" w:sz="0" w:space="0" w:color="auto"/>
        <w:bottom w:val="none" w:sz="0" w:space="0" w:color="auto"/>
        <w:right w:val="none" w:sz="0" w:space="0" w:color="auto"/>
      </w:divBdr>
    </w:div>
    <w:div w:id="1256522957">
      <w:bodyDiv w:val="1"/>
      <w:marLeft w:val="0"/>
      <w:marRight w:val="0"/>
      <w:marTop w:val="0"/>
      <w:marBottom w:val="0"/>
      <w:divBdr>
        <w:top w:val="none" w:sz="0" w:space="0" w:color="auto"/>
        <w:left w:val="none" w:sz="0" w:space="0" w:color="auto"/>
        <w:bottom w:val="none" w:sz="0" w:space="0" w:color="auto"/>
        <w:right w:val="none" w:sz="0" w:space="0" w:color="auto"/>
      </w:divBdr>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
    <w:div w:id="1396203800">
      <w:bodyDiv w:val="1"/>
      <w:marLeft w:val="0"/>
      <w:marRight w:val="0"/>
      <w:marTop w:val="0"/>
      <w:marBottom w:val="0"/>
      <w:divBdr>
        <w:top w:val="none" w:sz="0" w:space="0" w:color="auto"/>
        <w:left w:val="none" w:sz="0" w:space="0" w:color="auto"/>
        <w:bottom w:val="none" w:sz="0" w:space="0" w:color="auto"/>
        <w:right w:val="none" w:sz="0" w:space="0" w:color="auto"/>
      </w:divBdr>
    </w:div>
    <w:div w:id="1481341921">
      <w:bodyDiv w:val="1"/>
      <w:marLeft w:val="0"/>
      <w:marRight w:val="0"/>
      <w:marTop w:val="0"/>
      <w:marBottom w:val="0"/>
      <w:divBdr>
        <w:top w:val="none" w:sz="0" w:space="0" w:color="auto"/>
        <w:left w:val="none" w:sz="0" w:space="0" w:color="auto"/>
        <w:bottom w:val="none" w:sz="0" w:space="0" w:color="auto"/>
        <w:right w:val="none" w:sz="0" w:space="0" w:color="auto"/>
      </w:divBdr>
    </w:div>
    <w:div w:id="1503936334">
      <w:bodyDiv w:val="1"/>
      <w:marLeft w:val="0"/>
      <w:marRight w:val="0"/>
      <w:marTop w:val="0"/>
      <w:marBottom w:val="0"/>
      <w:divBdr>
        <w:top w:val="none" w:sz="0" w:space="0" w:color="auto"/>
        <w:left w:val="none" w:sz="0" w:space="0" w:color="auto"/>
        <w:bottom w:val="none" w:sz="0" w:space="0" w:color="auto"/>
        <w:right w:val="none" w:sz="0" w:space="0" w:color="auto"/>
      </w:divBdr>
    </w:div>
    <w:div w:id="1617056349">
      <w:bodyDiv w:val="1"/>
      <w:marLeft w:val="0"/>
      <w:marRight w:val="0"/>
      <w:marTop w:val="0"/>
      <w:marBottom w:val="0"/>
      <w:divBdr>
        <w:top w:val="none" w:sz="0" w:space="0" w:color="auto"/>
        <w:left w:val="none" w:sz="0" w:space="0" w:color="auto"/>
        <w:bottom w:val="none" w:sz="0" w:space="0" w:color="auto"/>
        <w:right w:val="none" w:sz="0" w:space="0" w:color="auto"/>
      </w:divBdr>
    </w:div>
    <w:div w:id="1617953200">
      <w:bodyDiv w:val="1"/>
      <w:marLeft w:val="0"/>
      <w:marRight w:val="0"/>
      <w:marTop w:val="0"/>
      <w:marBottom w:val="0"/>
      <w:divBdr>
        <w:top w:val="none" w:sz="0" w:space="0" w:color="auto"/>
        <w:left w:val="none" w:sz="0" w:space="0" w:color="auto"/>
        <w:bottom w:val="none" w:sz="0" w:space="0" w:color="auto"/>
        <w:right w:val="none" w:sz="0" w:space="0" w:color="auto"/>
      </w:divBdr>
    </w:div>
    <w:div w:id="1628505829">
      <w:bodyDiv w:val="1"/>
      <w:marLeft w:val="0"/>
      <w:marRight w:val="0"/>
      <w:marTop w:val="0"/>
      <w:marBottom w:val="0"/>
      <w:divBdr>
        <w:top w:val="none" w:sz="0" w:space="0" w:color="auto"/>
        <w:left w:val="none" w:sz="0" w:space="0" w:color="auto"/>
        <w:bottom w:val="none" w:sz="0" w:space="0" w:color="auto"/>
        <w:right w:val="none" w:sz="0" w:space="0" w:color="auto"/>
      </w:divBdr>
    </w:div>
    <w:div w:id="1668240782">
      <w:bodyDiv w:val="1"/>
      <w:marLeft w:val="0"/>
      <w:marRight w:val="0"/>
      <w:marTop w:val="0"/>
      <w:marBottom w:val="0"/>
      <w:divBdr>
        <w:top w:val="none" w:sz="0" w:space="0" w:color="auto"/>
        <w:left w:val="none" w:sz="0" w:space="0" w:color="auto"/>
        <w:bottom w:val="none" w:sz="0" w:space="0" w:color="auto"/>
        <w:right w:val="none" w:sz="0" w:space="0" w:color="auto"/>
      </w:divBdr>
    </w:div>
    <w:div w:id="2008364512">
      <w:bodyDiv w:val="1"/>
      <w:marLeft w:val="0"/>
      <w:marRight w:val="0"/>
      <w:marTop w:val="0"/>
      <w:marBottom w:val="0"/>
      <w:divBdr>
        <w:top w:val="none" w:sz="0" w:space="0" w:color="auto"/>
        <w:left w:val="none" w:sz="0" w:space="0" w:color="auto"/>
        <w:bottom w:val="none" w:sz="0" w:space="0" w:color="auto"/>
        <w:right w:val="none" w:sz="0" w:space="0" w:color="auto"/>
      </w:divBdr>
    </w:div>
    <w:div w:id="20961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ontugra.ru/images/competition/222-%D0%BF.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ukTT@admhmao.ru" TargetMode="External"/><Relationship Id="rId5" Type="http://schemas.openxmlformats.org/officeDocument/2006/relationships/webSettings" Target="webSettings.xml"/><Relationship Id="rId10" Type="http://schemas.openxmlformats.org/officeDocument/2006/relationships/hyperlink" Target="http://www.kapremontugr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BD54-6C38-4EC7-8608-CE8693D6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2547</TotalTime>
  <Pages>35</Pages>
  <Words>7862</Words>
  <Characters>44815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Андреевна</dc:creator>
  <cp:lastModifiedBy>Осинцева Татьяна Николаевна</cp:lastModifiedBy>
  <cp:revision>19</cp:revision>
  <cp:lastPrinted>2019-08-13T10:31:00Z</cp:lastPrinted>
  <dcterms:created xsi:type="dcterms:W3CDTF">2019-08-06T08:20:00Z</dcterms:created>
  <dcterms:modified xsi:type="dcterms:W3CDTF">2019-12-03T11:00:00Z</dcterms:modified>
</cp:coreProperties>
</file>