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5B" w:rsidRDefault="00540D5B" w:rsidP="00540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36E5" w:rsidRPr="00EF36E5" w:rsidRDefault="00EF36E5" w:rsidP="00EF3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36E5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EF36E5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EF36E5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29.04.2020 №789»</w:t>
      </w:r>
    </w:p>
    <w:p w:rsidR="00540D5B" w:rsidRDefault="00540D5B" w:rsidP="00540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D5B" w:rsidRDefault="00540D5B" w:rsidP="00540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- Контрольно-счетная палата) по результатам рассмотрения проекта постановления Администрации города Когалыма </w:t>
      </w:r>
      <w:r w:rsidR="00032A5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Когалыма от 29.04.2020</w:t>
      </w:r>
      <w:r w:rsidR="008C0F8E">
        <w:rPr>
          <w:rFonts w:ascii="Times New Roman" w:hAnsi="Times New Roman" w:cs="Times New Roman"/>
          <w:sz w:val="26"/>
          <w:szCs w:val="26"/>
        </w:rPr>
        <w:t xml:space="preserve"> №789</w:t>
      </w:r>
      <w:r w:rsidR="00032A5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отмечает, что представленный Проект   разработан в целях</w:t>
      </w:r>
      <w:r w:rsidR="0080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наименование</w:t>
      </w:r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финансирования, конкретизации</w:t>
      </w:r>
      <w:r w:rsidR="0080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получателя субсидии,</w:t>
      </w:r>
      <w:r w:rsidR="008C0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</w:t>
      </w:r>
      <w:r w:rsidR="008C0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</w:t>
      </w:r>
      <w:r w:rsidR="0080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подлежащих финансово</w:t>
      </w:r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обеспечению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связанных </w:t>
      </w:r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обеспечением деятельности объекта для изоляции граждан</w:t>
      </w:r>
      <w:proofErr w:type="gramEnd"/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создаваемый</w:t>
      </w:r>
      <w:proofErr w:type="gramEnd"/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распространением новой </w:t>
      </w:r>
      <w:proofErr w:type="spellStart"/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</w:t>
      </w:r>
      <w:r w:rsidR="00801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вирусной</w:t>
      </w:r>
      <w:proofErr w:type="spellEnd"/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вызванной </w:t>
      </w:r>
      <w:r w:rsidR="00032A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032A52" w:rsidRP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>-19</w:t>
      </w:r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0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году</w:t>
      </w:r>
      <w:r w:rsidR="008C0F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40D5B" w:rsidRDefault="00540D5B" w:rsidP="00540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на экспертизу Проект  и </w:t>
      </w: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требованиям статьи 78 Бюджетного кодекса  РФ и условиям установленны</w:t>
      </w:r>
      <w:r w:rsidR="008C0F8E">
        <w:rPr>
          <w:rFonts w:ascii="Times New Roman" w:hAnsi="Times New Roman" w:cs="Times New Roman"/>
          <w:bCs/>
          <w:sz w:val="26"/>
          <w:szCs w:val="26"/>
        </w:rPr>
        <w:t xml:space="preserve">м постановлением </w:t>
      </w:r>
      <w:r>
        <w:rPr>
          <w:rFonts w:ascii="Times New Roman" w:hAnsi="Times New Roman" w:cs="Times New Roman"/>
          <w:bCs/>
          <w:sz w:val="26"/>
          <w:szCs w:val="26"/>
        </w:rPr>
        <w:t>Правительства Российской Федерации от 06.09.2026 №887 «Об общих требованиях к нормативным правовым актам, муниципальным актам, регулирующим предоставление субсидий юридическим лицам (за исключением субсидий</w:t>
      </w:r>
      <w:r w:rsidR="00906C09">
        <w:rPr>
          <w:rFonts w:ascii="Times New Roman" w:hAnsi="Times New Roman" w:cs="Times New Roman"/>
          <w:bCs/>
          <w:sz w:val="26"/>
          <w:szCs w:val="26"/>
        </w:rPr>
        <w:t xml:space="preserve"> государственным (муниципальным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учреждениям) индивидуальным предпринимателям, а так же физическим лицам – производителям товаров, работ, услуг» и содержат соответствующие нормы обеспечивающие надлежащий контроль за предоставлением субсидии со стороны контрольных финансовых органов.</w:t>
      </w:r>
    </w:p>
    <w:p w:rsidR="00540D5B" w:rsidRDefault="00540D5B" w:rsidP="00540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считает Проект возможным к утверждению при условии соблюдения и выполнения требований, предусмотренных законодательством Российской Федерации, Ханты-Мансийского автономного округа-Югры и нормативными правовыми актами города Когалыма. </w:t>
      </w:r>
    </w:p>
    <w:p w:rsidR="00540D5B" w:rsidRDefault="00EF36E5" w:rsidP="003A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6E5">
        <w:rPr>
          <w:rFonts w:ascii="Times New Roman" w:hAnsi="Times New Roman" w:cs="Times New Roman"/>
          <w:sz w:val="26"/>
          <w:szCs w:val="26"/>
        </w:rPr>
        <w:t>Заключение от 03.02.2020 №</w:t>
      </w:r>
      <w:r w:rsidR="003A5BF4">
        <w:rPr>
          <w:rFonts w:ascii="Times New Roman" w:hAnsi="Times New Roman" w:cs="Times New Roman"/>
          <w:sz w:val="26"/>
          <w:szCs w:val="26"/>
        </w:rPr>
        <w:t>59</w:t>
      </w:r>
      <w:r w:rsidRPr="00EF36E5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540D5B" w:rsidSect="00EF36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A"/>
    <w:rsid w:val="00032A52"/>
    <w:rsid w:val="003A5BF4"/>
    <w:rsid w:val="00540D5B"/>
    <w:rsid w:val="0076484B"/>
    <w:rsid w:val="00801F97"/>
    <w:rsid w:val="00804659"/>
    <w:rsid w:val="008C0F8E"/>
    <w:rsid w:val="008E7C86"/>
    <w:rsid w:val="00906C09"/>
    <w:rsid w:val="00C601AA"/>
    <w:rsid w:val="00D57E0A"/>
    <w:rsid w:val="00E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11</cp:revision>
  <dcterms:created xsi:type="dcterms:W3CDTF">2020-06-03T03:51:00Z</dcterms:created>
  <dcterms:modified xsi:type="dcterms:W3CDTF">2020-06-04T06:54:00Z</dcterms:modified>
</cp:coreProperties>
</file>