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10" w:rsidRPr="00247984" w:rsidRDefault="000C1810" w:rsidP="000C1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Главе города Когалым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C1810" w:rsidRPr="00247984" w:rsidRDefault="000C1810" w:rsidP="000C1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___________________</w:t>
      </w:r>
    </w:p>
    <w:p w:rsidR="000C1810" w:rsidRPr="00247984" w:rsidRDefault="000C1810" w:rsidP="000C18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735"/>
      <w:bookmarkEnd w:id="0"/>
      <w:r w:rsidRPr="00247984">
        <w:rPr>
          <w:rFonts w:ascii="Times New Roman" w:hAnsi="Times New Roman" w:cs="Times New Roman"/>
          <w:sz w:val="26"/>
          <w:szCs w:val="26"/>
        </w:rPr>
        <w:t>Заявка на предоставление субсидии</w:t>
      </w:r>
    </w:p>
    <w:p w:rsidR="000C1810" w:rsidRPr="00247984" w:rsidRDefault="000C1810" w:rsidP="000C1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C1810" w:rsidRPr="00247984" w:rsidRDefault="000C1810" w:rsidP="000C1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0C1810" w:rsidRPr="00247984" w:rsidRDefault="000C1810" w:rsidP="000C18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 на поддержку деятельности по заготовке и переработке дикоросов (далее - Порядок предоставления субсидии), утвержденным постановлением Администрации города Когалыма от _______ № _______, прошу Вас предоставить субсидию на:</w:t>
      </w:r>
    </w:p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997CC43" wp14:editId="5F840AF8">
            <wp:extent cx="199390" cy="2622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- реализацию продукции дикоросов собственной заготовки;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7A5A3C2" wp14:editId="5888373F">
            <wp:extent cx="199390" cy="26225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- 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 - Югры;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CBC49B2" wp14:editId="5E641B63">
            <wp:extent cx="199390" cy="26225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- приобретение специализированной техники и оборудования для хранения, переработки и транспортировки дикоросов;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17B8A31" wp14:editId="3B7162DA">
            <wp:extent cx="199390" cy="26225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- организацию презентаций продукции из дикоросов, участие в выставках, ярмарках, форумах).</w:t>
      </w:r>
    </w:p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7156"/>
      </w:tblGrid>
      <w:tr w:rsidR="000C1810" w:rsidRPr="00247984" w:rsidTr="00D1041B">
        <w:tc>
          <w:tcPr>
            <w:tcW w:w="5000" w:type="pct"/>
            <w:gridSpan w:val="2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0C1810" w:rsidRPr="00247984" w:rsidTr="00D1041B">
        <w:tc>
          <w:tcPr>
            <w:tcW w:w="5000" w:type="pct"/>
            <w:gridSpan w:val="2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0C1810" w:rsidRPr="00247984" w:rsidTr="00D1041B">
        <w:tc>
          <w:tcPr>
            <w:tcW w:w="1171" w:type="pct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2.1. Юридический и почтовый:</w:t>
            </w:r>
          </w:p>
        </w:tc>
        <w:tc>
          <w:tcPr>
            <w:tcW w:w="3829" w:type="pct"/>
          </w:tcPr>
          <w:p w:rsidR="000C1810" w:rsidRPr="00247984" w:rsidRDefault="000C1810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деятельности:</w:t>
            </w:r>
          </w:p>
        </w:tc>
      </w:tr>
      <w:tr w:rsidR="000C1810" w:rsidRPr="00247984" w:rsidTr="00D1041B">
        <w:tc>
          <w:tcPr>
            <w:tcW w:w="1171" w:type="pct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 xml:space="preserve">дома ____________,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кв. 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pct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улица ________________________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 xml:space="preserve">дома 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кв. 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 ___________________________________________________________________________________________________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10" w:rsidRPr="00247984" w:rsidTr="00D1041B">
        <w:tc>
          <w:tcPr>
            <w:tcW w:w="5000" w:type="pct"/>
            <w:gridSpan w:val="2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0C1810" w:rsidRPr="00247984" w:rsidTr="00D1041B">
        <w:tc>
          <w:tcPr>
            <w:tcW w:w="5000" w:type="pct"/>
            <w:gridSpan w:val="2"/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___________________________________________________________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в банке ___________________________________________________________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к/с ______________________________ БИК ____________________________</w:t>
            </w:r>
          </w:p>
        </w:tc>
      </w:tr>
      <w:tr w:rsidR="000C1810" w:rsidRPr="00247984" w:rsidTr="00D1041B">
        <w:tc>
          <w:tcPr>
            <w:tcW w:w="5000" w:type="pct"/>
            <w:gridSpan w:val="2"/>
          </w:tcPr>
          <w:p w:rsidR="000C1810" w:rsidRPr="00247984" w:rsidRDefault="000C1810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  <w:p w:rsidR="000C1810" w:rsidRPr="00247984" w:rsidRDefault="000C1810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3.2 Порядка предоставления субсидии, прилагается.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lastRenderedPageBreak/>
        <w:drawing>
          <wp:inline distT="0" distB="0" distL="0" distR="0" wp14:anchorId="07EA1200" wp14:editId="39C14472">
            <wp:extent cx="199390" cy="26225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66B96F7" wp14:editId="288B5B7F">
            <wp:extent cx="199390" cy="26225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541E1D8" wp14:editId="4B81D29E">
            <wp:extent cx="199390" cy="26225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E79C540" wp14:editId="3090F787">
            <wp:extent cx="199390" cy="262255"/>
            <wp:effectExtent l="0" t="0" r="0" b="4445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474B043" wp14:editId="4B9AD959">
            <wp:extent cx="199390" cy="262255"/>
            <wp:effectExtent l="0" t="0" r="0" b="4445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</w:t>
      </w:r>
      <w:r w:rsidRPr="0024798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47984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:rsidR="000C1810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E911176" wp14:editId="6E57A572">
            <wp:extent cx="199390" cy="262255"/>
            <wp:effectExtent l="0" t="0" r="0" b="4445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0C1810" w:rsidRPr="00CD4257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3372EE7E" wp14:editId="5B3416C9">
            <wp:extent cx="199390" cy="262255"/>
            <wp:effectExtent l="0" t="0" r="0" b="4445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257">
        <w:rPr>
          <w:rFonts w:ascii="Times New Roman" w:hAnsi="Times New Roman" w:cs="Times New Roman"/>
          <w:sz w:val="26"/>
          <w:szCs w:val="26"/>
        </w:rPr>
        <w:t xml:space="preserve">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Pr="00CD4257">
        <w:rPr>
          <w:rFonts w:ascii="Times New Roman" w:hAnsi="Times New Roman" w:cs="Times New Roman"/>
          <w:sz w:val="26"/>
          <w:szCs w:val="26"/>
        </w:rPr>
        <w:lastRenderedPageBreak/>
        <w:t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85B1401" wp14:editId="591B5549">
            <wp:extent cx="199390" cy="262255"/>
            <wp:effectExtent l="0" t="0" r="0" b="4445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257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8A3B328" wp14:editId="0B1CACA6">
            <wp:extent cx="199390" cy="26225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61808BC" wp14:editId="4314097C">
            <wp:extent cx="199390" cy="26225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"Интернет" информации, предусмотренной пунктом 2.6 Порядка о предоставлении субсидии;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2BCB72E" wp14:editId="4CCC5772">
            <wp:extent cx="199390" cy="26225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данных, в соответствии со статьей 9 Федерального закона от 27.07.2006 №152-ФЗ «О персональных данных»;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6439471" wp14:editId="79A29FB2">
            <wp:extent cx="199390" cy="26225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ED55809" wp14:editId="099F5286">
            <wp:extent cx="199390" cy="26225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02D9EE5" wp14:editId="31358438">
            <wp:extent cx="199390" cy="26225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____________________________________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D1E27B1" wp14:editId="38E598DA">
            <wp:extent cx="199390" cy="26225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_____________________________</w:t>
      </w: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B25BE3B" wp14:editId="51FFD1DF">
            <wp:extent cx="199390" cy="26225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84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:rsidR="000C1810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301"/>
        <w:gridCol w:w="1400"/>
        <w:gridCol w:w="285"/>
        <w:gridCol w:w="2835"/>
      </w:tblGrid>
      <w:tr w:rsidR="000C1810" w:rsidRPr="00247984" w:rsidTr="00D1041B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810" w:rsidRPr="00247984" w:rsidTr="00D1041B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810" w:rsidRPr="00247984" w:rsidRDefault="000C1810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98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984">
        <w:rPr>
          <w:rFonts w:ascii="Times New Roman" w:hAnsi="Times New Roman" w:cs="Times New Roman"/>
          <w:sz w:val="26"/>
          <w:szCs w:val="26"/>
        </w:rPr>
        <w:t>М.П. (при наличии) _________________ 20____</w:t>
      </w:r>
    </w:p>
    <w:p w:rsidR="000C1810" w:rsidRPr="00247984" w:rsidRDefault="000C1810" w:rsidP="000C18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D1D" w:rsidRDefault="00C25D1D">
      <w:bookmarkStart w:id="1" w:name="_GoBack"/>
      <w:bookmarkEnd w:id="1"/>
    </w:p>
    <w:sectPr w:rsidR="00C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07"/>
    <w:rsid w:val="000B2707"/>
    <w:rsid w:val="000C1810"/>
    <w:rsid w:val="00C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3C58-326B-4632-8A97-32BED63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0C181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2</cp:revision>
  <dcterms:created xsi:type="dcterms:W3CDTF">2024-04-22T06:11:00Z</dcterms:created>
  <dcterms:modified xsi:type="dcterms:W3CDTF">2024-04-22T06:11:00Z</dcterms:modified>
</cp:coreProperties>
</file>