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t>ПЕРЕЧЕНЬ ДОКУМЕНТОВ</w:t>
      </w: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t>для принятия органом опеки и попечительства решения о назначении опекуна</w:t>
      </w:r>
    </w:p>
    <w:p w:rsidR="00F9585B" w:rsidRPr="00F9585B" w:rsidRDefault="00F9585B" w:rsidP="00F958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t xml:space="preserve">или о возможности гражданина быть </w:t>
      </w:r>
      <w:r w:rsidRPr="00F9585B">
        <w:rPr>
          <w:rFonts w:ascii="Arial" w:hAnsi="Arial" w:cs="Arial"/>
          <w:b/>
          <w:bCs/>
          <w:color w:val="FF0000"/>
          <w:sz w:val="20"/>
          <w:szCs w:val="20"/>
        </w:rPr>
        <w:t xml:space="preserve">опекуном или попечителем совершеннолетнего недееспособного или не полностью дееспособного гражданина </w:t>
      </w: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245"/>
      </w:tblGrid>
      <w:tr w:rsidR="00F9585B" w:rsidRPr="00F9585B" w:rsidTr="00DE3587">
        <w:tc>
          <w:tcPr>
            <w:tcW w:w="5778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>Документы, предоставляемые гражданином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(не родственная опека) </w:t>
            </w:r>
            <w:r w:rsidRPr="00F9585B">
              <w:rPr>
                <w:rStyle w:val="a5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245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Документы, запрашиваемые органом опеки и попечительства </w:t>
            </w:r>
            <w:r w:rsidRPr="00F9585B">
              <w:rPr>
                <w:rStyle w:val="a5"/>
                <w:rFonts w:ascii="Arial" w:hAnsi="Arial" w:cs="Arial"/>
                <w:sz w:val="20"/>
                <w:szCs w:val="20"/>
              </w:rPr>
              <w:footnoteReference w:id="3"/>
            </w: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F9585B" w:rsidRPr="00F9585B" w:rsidTr="00DE3587">
        <w:tc>
          <w:tcPr>
            <w:tcW w:w="5778" w:type="dxa"/>
          </w:tcPr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 xml:space="preserve">заявление с просьбой о назначении опекуном </w:t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краткая автобиография гражданина, выразившего желание стать опекуном</w:t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bCs/>
                <w:sz w:val="20"/>
                <w:szCs w:val="20"/>
              </w:rPr>
      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 </w:t>
            </w:r>
            <w:r w:rsidRPr="00F9585B">
              <w:rPr>
                <w:rStyle w:val="a5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85B">
              <w:rPr>
                <w:rFonts w:ascii="Arial" w:hAnsi="Arial" w:cs="Arial"/>
                <w:bCs/>
                <w:sz w:val="20"/>
                <w:szCs w:val="20"/>
              </w:rPr>
              <w:t>медицинское заключение о состоянии здоровья по результатам медицинского освидетельствования гражданина, выразившего желание стать опекуном</w:t>
            </w:r>
            <w:r w:rsidRPr="00F9585B">
              <w:rPr>
                <w:rStyle w:val="a5"/>
                <w:rFonts w:ascii="Arial" w:hAnsi="Arial" w:cs="Arial"/>
                <w:sz w:val="20"/>
                <w:szCs w:val="20"/>
              </w:rPr>
              <w:footnoteReference w:id="5"/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копия свидетельства о браке (если гражданин, выразивший желание стать опекуном, в браке);</w:t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документ о прохождении гражданином, выразившим желание стать опекуном, подготовки в порядке, установленном настоящими Правилами (при наличии);</w:t>
            </w:r>
          </w:p>
          <w:p w:rsidR="00F9585B" w:rsidRPr="00F9585B" w:rsidRDefault="00F9585B" w:rsidP="00F9585B">
            <w:pPr>
              <w:numPr>
                <w:ilvl w:val="0"/>
                <w:numId w:val="1"/>
              </w:numPr>
              <w:tabs>
                <w:tab w:val="left" w:pos="0"/>
                <w:tab w:val="left" w:pos="495"/>
                <w:tab w:val="left" w:pos="630"/>
                <w:tab w:val="left" w:pos="825"/>
              </w:tabs>
              <w:autoSpaceDE w:val="0"/>
              <w:autoSpaceDN w:val="0"/>
              <w:adjustRightInd w:val="0"/>
              <w:ind w:left="0" w:firstLine="14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паспорт или иной документ, удостоверяющий личность (в случае личного обращения в орган опеки и попечительства)</w:t>
            </w:r>
          </w:p>
        </w:tc>
        <w:tc>
          <w:tcPr>
            <w:tcW w:w="5245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1.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2.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3. справку о соответствии жилых помещений санитарным и техническим правилам и нормам, выдаваемую соответствующими уполномоченными органами;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4. справку, подтверждающую получение пенсии, выдаваемую УПФР (в отношении гражданина, выразившего желание стать опекуном, являющегося пенсионером);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5. заключение органов опеки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 (межведомственный запрос не направляется в случае, если орган опеки располагает указанными сведениями)</w:t>
            </w:r>
          </w:p>
        </w:tc>
      </w:tr>
    </w:tbl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F9585B">
        <w:rPr>
          <w:rFonts w:ascii="Arial" w:hAnsi="Arial" w:cs="Arial"/>
          <w:sz w:val="20"/>
          <w:szCs w:val="20"/>
          <w:u w:val="single"/>
        </w:rPr>
        <w:t>в течение 7 рабочих дней</w:t>
      </w:r>
      <w:r w:rsidRPr="00F9585B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 производит обследование условий жизни гражданина (акт об обследовании оформляется в течение 3 дней со дня проведения обследования, может быть оспорен в судебном порядке).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F9585B">
        <w:rPr>
          <w:rFonts w:ascii="Arial" w:hAnsi="Arial" w:cs="Arial"/>
          <w:sz w:val="20"/>
          <w:szCs w:val="20"/>
          <w:u w:val="single"/>
        </w:rPr>
        <w:t>в течение 15 рабочих дней</w:t>
      </w:r>
      <w:r w:rsidRPr="00F9585B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сведений, документов, приложенных гражданами к заявлению, и акта обследования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Решение органа опеки и попечительства о назначении опекуна или об отказе в назначении опекуна оформляется в форме акта, о возможности или невозможности заявителя быть опекуном - в форме заключения. 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9585B">
        <w:rPr>
          <w:rFonts w:ascii="Arial" w:hAnsi="Arial" w:cs="Arial"/>
          <w:sz w:val="20"/>
          <w:szCs w:val="20"/>
          <w:u w:val="single"/>
        </w:rPr>
        <w:t>Заключение о возможности заявителя быть опекуном действительно в течение 2 лет со дня его выдачи</w:t>
      </w:r>
      <w:r w:rsidRPr="00F9585B">
        <w:rPr>
          <w:rFonts w:ascii="Arial" w:hAnsi="Arial" w:cs="Arial"/>
          <w:sz w:val="20"/>
          <w:szCs w:val="20"/>
        </w:rPr>
        <w:t xml:space="preserve">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</w:t>
      </w:r>
    </w:p>
    <w:p w:rsidR="003B5AB6" w:rsidRDefault="003B5AB6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Default="00F9585B" w:rsidP="00F9585B">
      <w:pPr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lastRenderedPageBreak/>
        <w:t>ПЕРЕЧЕНЬ ДОКУМЕНТОВ</w:t>
      </w: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t>для принятия органом опеки и попечительства решения о назначении опекуна</w:t>
      </w:r>
    </w:p>
    <w:p w:rsidR="00F9585B" w:rsidRPr="00F9585B" w:rsidRDefault="00F9585B" w:rsidP="00F958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9585B">
        <w:rPr>
          <w:rFonts w:ascii="Arial" w:hAnsi="Arial" w:cs="Arial"/>
          <w:b/>
          <w:color w:val="FF0000"/>
          <w:sz w:val="20"/>
          <w:szCs w:val="20"/>
        </w:rPr>
        <w:t xml:space="preserve">или о возможности гражданина быть </w:t>
      </w:r>
      <w:r w:rsidRPr="00F9585B">
        <w:rPr>
          <w:rFonts w:ascii="Arial" w:hAnsi="Arial" w:cs="Arial"/>
          <w:b/>
          <w:bCs/>
          <w:color w:val="FF0000"/>
          <w:sz w:val="20"/>
          <w:szCs w:val="20"/>
        </w:rPr>
        <w:t>опекуном или попечителем совершеннолетнего недееспособного или не полностью дееспособного гражданина</w:t>
      </w: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</w:tblGrid>
      <w:tr w:rsidR="00F9585B" w:rsidRPr="00F9585B" w:rsidTr="00DE3587">
        <w:tc>
          <w:tcPr>
            <w:tcW w:w="4644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>Документы, предоставляемые гражданином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(родственная опека - </w:t>
            </w:r>
            <w:r w:rsidRPr="00F9585B">
              <w:rPr>
                <w:rFonts w:ascii="Arial" w:hAnsi="Arial" w:cs="Arial"/>
                <w:sz w:val="20"/>
                <w:szCs w:val="20"/>
              </w:rPr>
      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заявления)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Документы, запрашиваемые 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органом опеки и попечительства </w:t>
            </w:r>
            <w:r w:rsidRPr="00F9585B">
              <w:rPr>
                <w:rStyle w:val="a5"/>
                <w:rFonts w:ascii="Arial" w:hAnsi="Arial" w:cs="Arial"/>
                <w:sz w:val="20"/>
                <w:szCs w:val="20"/>
              </w:rPr>
              <w:footnoteReference w:id="6"/>
            </w:r>
            <w:r w:rsidRPr="00F9585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F9585B" w:rsidRPr="00F9585B" w:rsidTr="00DE3587">
        <w:tc>
          <w:tcPr>
            <w:tcW w:w="4644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1.  заявление с просьбой о назначении опекуном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2. документы, подтверждающие родство с совершеннолетним подопечным;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3. медицинское заключение о состоянии здоровья по результатам медицинского освидетельствования гражданина, выразившего желание стать опекуном;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4. копия свидетельства о браке (если близкий родственник, выразивший желание стать опекуном, состоит в браке).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5. паспорт или иной документ, удостоверяющий личность.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left="72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1.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2.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3. справку о соответствии жилых помещений санитарным и техническим правилам и нормам, выдаваемую соответствующими уполномоченными органами;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4. справку, подтверждающую получение пенсии, выдаваемую УПФР (в отношении гражданина, выразившего желание стать опекуном, являющегося пенсионером);</w:t>
            </w:r>
          </w:p>
          <w:p w:rsidR="00F9585B" w:rsidRPr="00F9585B" w:rsidRDefault="00F9585B" w:rsidP="00DE358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85B">
              <w:rPr>
                <w:rFonts w:ascii="Arial" w:hAnsi="Arial" w:cs="Arial"/>
                <w:sz w:val="20"/>
                <w:szCs w:val="20"/>
              </w:rPr>
              <w:t>5. заключение органов опеки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 (межведомственный запрос не направляется в случае, если орган опеки располагает указанными сведениями)</w:t>
            </w:r>
          </w:p>
        </w:tc>
      </w:tr>
    </w:tbl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F9585B">
        <w:rPr>
          <w:rFonts w:ascii="Arial" w:hAnsi="Arial" w:cs="Arial"/>
          <w:sz w:val="20"/>
          <w:szCs w:val="20"/>
          <w:u w:val="single"/>
        </w:rPr>
        <w:t>в течение 7 рабочих дней</w:t>
      </w:r>
      <w:r w:rsidRPr="00F9585B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 производит обследование условий жизни гражданина (акт об обследовании оформляется в течение 3 дней со дня проведения обследования, может быть оспорен в судебном порядке).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F9585B">
        <w:rPr>
          <w:rFonts w:ascii="Arial" w:hAnsi="Arial" w:cs="Arial"/>
          <w:sz w:val="20"/>
          <w:szCs w:val="20"/>
          <w:u w:val="single"/>
        </w:rPr>
        <w:t>в течение 15 рабочих дней</w:t>
      </w:r>
      <w:r w:rsidRPr="00F9585B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сведений, документов, приложенных гражданами к заявлению, и акта обследования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F9585B">
        <w:rPr>
          <w:rFonts w:ascii="Arial" w:hAnsi="Arial" w:cs="Arial"/>
          <w:sz w:val="20"/>
          <w:szCs w:val="20"/>
        </w:rPr>
        <w:t xml:space="preserve">Решение органа опеки и попечительства о назначении опекуна или об отказе в назначении опекуна оформляется в форме акта, о возможности или невозможности заявителя быть опекуном - в форме заключения. </w:t>
      </w:r>
    </w:p>
    <w:p w:rsid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F9585B" w:rsidRPr="00F9585B" w:rsidRDefault="00F9585B" w:rsidP="00F9585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9585B">
        <w:rPr>
          <w:rFonts w:ascii="Arial" w:hAnsi="Arial" w:cs="Arial"/>
          <w:sz w:val="20"/>
          <w:szCs w:val="20"/>
          <w:u w:val="single"/>
        </w:rPr>
        <w:t>Заключение о возможности заявителя быть опекуном действительно в течение 2 лет со дня его выдачи</w:t>
      </w:r>
      <w:r w:rsidRPr="00F9585B">
        <w:rPr>
          <w:rFonts w:ascii="Arial" w:hAnsi="Arial" w:cs="Arial"/>
          <w:sz w:val="20"/>
          <w:szCs w:val="20"/>
        </w:rPr>
        <w:t xml:space="preserve">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</w:t>
      </w:r>
    </w:p>
    <w:p w:rsidR="00F9585B" w:rsidRPr="00F9585B" w:rsidRDefault="00F9585B" w:rsidP="00F9585B">
      <w:pPr>
        <w:rPr>
          <w:rFonts w:ascii="Arial" w:hAnsi="Arial" w:cs="Arial"/>
          <w:sz w:val="20"/>
          <w:szCs w:val="20"/>
        </w:rPr>
      </w:pPr>
    </w:p>
    <w:sectPr w:rsidR="00F9585B" w:rsidRPr="00F9585B" w:rsidSect="00C818B8">
      <w:pgSz w:w="11906" w:h="16838"/>
      <w:pgMar w:top="709" w:right="38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5F" w:rsidRDefault="002D5C5F" w:rsidP="00F9585B">
      <w:r>
        <w:separator/>
      </w:r>
    </w:p>
  </w:endnote>
  <w:endnote w:type="continuationSeparator" w:id="1">
    <w:p w:rsidR="002D5C5F" w:rsidRDefault="002D5C5F" w:rsidP="00F9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5F" w:rsidRDefault="002D5C5F" w:rsidP="00F9585B">
      <w:r>
        <w:separator/>
      </w:r>
    </w:p>
  </w:footnote>
  <w:footnote w:type="continuationSeparator" w:id="1">
    <w:p w:rsidR="002D5C5F" w:rsidRDefault="002D5C5F" w:rsidP="00F9585B">
      <w:r>
        <w:continuationSeparator/>
      </w:r>
    </w:p>
  </w:footnote>
  <w:footnote w:id="2">
    <w:p w:rsidR="00F9585B" w:rsidRPr="00A769AA" w:rsidRDefault="00F9585B" w:rsidP="00F9585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769AA">
        <w:rPr>
          <w:rStyle w:val="a5"/>
          <w:color w:val="0070C0"/>
          <w:sz w:val="20"/>
          <w:szCs w:val="20"/>
        </w:rPr>
        <w:footnoteRef/>
      </w:r>
      <w:r w:rsidRPr="00A769AA">
        <w:rPr>
          <w:color w:val="0070C0"/>
          <w:sz w:val="20"/>
          <w:szCs w:val="20"/>
        </w:rPr>
        <w:t xml:space="preserve"> </w:t>
      </w:r>
      <w:r w:rsidRPr="00A769AA">
        <w:rPr>
          <w:sz w:val="20"/>
          <w:szCs w:val="20"/>
        </w:rPr>
        <w:t xml:space="preserve">документы могут быть поданы лично, либо с использованием </w:t>
      </w:r>
      <w:r>
        <w:rPr>
          <w:sz w:val="20"/>
          <w:szCs w:val="20"/>
        </w:rPr>
        <w:t>ФГИС</w:t>
      </w:r>
      <w:r w:rsidRPr="00A769AA">
        <w:rPr>
          <w:sz w:val="20"/>
          <w:szCs w:val="20"/>
        </w:rPr>
        <w:t xml:space="preserve">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в сети "Интернет", либо через должностных лиц многофункциональных центров </w:t>
      </w:r>
    </w:p>
  </w:footnote>
  <w:footnote w:id="3">
    <w:p w:rsidR="00F9585B" w:rsidRPr="00A769AA" w:rsidRDefault="00F9585B" w:rsidP="00F958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69AA">
        <w:rPr>
          <w:rStyle w:val="a5"/>
          <w:sz w:val="20"/>
          <w:szCs w:val="20"/>
        </w:rPr>
        <w:footnoteRef/>
      </w:r>
      <w:r w:rsidRPr="00A769AA">
        <w:rPr>
          <w:sz w:val="20"/>
          <w:szCs w:val="20"/>
        </w:rPr>
        <w:t xml:space="preserve"> орган опеки в течение 2 рабочих дней со дня подачи заявления запрашивает у соответствующих уполномоченных органов подтверждение сведений (ответы на запросы направляются в течение 5 рабочих дней со дня получения запроса)</w:t>
      </w:r>
    </w:p>
  </w:footnote>
  <w:footnote w:id="4">
    <w:p w:rsidR="00F9585B" w:rsidRPr="00A769AA" w:rsidRDefault="00F9585B" w:rsidP="00F9585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769AA">
        <w:rPr>
          <w:rStyle w:val="a5"/>
          <w:sz w:val="20"/>
          <w:szCs w:val="20"/>
        </w:rPr>
        <w:footnoteRef/>
      </w:r>
      <w:r w:rsidRPr="00A769AA">
        <w:rPr>
          <w:sz w:val="20"/>
          <w:szCs w:val="20"/>
        </w:rPr>
        <w:t xml:space="preserve"> действительны  в течение года со дня выдачи</w:t>
      </w:r>
    </w:p>
  </w:footnote>
  <w:footnote w:id="5">
    <w:p w:rsidR="00F9585B" w:rsidRPr="00A769AA" w:rsidRDefault="00F9585B" w:rsidP="00F9585B">
      <w:pPr>
        <w:pStyle w:val="a3"/>
      </w:pPr>
      <w:r w:rsidRPr="00A769AA">
        <w:rPr>
          <w:rStyle w:val="a5"/>
        </w:rPr>
        <w:footnoteRef/>
      </w:r>
      <w:r w:rsidRPr="00A769AA">
        <w:t xml:space="preserve"> действительны в течение </w:t>
      </w:r>
      <w:r>
        <w:t>3</w:t>
      </w:r>
      <w:r w:rsidRPr="00A769AA">
        <w:t xml:space="preserve"> месяцев со дня выдачи</w:t>
      </w:r>
    </w:p>
  </w:footnote>
  <w:footnote w:id="6">
    <w:p w:rsidR="00F9585B" w:rsidRPr="00A769AA" w:rsidRDefault="00F9585B" w:rsidP="00F958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69AA">
        <w:rPr>
          <w:rStyle w:val="a5"/>
          <w:sz w:val="20"/>
          <w:szCs w:val="20"/>
        </w:rPr>
        <w:footnoteRef/>
      </w:r>
      <w:r w:rsidRPr="00A769AA">
        <w:rPr>
          <w:sz w:val="20"/>
          <w:szCs w:val="20"/>
        </w:rPr>
        <w:t xml:space="preserve"> орган опеки в течение 2 рабочих дней со дня подачи заявления запрашивает у соответствующих уполномоченных органов подтверждение сведений (ответы на запросы направляются уполномоченным органом в течение 5 рабочих дней со дня получения запроса)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7CE01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8D"/>
    <w:rsid w:val="00021FF7"/>
    <w:rsid w:val="0003203F"/>
    <w:rsid w:val="00044ABE"/>
    <w:rsid w:val="00195EE5"/>
    <w:rsid w:val="001C7369"/>
    <w:rsid w:val="002D5C5F"/>
    <w:rsid w:val="003B5AB6"/>
    <w:rsid w:val="005400D8"/>
    <w:rsid w:val="00572A09"/>
    <w:rsid w:val="005F246A"/>
    <w:rsid w:val="0062228D"/>
    <w:rsid w:val="0079789E"/>
    <w:rsid w:val="00860D8D"/>
    <w:rsid w:val="00962354"/>
    <w:rsid w:val="00C05889"/>
    <w:rsid w:val="00E744C9"/>
    <w:rsid w:val="00F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semiHidden/>
    <w:rsid w:val="00F958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95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58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Макляк Светлана Викторовна</cp:lastModifiedBy>
  <cp:revision>7</cp:revision>
  <dcterms:created xsi:type="dcterms:W3CDTF">2019-08-12T10:43:00Z</dcterms:created>
  <dcterms:modified xsi:type="dcterms:W3CDTF">2019-08-12T11:30:00Z</dcterms:modified>
</cp:coreProperties>
</file>