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1" w:rsidRDefault="002506E1" w:rsidP="0047575A">
      <w:pPr>
        <w:rPr>
          <w:sz w:val="26"/>
          <w:szCs w:val="26"/>
        </w:rPr>
      </w:pPr>
    </w:p>
    <w:p w:rsidR="0047575A" w:rsidRPr="00B8097D" w:rsidRDefault="00626E95" w:rsidP="0047575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47575A" w:rsidRP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47575A" w:rsidRP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>от 11.10.2013 №2906</w:t>
      </w:r>
    </w:p>
    <w:p w:rsidR="00B8097D" w:rsidRPr="00B8097D" w:rsidRDefault="00B8097D" w:rsidP="0047575A">
      <w:pPr>
        <w:ind w:firstLine="709"/>
        <w:jc w:val="both"/>
        <w:rPr>
          <w:sz w:val="26"/>
          <w:szCs w:val="26"/>
        </w:rPr>
      </w:pPr>
    </w:p>
    <w:p w:rsidR="0047575A" w:rsidRPr="00B8097D" w:rsidRDefault="0047575A" w:rsidP="004757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 w:rsidR="00B8097D"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 w:rsidR="00D43AB3"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 w:rsidR="00626E95">
        <w:rPr>
          <w:sz w:val="26"/>
          <w:szCs w:val="26"/>
        </w:rPr>
        <w:t>решени</w:t>
      </w:r>
      <w:r w:rsidR="00F13C2B">
        <w:rPr>
          <w:sz w:val="26"/>
          <w:szCs w:val="26"/>
        </w:rPr>
        <w:t>ем</w:t>
      </w:r>
      <w:r w:rsidR="00802136">
        <w:rPr>
          <w:sz w:val="26"/>
          <w:szCs w:val="26"/>
        </w:rPr>
        <w:t xml:space="preserve"> </w:t>
      </w:r>
      <w:r w:rsidR="00802136" w:rsidRPr="004054E0">
        <w:rPr>
          <w:sz w:val="26"/>
          <w:szCs w:val="26"/>
        </w:rPr>
        <w:t xml:space="preserve">Думы города Когалыма </w:t>
      </w:r>
      <w:r w:rsidR="00F13C2B">
        <w:rPr>
          <w:sz w:val="26"/>
          <w:szCs w:val="26"/>
        </w:rPr>
        <w:t>от 10.02.2021 №530</w:t>
      </w:r>
      <w:r w:rsidR="004054E0" w:rsidRPr="004054E0">
        <w:rPr>
          <w:sz w:val="26"/>
          <w:szCs w:val="26"/>
        </w:rPr>
        <w:t>-ГД «О</w:t>
      </w:r>
      <w:r w:rsidR="00F13C2B">
        <w:rPr>
          <w:sz w:val="26"/>
          <w:szCs w:val="26"/>
        </w:rPr>
        <w:t xml:space="preserve"> внесении изменений в решение Думы города Когалыма от 23.12.2020 №506-ГД»,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F13C2B">
        <w:rPr>
          <w:rFonts w:eastAsia="Calibri"/>
          <w:sz w:val="26"/>
          <w:szCs w:val="26"/>
          <w:lang w:eastAsia="en-US"/>
        </w:rPr>
        <w:t>, в связи с перераспределением бюджетных ассигнований</w:t>
      </w:r>
      <w:r w:rsidR="003A694A">
        <w:rPr>
          <w:rFonts w:eastAsia="Calibri"/>
          <w:sz w:val="26"/>
          <w:szCs w:val="26"/>
          <w:lang w:eastAsia="en-US"/>
        </w:rPr>
        <w:t>:</w:t>
      </w:r>
    </w:p>
    <w:p w:rsidR="0047575A" w:rsidRPr="00B8097D" w:rsidRDefault="0047575A" w:rsidP="0047575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3C2B" w:rsidRDefault="003A694A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3C2B" w:rsidRPr="00B8097D">
        <w:rPr>
          <w:sz w:val="26"/>
          <w:szCs w:val="26"/>
        </w:rPr>
        <w:t>В приложение к постановлению Администрации города Когалыма                от 11.10.2013 №2906 «Об утверждении муниципальной программы «Развитие транспортной системы города Когалыма» (далее – Программа) внести следующие изменения:</w:t>
      </w:r>
    </w:p>
    <w:p w:rsidR="00F13C2B" w:rsidRPr="00B8097D" w:rsidRDefault="00F13C2B" w:rsidP="00F13C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097D">
        <w:rPr>
          <w:sz w:val="26"/>
          <w:szCs w:val="26"/>
        </w:rPr>
        <w:t>1.1. В паспорте Программы:</w:t>
      </w:r>
    </w:p>
    <w:p w:rsidR="00F13C2B" w:rsidRDefault="00F13C2B" w:rsidP="00F13C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097D">
        <w:rPr>
          <w:sz w:val="26"/>
          <w:szCs w:val="26"/>
        </w:rPr>
        <w:t xml:space="preserve">1.1.1. в пункте </w:t>
      </w:r>
      <w:r>
        <w:rPr>
          <w:sz w:val="26"/>
          <w:szCs w:val="26"/>
        </w:rPr>
        <w:t>4</w:t>
      </w:r>
      <w:r w:rsidRPr="00B8097D">
        <w:rPr>
          <w:sz w:val="26"/>
          <w:szCs w:val="26"/>
        </w:rPr>
        <w:t xml:space="preserve"> строки «Целевые показатели мун</w:t>
      </w:r>
      <w:r>
        <w:rPr>
          <w:sz w:val="26"/>
          <w:szCs w:val="26"/>
        </w:rPr>
        <w:t>иципальной программы» цифры «1,453</w:t>
      </w:r>
      <w:r w:rsidRPr="00B8097D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____»</w:t>
      </w:r>
      <w:r w:rsidRPr="00B8097D">
        <w:rPr>
          <w:sz w:val="26"/>
          <w:szCs w:val="26"/>
        </w:rPr>
        <w:t>;</w:t>
      </w:r>
    </w:p>
    <w:p w:rsidR="00904BA9" w:rsidRPr="00B8097D" w:rsidRDefault="00904BA9" w:rsidP="00F13C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B8097D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10</w:t>
      </w:r>
      <w:r w:rsidRPr="00B8097D">
        <w:rPr>
          <w:sz w:val="26"/>
          <w:szCs w:val="26"/>
        </w:rPr>
        <w:t xml:space="preserve"> строки «Целевые показатели мун</w:t>
      </w:r>
      <w:r>
        <w:rPr>
          <w:sz w:val="26"/>
          <w:szCs w:val="26"/>
        </w:rPr>
        <w:t>иципальной программы» цифры «</w:t>
      </w:r>
      <w:r>
        <w:rPr>
          <w:sz w:val="26"/>
          <w:szCs w:val="26"/>
        </w:rPr>
        <w:t>13</w:t>
      </w:r>
      <w:r w:rsidRPr="00B8097D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14</w:t>
      </w:r>
      <w:r>
        <w:rPr>
          <w:sz w:val="26"/>
          <w:szCs w:val="26"/>
        </w:rPr>
        <w:t>»</w:t>
      </w:r>
      <w:r>
        <w:rPr>
          <w:sz w:val="26"/>
          <w:szCs w:val="26"/>
        </w:rPr>
        <w:t>;</w:t>
      </w:r>
      <w:bookmarkStart w:id="0" w:name="_GoBack"/>
      <w:bookmarkEnd w:id="0"/>
    </w:p>
    <w:p w:rsidR="00F13C2B" w:rsidRPr="00B8097D" w:rsidRDefault="00904BA9" w:rsidP="00F13C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1.1.3</w:t>
      </w:r>
      <w:r w:rsidR="00F13C2B" w:rsidRPr="00B8097D">
        <w:rPr>
          <w:sz w:val="26"/>
          <w:szCs w:val="26"/>
        </w:rPr>
        <w:t>. с</w:t>
      </w:r>
      <w:r w:rsidR="00F13C2B" w:rsidRPr="00B8097D">
        <w:rPr>
          <w:rFonts w:eastAsia="Calibri"/>
          <w:sz w:val="26"/>
          <w:szCs w:val="26"/>
          <w:lang w:eastAsia="en-US"/>
        </w:rPr>
        <w:t xml:space="preserve">троку «Целевые показатели муниципальной программы» паспорта Программы дополнить пунктом </w:t>
      </w:r>
      <w:r w:rsidR="00F13C2B">
        <w:rPr>
          <w:rFonts w:eastAsia="Calibri"/>
          <w:sz w:val="26"/>
          <w:szCs w:val="26"/>
          <w:lang w:eastAsia="en-US"/>
        </w:rPr>
        <w:t>13</w:t>
      </w:r>
      <w:r w:rsidR="00F13C2B" w:rsidRPr="00B8097D">
        <w:rPr>
          <w:rFonts w:eastAsia="Calibri"/>
          <w:sz w:val="26"/>
          <w:szCs w:val="26"/>
          <w:lang w:eastAsia="en-US"/>
        </w:rPr>
        <w:t xml:space="preserve"> следующего содержания:</w:t>
      </w:r>
    </w:p>
    <w:p w:rsidR="00F13C2B" w:rsidRPr="00B8097D" w:rsidRDefault="00F13C2B" w:rsidP="00F13C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«13</w:t>
      </w:r>
      <w:r w:rsidRPr="00B8097D">
        <w:rPr>
          <w:rFonts w:eastAsia="Calibri"/>
          <w:sz w:val="26"/>
          <w:szCs w:val="26"/>
          <w:lang w:eastAsia="en-US"/>
        </w:rPr>
        <w:t xml:space="preserve">. </w:t>
      </w:r>
      <w:r w:rsidRPr="00F13C2B">
        <w:rPr>
          <w:rFonts w:eastAsia="Calibri"/>
          <w:sz w:val="26"/>
          <w:szCs w:val="26"/>
          <w:lang w:eastAsia="en-US"/>
        </w:rPr>
        <w:t>Модернизация светофорных объектов</w:t>
      </w:r>
      <w:r>
        <w:rPr>
          <w:rFonts w:eastAsia="Calibri"/>
          <w:sz w:val="26"/>
          <w:szCs w:val="26"/>
          <w:lang w:eastAsia="en-US"/>
        </w:rPr>
        <w:t xml:space="preserve"> – 1 объект</w:t>
      </w:r>
      <w:r w:rsidRPr="00B8097D">
        <w:rPr>
          <w:rFonts w:eastAsia="Calibri"/>
          <w:sz w:val="26"/>
          <w:szCs w:val="26"/>
          <w:lang w:eastAsia="en-US"/>
        </w:rPr>
        <w:t>»;</w:t>
      </w:r>
    </w:p>
    <w:p w:rsidR="00F13C2B" w:rsidRPr="00F13C2B" w:rsidRDefault="00904BA9" w:rsidP="00F13C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1.1.4</w:t>
      </w:r>
      <w:r w:rsidR="00F13C2B">
        <w:rPr>
          <w:sz w:val="26"/>
          <w:szCs w:val="26"/>
        </w:rPr>
        <w:t xml:space="preserve">. </w:t>
      </w:r>
      <w:r w:rsidR="00F13C2B" w:rsidRPr="00B8097D">
        <w:rPr>
          <w:sz w:val="26"/>
          <w:szCs w:val="26"/>
        </w:rPr>
        <w:t xml:space="preserve">строку «Параметры финансового обеспечения </w:t>
      </w:r>
      <w:r w:rsidR="00F13C2B">
        <w:rPr>
          <w:sz w:val="26"/>
          <w:szCs w:val="26"/>
        </w:rPr>
        <w:t>муниципальной программы</w:t>
      </w:r>
      <w:r w:rsidR="00F13C2B" w:rsidRPr="00B8097D">
        <w:rPr>
          <w:sz w:val="26"/>
          <w:szCs w:val="26"/>
        </w:rPr>
        <w:t>» изложить в следующей редакции:</w:t>
      </w:r>
    </w:p>
    <w:p w:rsidR="00F13C2B" w:rsidRPr="00B8097D" w:rsidRDefault="00F13C2B" w:rsidP="00F13C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right="282" w:firstLine="709"/>
        <w:jc w:val="right"/>
        <w:rPr>
          <w:sz w:val="26"/>
          <w:szCs w:val="26"/>
        </w:rPr>
      </w:pPr>
      <w:proofErr w:type="spellStart"/>
      <w:r w:rsidRPr="00B8097D">
        <w:rPr>
          <w:sz w:val="26"/>
          <w:szCs w:val="26"/>
        </w:rPr>
        <w:t>тыс</w:t>
      </w:r>
      <w:proofErr w:type="gramStart"/>
      <w:r w:rsidRPr="00B8097D">
        <w:rPr>
          <w:sz w:val="26"/>
          <w:szCs w:val="26"/>
        </w:rPr>
        <w:t>.р</w:t>
      </w:r>
      <w:proofErr w:type="gramEnd"/>
      <w:r w:rsidRPr="00B8097D">
        <w:rPr>
          <w:sz w:val="26"/>
          <w:szCs w:val="26"/>
        </w:rPr>
        <w:t>уб</w:t>
      </w:r>
      <w:proofErr w:type="spellEnd"/>
      <w:r w:rsidRPr="00B8097D">
        <w:rPr>
          <w:sz w:val="26"/>
          <w:szCs w:val="26"/>
        </w:rPr>
        <w:t>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701"/>
        <w:gridCol w:w="1282"/>
        <w:gridCol w:w="1246"/>
        <w:gridCol w:w="456"/>
        <w:gridCol w:w="1843"/>
        <w:gridCol w:w="1276"/>
        <w:gridCol w:w="1559"/>
        <w:gridCol w:w="338"/>
      </w:tblGrid>
      <w:tr w:rsidR="00F13C2B" w:rsidRPr="00B8097D" w:rsidTr="00E07F3E">
        <w:trPr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F13C2B" w:rsidRPr="00B8097D" w:rsidRDefault="00F13C2B" w:rsidP="00583EC9">
            <w:pPr>
              <w:jc w:val="center"/>
            </w:pPr>
          </w:p>
          <w:p w:rsidR="00F13C2B" w:rsidRPr="00B8097D" w:rsidRDefault="00F13C2B" w:rsidP="00583EC9">
            <w:pPr>
              <w:jc w:val="center"/>
            </w:pPr>
            <w:r w:rsidRPr="00B8097D">
              <w:t>«</w:t>
            </w:r>
          </w:p>
          <w:p w:rsidR="00F13C2B" w:rsidRPr="00B8097D" w:rsidRDefault="00F13C2B" w:rsidP="00583EC9">
            <w:pPr>
              <w:jc w:val="center"/>
            </w:pPr>
          </w:p>
          <w:p w:rsidR="00F13C2B" w:rsidRPr="00B8097D" w:rsidRDefault="00F13C2B" w:rsidP="00583EC9">
            <w:pPr>
              <w:jc w:val="center"/>
            </w:pPr>
          </w:p>
          <w:p w:rsidR="00F13C2B" w:rsidRPr="00B8097D" w:rsidRDefault="00F13C2B" w:rsidP="00583EC9">
            <w:pPr>
              <w:jc w:val="center"/>
            </w:pPr>
          </w:p>
          <w:p w:rsidR="00F13C2B" w:rsidRPr="00B8097D" w:rsidRDefault="00F13C2B" w:rsidP="00583EC9">
            <w:pPr>
              <w:jc w:val="center"/>
            </w:pPr>
          </w:p>
          <w:p w:rsidR="00F13C2B" w:rsidRPr="00B8097D" w:rsidRDefault="00F13C2B" w:rsidP="00583EC9">
            <w:pPr>
              <w:jc w:val="center"/>
            </w:pPr>
          </w:p>
          <w:p w:rsidR="00F13C2B" w:rsidRPr="00B8097D" w:rsidRDefault="00F13C2B" w:rsidP="00583EC9">
            <w:pPr>
              <w:jc w:val="center"/>
            </w:pPr>
          </w:p>
          <w:p w:rsidR="00F13C2B" w:rsidRPr="00B8097D" w:rsidRDefault="00F13C2B" w:rsidP="00583EC9">
            <w:pPr>
              <w:jc w:val="center"/>
            </w:pPr>
          </w:p>
          <w:p w:rsidR="00F13C2B" w:rsidRPr="00B8097D" w:rsidRDefault="00F13C2B" w:rsidP="00583EC9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B" w:rsidRPr="00B8097D" w:rsidRDefault="00F13C2B" w:rsidP="00583EC9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Год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B" w:rsidRPr="00B8097D" w:rsidRDefault="00F13C2B" w:rsidP="00583EC9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Всего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C2B" w:rsidRPr="00B8097D" w:rsidRDefault="00F13C2B" w:rsidP="00583EC9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28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C2B" w:rsidRPr="00B8097D" w:rsidRDefault="00F13C2B" w:rsidP="00583EC9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C2B" w:rsidRPr="00B8097D" w:rsidRDefault="00F13C2B" w:rsidP="00583EC9">
            <w:pPr>
              <w:jc w:val="center"/>
              <w:rPr>
                <w:color w:val="000000"/>
              </w:rPr>
            </w:pPr>
          </w:p>
        </w:tc>
      </w:tr>
      <w:tr w:rsidR="00F13C2B" w:rsidRPr="00B8097D" w:rsidTr="00E07F3E">
        <w:trPr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13C2B" w:rsidRPr="00B8097D" w:rsidRDefault="00F13C2B" w:rsidP="00583EC9">
            <w:pPr>
              <w:rPr>
                <w:color w:val="000000"/>
                <w:spacing w:val="-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B" w:rsidRPr="00B8097D" w:rsidRDefault="00F13C2B" w:rsidP="00583EC9">
            <w:pPr>
              <w:rPr>
                <w:color w:val="000000"/>
                <w:spacing w:val="-6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B" w:rsidRPr="00B8097D" w:rsidRDefault="00F13C2B" w:rsidP="00583EC9">
            <w:pPr>
              <w:rPr>
                <w:color w:val="000000"/>
                <w:spacing w:val="-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B" w:rsidRPr="00B8097D" w:rsidRDefault="00F13C2B" w:rsidP="00583EC9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Федеральный бюджет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B" w:rsidRPr="00B8097D" w:rsidRDefault="00F13C2B" w:rsidP="00583EC9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Бюджет Ханты-Мансийского автономного округа - Югры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B" w:rsidRPr="00B8097D" w:rsidRDefault="00F13C2B" w:rsidP="00583EC9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Бюджет города Когалыма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2B" w:rsidRPr="00B8097D" w:rsidRDefault="00F13C2B" w:rsidP="00583EC9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Иные внебюджетные источники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C2B" w:rsidRPr="00B8097D" w:rsidRDefault="00F13C2B" w:rsidP="00583EC9">
            <w:pPr>
              <w:jc w:val="center"/>
              <w:rPr>
                <w:color w:val="000000"/>
              </w:rPr>
            </w:pPr>
          </w:p>
        </w:tc>
      </w:tr>
      <w:tr w:rsidR="00F13C2B" w:rsidRPr="00B8097D" w:rsidTr="00E07F3E"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13C2B" w:rsidRPr="00B8097D" w:rsidRDefault="00F13C2B" w:rsidP="00583EC9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F13C2B" w:rsidP="00583EC9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318 405,90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0,00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5 713,70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312 692,20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2B" w:rsidRPr="00B8097D" w:rsidRDefault="00E07F3E" w:rsidP="00583EC9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C2B" w:rsidRPr="00B8097D" w:rsidRDefault="00F13C2B" w:rsidP="00583EC9">
            <w:pPr>
              <w:jc w:val="center"/>
              <w:rPr>
                <w:color w:val="000000"/>
              </w:rPr>
            </w:pPr>
          </w:p>
        </w:tc>
      </w:tr>
      <w:tr w:rsidR="00F13C2B" w:rsidRPr="00B8097D" w:rsidTr="00E07F3E"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13C2B" w:rsidRPr="00B8097D" w:rsidRDefault="00F13C2B" w:rsidP="00583EC9">
            <w:pPr>
              <w:rPr>
                <w:color w:val="000000"/>
                <w:spacing w:val="-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F13C2B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2022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262 794,50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5 713,70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257 080,80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C2B" w:rsidRPr="00B8097D" w:rsidRDefault="00F13C2B" w:rsidP="00583EC9">
            <w:pPr>
              <w:jc w:val="center"/>
              <w:rPr>
                <w:color w:val="000000"/>
              </w:rPr>
            </w:pPr>
          </w:p>
        </w:tc>
      </w:tr>
      <w:tr w:rsidR="00F13C2B" w:rsidRPr="00B8097D" w:rsidTr="00E07F3E"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13C2B" w:rsidRPr="00B8097D" w:rsidRDefault="00F13C2B" w:rsidP="00583EC9">
            <w:pPr>
              <w:rPr>
                <w:color w:val="000000"/>
                <w:spacing w:val="-6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F13C2B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262 727,70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5 713,70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257 014,00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C2B" w:rsidRPr="00B8097D" w:rsidRDefault="00F13C2B" w:rsidP="00583EC9">
            <w:pPr>
              <w:jc w:val="center"/>
              <w:rPr>
                <w:color w:val="000000"/>
              </w:rPr>
            </w:pPr>
          </w:p>
        </w:tc>
      </w:tr>
      <w:tr w:rsidR="00F13C2B" w:rsidRPr="00B8097D" w:rsidTr="00E07F3E"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13C2B" w:rsidRPr="00B8097D" w:rsidRDefault="00F13C2B" w:rsidP="00583EC9">
            <w:pPr>
              <w:rPr>
                <w:color w:val="000000"/>
                <w:spacing w:val="-6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F13C2B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206 577,00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206 577,00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C2B" w:rsidRPr="00B8097D" w:rsidRDefault="00F13C2B" w:rsidP="00583EC9">
            <w:pPr>
              <w:jc w:val="center"/>
              <w:rPr>
                <w:color w:val="000000"/>
              </w:rPr>
            </w:pPr>
          </w:p>
        </w:tc>
      </w:tr>
      <w:tr w:rsidR="00F13C2B" w:rsidRPr="00B8097D" w:rsidTr="00E07F3E"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13C2B" w:rsidRPr="00B8097D" w:rsidRDefault="00F13C2B" w:rsidP="00583EC9">
            <w:pPr>
              <w:rPr>
                <w:color w:val="000000"/>
                <w:spacing w:val="-6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F13C2B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2025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199 701,75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199 701,75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2B" w:rsidRPr="00B8097D" w:rsidRDefault="00E07F3E" w:rsidP="00583EC9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C2B" w:rsidRPr="00B8097D" w:rsidRDefault="00F13C2B" w:rsidP="00583EC9">
            <w:pPr>
              <w:jc w:val="center"/>
              <w:rPr>
                <w:color w:val="000000"/>
              </w:rPr>
            </w:pPr>
          </w:p>
        </w:tc>
      </w:tr>
      <w:tr w:rsidR="00F13C2B" w:rsidRPr="00B8097D" w:rsidTr="00E07F3E">
        <w:trPr>
          <w:trHeight w:val="70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13C2B" w:rsidRPr="00B8097D" w:rsidRDefault="00F13C2B" w:rsidP="00583EC9">
            <w:pPr>
              <w:rPr>
                <w:color w:val="000000"/>
                <w:spacing w:val="-6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F13C2B" w:rsidP="00583EC9">
            <w:pPr>
              <w:jc w:val="center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</w:rPr>
              <w:t>1 250 206,85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</w:rPr>
              <w:t>0,00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</w:rPr>
              <w:t>17 141,10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2B" w:rsidRPr="00B8097D" w:rsidRDefault="00E07F3E" w:rsidP="00583EC9">
            <w:pPr>
              <w:jc w:val="center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</w:rPr>
              <w:t>1 233 065,75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2B" w:rsidRPr="00B8097D" w:rsidRDefault="00E07F3E" w:rsidP="00583EC9">
            <w:pPr>
              <w:jc w:val="center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3C2B" w:rsidRPr="00B8097D" w:rsidRDefault="00F13C2B" w:rsidP="00583EC9">
            <w:pPr>
              <w:rPr>
                <w:bCs/>
                <w:color w:val="000000"/>
              </w:rPr>
            </w:pPr>
            <w:r w:rsidRPr="00B8097D">
              <w:rPr>
                <w:bCs/>
                <w:color w:val="000000"/>
              </w:rPr>
              <w:t>».</w:t>
            </w:r>
          </w:p>
        </w:tc>
      </w:tr>
    </w:tbl>
    <w:p w:rsidR="00F13C2B" w:rsidRDefault="00F13C2B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13C2B" w:rsidRPr="00B8097D" w:rsidRDefault="00F13C2B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097D">
        <w:rPr>
          <w:rFonts w:eastAsia="Calibri"/>
          <w:sz w:val="26"/>
          <w:szCs w:val="26"/>
          <w:lang w:eastAsia="en-US"/>
        </w:rPr>
        <w:t>1.2. Таблицу 1 Программы изложить согласно приложению 1 к настоящему постановлению.</w:t>
      </w:r>
    </w:p>
    <w:p w:rsidR="00F13C2B" w:rsidRPr="00B8097D" w:rsidRDefault="00F13C2B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097D">
        <w:rPr>
          <w:rFonts w:eastAsia="Calibri"/>
          <w:sz w:val="26"/>
          <w:szCs w:val="26"/>
          <w:lang w:eastAsia="en-US"/>
        </w:rPr>
        <w:t>1.3. Таблицу 2 Программы изложить согласно приложению 2 к настоящему постановлению.</w:t>
      </w:r>
    </w:p>
    <w:p w:rsidR="00F13C2B" w:rsidRPr="00B8097D" w:rsidRDefault="00F13C2B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097D">
        <w:rPr>
          <w:rFonts w:eastAsia="Calibri"/>
          <w:sz w:val="26"/>
          <w:szCs w:val="26"/>
          <w:lang w:eastAsia="en-US"/>
        </w:rPr>
        <w:t>1.4. Таблицу 3 Программы изложить согласно приложению 3 к настоящему постановлению.</w:t>
      </w:r>
    </w:p>
    <w:p w:rsidR="00F13C2B" w:rsidRPr="004054E0" w:rsidRDefault="00F13C2B" w:rsidP="002506E1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47575A" w:rsidRPr="004054E0" w:rsidRDefault="00F13C2B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47575A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47575A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47575A" w:rsidRPr="004054E0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</w:t>
      </w:r>
      <w:r w:rsidR="0047575A" w:rsidRPr="004054E0">
        <w:rPr>
          <w:rFonts w:eastAsia="Calibri"/>
          <w:sz w:val="26"/>
          <w:szCs w:val="26"/>
          <w:lang w:eastAsia="en-US"/>
        </w:rPr>
        <w:lastRenderedPageBreak/>
        <w:t>постановления и приложени</w:t>
      </w:r>
      <w:r>
        <w:rPr>
          <w:rFonts w:eastAsia="Calibri"/>
          <w:sz w:val="26"/>
          <w:szCs w:val="26"/>
          <w:lang w:eastAsia="en-US"/>
        </w:rPr>
        <w:t>я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47575A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7575A"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47575A" w:rsidRPr="004054E0" w:rsidRDefault="0047575A" w:rsidP="00F13C2B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7575A" w:rsidRPr="004054E0" w:rsidRDefault="00F13C2B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7575A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>
        <w:rPr>
          <w:rFonts w:eastAsia="Calibri"/>
          <w:sz w:val="26"/>
          <w:szCs w:val="26"/>
          <w:lang w:eastAsia="en-US"/>
        </w:rPr>
        <w:t>я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7575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47575A" w:rsidRPr="004054E0">
        <w:rPr>
          <w:rFonts w:eastAsia="Calibri"/>
          <w:sz w:val="26"/>
          <w:szCs w:val="26"/>
          <w:lang w:eastAsia="en-US"/>
        </w:rPr>
        <w:t>).</w:t>
      </w:r>
    </w:p>
    <w:p w:rsidR="003C0312" w:rsidRPr="004054E0" w:rsidRDefault="003C0312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5EE8" w:rsidRPr="004054E0" w:rsidRDefault="00F13C2B" w:rsidP="00255EE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255EE8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255EE8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255EE8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255EE8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255EE8" w:rsidRPr="004054E0">
        <w:rPr>
          <w:rFonts w:eastAsia="Calibri"/>
          <w:sz w:val="26"/>
          <w:szCs w:val="26"/>
          <w:lang w:eastAsia="en-US"/>
        </w:rPr>
        <w:t>.</w:t>
      </w:r>
    </w:p>
    <w:p w:rsidR="0047575A" w:rsidRPr="004054E0" w:rsidRDefault="0047575A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8097D" w:rsidRDefault="00B8097D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Pr="00B8097D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47575A" w:rsidRPr="00B8097D" w:rsidRDefault="0047575A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47575A" w:rsidRDefault="0047575A" w:rsidP="002506E1">
      <w:pPr>
        <w:ind w:firstLine="709"/>
        <w:jc w:val="both"/>
        <w:rPr>
          <w:sz w:val="22"/>
          <w:szCs w:val="22"/>
        </w:rPr>
      </w:pPr>
    </w:p>
    <w:p w:rsidR="003A694A" w:rsidRDefault="003A694A" w:rsidP="002506E1">
      <w:pPr>
        <w:ind w:firstLine="709"/>
        <w:jc w:val="both"/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1"/>
        <w:gridCol w:w="2481"/>
        <w:gridCol w:w="1088"/>
      </w:tblGrid>
      <w:tr w:rsidR="0047575A" w:rsidRPr="00B8097D" w:rsidTr="00B8097D"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Должность</w:t>
            </w: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Ф.И.О.</w:t>
            </w: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Подпись</w:t>
            </w:r>
          </w:p>
        </w:tc>
      </w:tr>
      <w:tr w:rsidR="0047575A" w:rsidRPr="00B8097D" w:rsidTr="00B8097D">
        <w:trPr>
          <w:trHeight w:val="280"/>
        </w:trPr>
        <w:tc>
          <w:tcPr>
            <w:tcW w:w="1138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844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403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КФ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УЭ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proofErr w:type="spellStart"/>
            <w:r w:rsidRPr="00B8097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ЮУ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ОО ЮУ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ОФЭОиК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EE8" w:rsidRDefault="00255EE8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Подготовлено:</w:t>
      </w:r>
    </w:p>
    <w:p w:rsid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ведущий инженер ОРЖКХ </w:t>
      </w: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МКУ «УЖКХ г.Когалыма»</w:t>
      </w:r>
      <w:r w:rsidRPr="00B8097D">
        <w:rPr>
          <w:sz w:val="22"/>
          <w:szCs w:val="22"/>
        </w:rPr>
        <w:tab/>
      </w:r>
      <w:r w:rsidRP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proofErr w:type="spellStart"/>
      <w:r w:rsidRPr="00B8097D">
        <w:rPr>
          <w:sz w:val="22"/>
          <w:szCs w:val="22"/>
        </w:rPr>
        <w:t>И.А.Цыганкова</w:t>
      </w:r>
      <w:proofErr w:type="spellEnd"/>
      <w:r w:rsidRPr="00B8097D">
        <w:rPr>
          <w:sz w:val="22"/>
          <w:szCs w:val="22"/>
        </w:rPr>
        <w:t xml:space="preserve">  </w:t>
      </w:r>
    </w:p>
    <w:p w:rsidR="007267B5" w:rsidRDefault="007267B5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Разослать: КФ, УЭ, ЮУ, </w:t>
      </w:r>
      <w:proofErr w:type="spellStart"/>
      <w:r w:rsidRPr="00B8097D">
        <w:rPr>
          <w:sz w:val="22"/>
          <w:szCs w:val="22"/>
        </w:rPr>
        <w:t>УИДиРП</w:t>
      </w:r>
      <w:proofErr w:type="spellEnd"/>
      <w:r w:rsidRPr="00B8097D">
        <w:rPr>
          <w:sz w:val="22"/>
          <w:szCs w:val="22"/>
        </w:rPr>
        <w:t xml:space="preserve">, ОФЭОиК, МКУ «УЖКХ города Когалыма», </w:t>
      </w:r>
      <w:r w:rsidR="00B8097D">
        <w:rPr>
          <w:sz w:val="22"/>
          <w:szCs w:val="22"/>
        </w:rPr>
        <w:t xml:space="preserve">                         </w:t>
      </w:r>
      <w:r w:rsidRPr="00B8097D">
        <w:rPr>
          <w:sz w:val="22"/>
          <w:szCs w:val="22"/>
        </w:rPr>
        <w:t xml:space="preserve">МУ «УКС г.Когалыма», МКУ «ЕДДС г.Когалыма», МКУ «УОДОМС», </w:t>
      </w:r>
    </w:p>
    <w:p w:rsidR="008C3968" w:rsidRDefault="0047575A" w:rsidP="00702586">
      <w:r w:rsidRPr="00B8097D">
        <w:rPr>
          <w:sz w:val="22"/>
          <w:szCs w:val="22"/>
        </w:rPr>
        <w:t>МБУ «Коммунспецавтотехника», газета, прокуратура, ООО «Ваш Консультант»</w:t>
      </w:r>
    </w:p>
    <w:p w:rsidR="00626E95" w:rsidRDefault="00626E95" w:rsidP="003A694A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3A694A" w:rsidRDefault="003A694A" w:rsidP="003A694A">
      <w:pPr>
        <w:jc w:val="center"/>
      </w:pPr>
    </w:p>
    <w:p w:rsidR="003A694A" w:rsidRDefault="003A694A" w:rsidP="00702586">
      <w:pPr>
        <w:sectPr w:rsidR="003A694A" w:rsidSect="00626E95">
          <w:pgSz w:w="11906" w:h="16838" w:code="9"/>
          <w:pgMar w:top="284" w:right="567" w:bottom="568" w:left="2552" w:header="113" w:footer="0" w:gutter="0"/>
          <w:cols w:space="708"/>
          <w:titlePg/>
          <w:docGrid w:linePitch="360"/>
        </w:sectPr>
      </w:pP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3A694A" w:rsidRDefault="003A694A" w:rsidP="003A694A">
      <w:pPr>
        <w:jc w:val="right"/>
        <w:rPr>
          <w:sz w:val="26"/>
          <w:szCs w:val="26"/>
        </w:rPr>
      </w:pPr>
      <w:r w:rsidRPr="00FC70E9">
        <w:rPr>
          <w:sz w:val="26"/>
          <w:szCs w:val="26"/>
        </w:rPr>
        <w:t>Таблица 1</w:t>
      </w:r>
    </w:p>
    <w:p w:rsidR="003A694A" w:rsidRPr="00FC70E9" w:rsidRDefault="003A694A" w:rsidP="003A694A">
      <w:pPr>
        <w:jc w:val="right"/>
        <w:rPr>
          <w:sz w:val="26"/>
          <w:szCs w:val="26"/>
        </w:rPr>
      </w:pPr>
    </w:p>
    <w:p w:rsidR="003A694A" w:rsidRPr="00FC70E9" w:rsidRDefault="003A694A" w:rsidP="003A694A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291"/>
        <w:gridCol w:w="4678"/>
        <w:gridCol w:w="1984"/>
        <w:gridCol w:w="1134"/>
        <w:gridCol w:w="1134"/>
        <w:gridCol w:w="1134"/>
        <w:gridCol w:w="1134"/>
        <w:gridCol w:w="1276"/>
        <w:gridCol w:w="2126"/>
      </w:tblGrid>
      <w:tr w:rsidR="00702586" w:rsidRPr="00702586" w:rsidTr="00702586">
        <w:trPr>
          <w:trHeight w:val="12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№</w:t>
            </w:r>
            <w:r w:rsidRPr="00702586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702586" w:rsidRPr="00702586" w:rsidTr="00702586">
        <w:trPr>
          <w:trHeight w:val="7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2025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</w:p>
        </w:tc>
      </w:tr>
      <w:tr w:rsidR="00702586" w:rsidRPr="00702586" w:rsidTr="00702586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</w:t>
            </w:r>
          </w:p>
        </w:tc>
      </w:tr>
      <w:tr w:rsidR="00702586" w:rsidRPr="00702586" w:rsidTr="00702586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</w:t>
            </w:r>
          </w:p>
        </w:tc>
      </w:tr>
      <w:tr w:rsidR="00702586" w:rsidRPr="00702586" w:rsidTr="00702586">
        <w:trPr>
          <w:trHeight w:val="1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702586">
              <w:rPr>
                <w:sz w:val="22"/>
                <w:szCs w:val="22"/>
              </w:rPr>
              <w:t>км</w:t>
            </w:r>
            <w:proofErr w:type="gramEnd"/>
            <w:r w:rsidRPr="00702586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02586">
              <w:rPr>
                <w:sz w:val="22"/>
                <w:szCs w:val="22"/>
              </w:rPr>
              <w:t>ремонта</w:t>
            </w:r>
            <w:proofErr w:type="gramEnd"/>
            <w:r w:rsidRPr="00702586">
              <w:rPr>
                <w:sz w:val="22"/>
                <w:szCs w:val="22"/>
              </w:rPr>
              <w:t xml:space="preserve"> автомобильных дорог (км.)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6,10</w:t>
            </w:r>
          </w:p>
        </w:tc>
      </w:tr>
      <w:tr w:rsidR="00702586" w:rsidRPr="00702586" w:rsidTr="00702586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702586">
              <w:rPr>
                <w:sz w:val="22"/>
                <w:szCs w:val="22"/>
              </w:rPr>
              <w:t>км</w:t>
            </w:r>
            <w:proofErr w:type="gramEnd"/>
            <w:r w:rsidRPr="00702586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</w:t>
            </w:r>
          </w:p>
        </w:tc>
      </w:tr>
      <w:tr w:rsidR="00702586" w:rsidRPr="00702586" w:rsidTr="00702586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1,453</w:t>
            </w:r>
          </w:p>
        </w:tc>
      </w:tr>
      <w:tr w:rsidR="00702586" w:rsidRPr="00702586" w:rsidTr="00702586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702586">
              <w:rPr>
                <w:sz w:val="22"/>
                <w:szCs w:val="22"/>
              </w:rPr>
              <w:t>км</w:t>
            </w:r>
            <w:proofErr w:type="gramEnd"/>
            <w:r w:rsidRPr="00702586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91,733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91,733</w:t>
            </w:r>
          </w:p>
        </w:tc>
      </w:tr>
      <w:tr w:rsidR="00702586" w:rsidRPr="00702586" w:rsidTr="00702586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98,37</w:t>
            </w:r>
          </w:p>
        </w:tc>
      </w:tr>
      <w:tr w:rsidR="00702586" w:rsidRPr="00702586" w:rsidTr="00702586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</w:t>
            </w:r>
          </w:p>
        </w:tc>
      </w:tr>
      <w:tr w:rsidR="00702586" w:rsidRPr="00702586" w:rsidTr="00702586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</w:t>
            </w:r>
          </w:p>
        </w:tc>
      </w:tr>
      <w:tr w:rsidR="00702586" w:rsidRPr="00702586" w:rsidTr="00702586">
        <w:trPr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both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движения,  (единиц)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</w:t>
            </w:r>
          </w:p>
        </w:tc>
      </w:tr>
      <w:tr w:rsidR="00702586" w:rsidRPr="00702586" w:rsidTr="00702586">
        <w:trPr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904BA9" w:rsidP="00702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904BA9" w:rsidP="00702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904BA9" w:rsidP="00702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904BA9" w:rsidP="00702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904BA9" w:rsidP="00702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904BA9" w:rsidP="00702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02586" w:rsidRPr="00702586" w:rsidTr="00702586">
        <w:trPr>
          <w:trHeight w:val="14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100</w:t>
            </w:r>
          </w:p>
        </w:tc>
      </w:tr>
      <w:tr w:rsidR="00702586" w:rsidRPr="00702586" w:rsidTr="00702586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переходов к ним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</w:t>
            </w:r>
          </w:p>
        </w:tc>
      </w:tr>
      <w:tr w:rsidR="00702586" w:rsidRPr="00702586" w:rsidTr="00702586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Модернизация светофорных объектов (объект)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</w:t>
            </w:r>
          </w:p>
        </w:tc>
      </w:tr>
    </w:tbl>
    <w:p w:rsidR="003A694A" w:rsidRDefault="003A694A" w:rsidP="003A694A">
      <w:pPr>
        <w:jc w:val="center"/>
        <w:rPr>
          <w:sz w:val="26"/>
          <w:szCs w:val="26"/>
        </w:rPr>
      </w:pPr>
    </w:p>
    <w:p w:rsidR="003A694A" w:rsidRPr="00C54BE2" w:rsidRDefault="003A694A" w:rsidP="003A694A">
      <w:pPr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>, 2, 4, 7, 8, 9, 10, 11, 12</w:t>
      </w:r>
      <w:r w:rsidR="00702586">
        <w:rPr>
          <w:sz w:val="26"/>
          <w:szCs w:val="26"/>
          <w:vertAlign w:val="superscript"/>
        </w:rPr>
        <w:t>, 13</w:t>
      </w:r>
      <w:r>
        <w:rPr>
          <w:sz w:val="26"/>
          <w:szCs w:val="26"/>
          <w:vertAlign w:val="superscript"/>
        </w:rPr>
        <w:t xml:space="preserve"> </w:t>
      </w:r>
      <w:r w:rsidRPr="00493A0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54BE2">
        <w:rPr>
          <w:sz w:val="22"/>
          <w:szCs w:val="22"/>
        </w:rPr>
        <w:t>оказатель имеет фактический объем</w:t>
      </w:r>
      <w:r>
        <w:rPr>
          <w:sz w:val="22"/>
          <w:szCs w:val="22"/>
        </w:rPr>
        <w:t>;</w:t>
      </w:r>
    </w:p>
    <w:p w:rsidR="003A694A" w:rsidRPr="00493A06" w:rsidRDefault="003A694A" w:rsidP="003A694A">
      <w:pPr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3</w:t>
      </w:r>
      <w:r>
        <w:rPr>
          <w:sz w:val="26"/>
          <w:szCs w:val="26"/>
          <w:vertAlign w:val="superscript"/>
        </w:rPr>
        <w:t xml:space="preserve"> </w:t>
      </w:r>
      <w:proofErr w:type="gramStart"/>
      <w:r w:rsidRPr="00493A06">
        <w:rPr>
          <w:sz w:val="22"/>
          <w:szCs w:val="22"/>
        </w:rPr>
        <w:t>Рассчитан</w:t>
      </w:r>
      <w:proofErr w:type="gramEnd"/>
      <w:r w:rsidRPr="00493A06">
        <w:rPr>
          <w:sz w:val="22"/>
          <w:szCs w:val="22"/>
        </w:rPr>
        <w:t>, исходя из показателя №2</w:t>
      </w:r>
      <w:r>
        <w:rPr>
          <w:sz w:val="22"/>
          <w:szCs w:val="22"/>
        </w:rPr>
        <w:t>;</w:t>
      </w:r>
    </w:p>
    <w:p w:rsidR="003A694A" w:rsidRPr="00493A06" w:rsidRDefault="003A694A" w:rsidP="003A694A">
      <w:pPr>
        <w:pStyle w:val="Default"/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5</w:t>
      </w:r>
      <w:proofErr w:type="gramStart"/>
      <w:r>
        <w:rPr>
          <w:sz w:val="26"/>
          <w:szCs w:val="26"/>
          <w:vertAlign w:val="superscript"/>
        </w:rPr>
        <w:t xml:space="preserve"> </w:t>
      </w:r>
      <w:r>
        <w:rPr>
          <w:sz w:val="22"/>
          <w:szCs w:val="22"/>
        </w:rPr>
        <w:t>В</w:t>
      </w:r>
      <w:proofErr w:type="gramEnd"/>
      <w:r w:rsidRPr="00493A06">
        <w:rPr>
          <w:sz w:val="22"/>
          <w:szCs w:val="22"/>
        </w:rPr>
        <w:t xml:space="preserve"> соответствие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</w:t>
      </w:r>
      <w:r>
        <w:rPr>
          <w:sz w:val="22"/>
          <w:szCs w:val="22"/>
        </w:rPr>
        <w:t>;</w:t>
      </w:r>
    </w:p>
    <w:p w:rsidR="003A694A" w:rsidRPr="00493A06" w:rsidRDefault="003A694A" w:rsidP="003A694A">
      <w:pPr>
        <w:tabs>
          <w:tab w:val="left" w:pos="5529"/>
        </w:tabs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493A06">
        <w:rPr>
          <w:sz w:val="26"/>
          <w:szCs w:val="26"/>
          <w:vertAlign w:val="superscript"/>
        </w:rPr>
        <w:t>6</w:t>
      </w:r>
      <w:proofErr w:type="gramStart"/>
      <w:r>
        <w:rPr>
          <w:sz w:val="26"/>
          <w:szCs w:val="26"/>
          <w:vertAlign w:val="superscript"/>
        </w:rPr>
        <w:t xml:space="preserve"> </w:t>
      </w:r>
      <w:r w:rsidRPr="00270257">
        <w:rPr>
          <w:sz w:val="22"/>
          <w:szCs w:val="22"/>
        </w:rPr>
        <w:t>П</w:t>
      </w:r>
      <w:proofErr w:type="gramEnd"/>
      <w:r w:rsidRPr="00270257">
        <w:rPr>
          <w:sz w:val="22"/>
          <w:szCs w:val="22"/>
        </w:rPr>
        <w:t>роизводится на основании классификации основных средств с учетом ежемесячных амортизационных отчислений</w:t>
      </w:r>
      <w:r>
        <w:rPr>
          <w:sz w:val="22"/>
          <w:szCs w:val="22"/>
        </w:rPr>
        <w:t>.</w:t>
      </w:r>
    </w:p>
    <w:p w:rsidR="003A694A" w:rsidRDefault="003A694A" w:rsidP="003A694A">
      <w:pPr>
        <w:jc w:val="right"/>
        <w:rPr>
          <w:sz w:val="26"/>
          <w:szCs w:val="26"/>
          <w:vertAlign w:val="superscript"/>
        </w:rPr>
        <w:sectPr w:rsidR="003A694A" w:rsidSect="004054E0">
          <w:footerReference w:type="default" r:id="rId10"/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702586" w:rsidRDefault="00702586" w:rsidP="003A694A">
      <w:pPr>
        <w:jc w:val="right"/>
        <w:rPr>
          <w:sz w:val="26"/>
          <w:szCs w:val="26"/>
        </w:rPr>
      </w:pPr>
    </w:p>
    <w:p w:rsidR="003A694A" w:rsidRDefault="003A694A" w:rsidP="003A694A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2</w:t>
      </w:r>
    </w:p>
    <w:p w:rsidR="003A694A" w:rsidRPr="002C5391" w:rsidRDefault="003A694A" w:rsidP="003A694A">
      <w:pPr>
        <w:jc w:val="right"/>
        <w:rPr>
          <w:sz w:val="26"/>
          <w:szCs w:val="26"/>
        </w:rPr>
      </w:pPr>
    </w:p>
    <w:p w:rsidR="003A694A" w:rsidRDefault="003A694A" w:rsidP="003A694A">
      <w:pPr>
        <w:jc w:val="center"/>
        <w:rPr>
          <w:sz w:val="26"/>
          <w:szCs w:val="26"/>
        </w:rPr>
      </w:pPr>
      <w:r w:rsidRPr="00347F59">
        <w:rPr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2566"/>
        <w:gridCol w:w="1920"/>
        <w:gridCol w:w="2049"/>
        <w:gridCol w:w="1418"/>
        <w:gridCol w:w="1275"/>
        <w:gridCol w:w="1276"/>
        <w:gridCol w:w="1276"/>
        <w:gridCol w:w="1276"/>
        <w:gridCol w:w="1417"/>
      </w:tblGrid>
      <w:tr w:rsidR="00702586" w:rsidRPr="00702586" w:rsidTr="00702586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Номер основного</w:t>
            </w:r>
            <w:r w:rsidRPr="00702586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702586" w:rsidRPr="00702586" w:rsidTr="00702586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</w:tr>
      <w:tr w:rsidR="00702586" w:rsidRPr="00702586" w:rsidTr="00702586">
        <w:trPr>
          <w:trHeight w:val="13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 2025 год</w:t>
            </w:r>
          </w:p>
        </w:tc>
      </w:tr>
      <w:tr w:rsidR="00702586" w:rsidRPr="00702586" w:rsidTr="00702586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</w:t>
            </w:r>
          </w:p>
        </w:tc>
      </w:tr>
      <w:tr w:rsidR="00702586" w:rsidRPr="00702586" w:rsidTr="00702586">
        <w:trPr>
          <w:trHeight w:val="84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702586" w:rsidRPr="00702586" w:rsidTr="00702586">
        <w:trPr>
          <w:trHeight w:val="54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702586" w:rsidRPr="00702586" w:rsidTr="00702586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702586" w:rsidRPr="00702586" w:rsidTr="00E07F3E">
        <w:trPr>
          <w:trHeight w:val="190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</w:tr>
      <w:tr w:rsidR="00702586" w:rsidRPr="00702586" w:rsidTr="00702586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0,00  </w:t>
            </w:r>
          </w:p>
        </w:tc>
      </w:tr>
      <w:tr w:rsidR="00702586" w:rsidRPr="00702586" w:rsidTr="00702586">
        <w:trPr>
          <w:trHeight w:val="19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0,00  </w:t>
            </w:r>
          </w:p>
        </w:tc>
      </w:tr>
      <w:tr w:rsidR="00702586" w:rsidRPr="00702586" w:rsidTr="00702586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</w:tr>
      <w:tr w:rsidR="00702586" w:rsidRPr="00702586" w:rsidTr="00702586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Итого по задаче №1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</w:tr>
      <w:tr w:rsidR="00702586" w:rsidRPr="00702586" w:rsidTr="00702586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</w:tr>
      <w:tr w:rsidR="00702586" w:rsidRPr="00702586" w:rsidTr="00702586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</w:tr>
      <w:tr w:rsidR="00702586" w:rsidRPr="00702586" w:rsidTr="00702586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21 075,40</w:t>
            </w:r>
          </w:p>
        </w:tc>
      </w:tr>
      <w:tr w:rsidR="00702586" w:rsidRPr="00702586" w:rsidTr="00702586">
        <w:trPr>
          <w:trHeight w:val="7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112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</w:t>
            </w:r>
            <w:r w:rsidRPr="00702586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702586" w:rsidRPr="00702586" w:rsidTr="00702586">
        <w:trPr>
          <w:trHeight w:val="46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702586" w:rsidRPr="00702586" w:rsidTr="00702586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 3)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126 229,80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126 229,80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125 063,10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125 063,10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МУ «УКС г. Когалыма»**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123 852,90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123 852,90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1 210,20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1 210,20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Проведение лабораторных исследований материалов, </w:t>
            </w:r>
            <w:r w:rsidRPr="00702586">
              <w:rPr>
                <w:sz w:val="22"/>
                <w:szCs w:val="22"/>
              </w:rPr>
              <w:lastRenderedPageBreak/>
              <w:t>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lastRenderedPageBreak/>
              <w:t xml:space="preserve">МКУ «УЖКХ </w:t>
            </w:r>
            <w:proofErr w:type="gramStart"/>
            <w:r w:rsidRPr="00702586">
              <w:rPr>
                <w:sz w:val="22"/>
                <w:szCs w:val="22"/>
              </w:rPr>
              <w:t>г.Когалыма»/ МУ</w:t>
            </w:r>
            <w:proofErr w:type="gramEnd"/>
            <w:r w:rsidRPr="00702586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8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(4), из них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МКУ «УЖКХ </w:t>
            </w:r>
            <w:proofErr w:type="gramStart"/>
            <w:r w:rsidRPr="00702586">
              <w:rPr>
                <w:sz w:val="22"/>
                <w:szCs w:val="22"/>
              </w:rPr>
              <w:t>г.Когалыма»/ МУ</w:t>
            </w:r>
            <w:proofErr w:type="gramEnd"/>
            <w:r w:rsidRPr="00702586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25 347,20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25 347,20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25 347,20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25 347,20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2.2.1.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Строительство сетей наружного освещения участка автомобильной дороги по улице Нефтяников до примыкания к улице Олимпийской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МКУ «УЖКХ </w:t>
            </w:r>
            <w:proofErr w:type="gramStart"/>
            <w:r w:rsidRPr="00702586">
              <w:rPr>
                <w:sz w:val="22"/>
                <w:szCs w:val="22"/>
              </w:rPr>
              <w:t>г.Когалыма»/ МУ</w:t>
            </w:r>
            <w:proofErr w:type="gramEnd"/>
            <w:r w:rsidRPr="00702586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727,80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727,80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727,80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727,80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Строительство объекта «Сети наружного освещения автомобильных дорог по улице </w:t>
            </w:r>
            <w:proofErr w:type="gramStart"/>
            <w:r w:rsidRPr="00702586">
              <w:rPr>
                <w:sz w:val="22"/>
                <w:szCs w:val="22"/>
              </w:rPr>
              <w:t>Ноябрьская</w:t>
            </w:r>
            <w:proofErr w:type="gramEnd"/>
            <w:r w:rsidRPr="00702586">
              <w:rPr>
                <w:sz w:val="22"/>
                <w:szCs w:val="22"/>
              </w:rPr>
              <w:t xml:space="preserve"> в городе Когалыме»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МКУ «УЖКХ </w:t>
            </w:r>
            <w:proofErr w:type="gramStart"/>
            <w:r w:rsidRPr="00702586">
              <w:rPr>
                <w:sz w:val="22"/>
                <w:szCs w:val="22"/>
              </w:rPr>
              <w:t>г.Когалыма»/ МУ</w:t>
            </w:r>
            <w:proofErr w:type="gramEnd"/>
            <w:r w:rsidRPr="00702586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8 822,60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8 822,60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8 822,60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8 822,60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2.2.3.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улице </w:t>
            </w:r>
            <w:proofErr w:type="gramStart"/>
            <w:r w:rsidRPr="00702586">
              <w:rPr>
                <w:sz w:val="22"/>
                <w:szCs w:val="22"/>
              </w:rPr>
              <w:t>Центральная</w:t>
            </w:r>
            <w:proofErr w:type="gramEnd"/>
            <w:r w:rsidRPr="00702586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МКУ «УЖКХ </w:t>
            </w:r>
            <w:proofErr w:type="gramStart"/>
            <w:r w:rsidRPr="00702586">
              <w:rPr>
                <w:sz w:val="22"/>
                <w:szCs w:val="22"/>
              </w:rPr>
              <w:t>г.Когалыма»/ МУ</w:t>
            </w:r>
            <w:proofErr w:type="gramEnd"/>
            <w:r w:rsidRPr="00702586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15 796,80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15 796,80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15 796,80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15 796,80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(5, 6, 7, 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912 703,75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196 791,20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182 076,70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182 001,50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172 479,55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912 703,75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196 791,20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182 076,70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182 001,50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172 479,55</w:t>
            </w:r>
          </w:p>
        </w:tc>
      </w:tr>
      <w:tr w:rsidR="00702586" w:rsidRPr="00702586" w:rsidTr="0070258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2.3.1.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(5, 6)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875 667,95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183 382,10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166 699,05</w:t>
            </w:r>
          </w:p>
        </w:tc>
      </w:tr>
      <w:tr w:rsidR="00702586" w:rsidRPr="00702586" w:rsidTr="00702586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875 667,95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183 382,10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166 699,05</w:t>
            </w:r>
          </w:p>
        </w:tc>
      </w:tr>
      <w:tr w:rsidR="00702586" w:rsidRPr="00702586" w:rsidTr="00702586">
        <w:trPr>
          <w:trHeight w:val="9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2.3.1.1.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702586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МКУ «УЖКХ г.Когалыма»/ 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825 385,10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170 326,60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163 262,70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163 262,70</w:t>
            </w:r>
          </w:p>
        </w:tc>
      </w:tr>
      <w:tr w:rsidR="00702586" w:rsidRPr="00702586" w:rsidTr="00702586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825 385,10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170 326,60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163 262,70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163 262,70</w:t>
            </w:r>
          </w:p>
        </w:tc>
      </w:tr>
      <w:tr w:rsidR="00702586" w:rsidRPr="00702586" w:rsidTr="00702586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2.3.1.2.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Приобретение специализированной </w:t>
            </w:r>
            <w:r w:rsidRPr="00702586">
              <w:rPr>
                <w:sz w:val="22"/>
                <w:szCs w:val="22"/>
              </w:rPr>
              <w:lastRenderedPageBreak/>
              <w:t>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lastRenderedPageBreak/>
              <w:t xml:space="preserve">МКУ «УЖКХ г.Когалыма»/ </w:t>
            </w:r>
            <w:r w:rsidRPr="00702586">
              <w:rPr>
                <w:sz w:val="22"/>
                <w:szCs w:val="22"/>
              </w:rPr>
              <w:lastRenderedPageBreak/>
              <w:t>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50 282,85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13 055,50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10 311,60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3 436,35</w:t>
            </w:r>
          </w:p>
        </w:tc>
      </w:tr>
      <w:tr w:rsidR="00702586" w:rsidRPr="00702586" w:rsidTr="00702586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50 282,85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13 055,50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10 311,60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3 436,35</w:t>
            </w:r>
          </w:p>
        </w:tc>
      </w:tr>
      <w:tr w:rsidR="00702586" w:rsidRPr="00702586" w:rsidTr="00702586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2.3.2.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(7)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28 988,40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5 780,50</w:t>
            </w:r>
          </w:p>
        </w:tc>
      </w:tr>
      <w:tr w:rsidR="00702586" w:rsidRPr="00702586" w:rsidTr="00702586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28 988,40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5 780,50</w:t>
            </w:r>
          </w:p>
        </w:tc>
      </w:tr>
      <w:tr w:rsidR="00702586" w:rsidRPr="00702586" w:rsidTr="00702586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2.3.3.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Приобретение и монтаж информационных табло (8)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2.3.4.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переходов к ним (12)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2.3.5.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Обустройство и модернизация светофорных объектов</w:t>
            </w:r>
            <w:r w:rsidR="007267B5">
              <w:rPr>
                <w:sz w:val="22"/>
                <w:szCs w:val="22"/>
              </w:rPr>
              <w:t xml:space="preserve"> (13)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4 751,20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4 751,20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Итого по задачам №2, 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1 064 280,75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264 215,00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172 479,55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1 064 280,75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264 215,00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172 479,55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1 064 280,75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264 215,00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172 479,55</w:t>
            </w:r>
          </w:p>
        </w:tc>
      </w:tr>
      <w:tr w:rsidR="00702586" w:rsidRPr="00702586" w:rsidTr="00702586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1 064 280,75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264 215,00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172 479,55</w:t>
            </w:r>
          </w:p>
        </w:tc>
      </w:tr>
      <w:tr w:rsidR="00702586" w:rsidRPr="00702586" w:rsidTr="0070258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Задача №4. Повышение </w:t>
            </w:r>
            <w:proofErr w:type="gramStart"/>
            <w:r w:rsidRPr="00702586">
              <w:rPr>
                <w:sz w:val="22"/>
                <w:szCs w:val="22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702586">
              <w:rPr>
                <w:sz w:val="22"/>
                <w:szCs w:val="22"/>
              </w:rPr>
              <w:t>.</w:t>
            </w:r>
          </w:p>
        </w:tc>
      </w:tr>
      <w:tr w:rsidR="00702586" w:rsidRPr="00702586" w:rsidTr="00702586">
        <w:trPr>
          <w:trHeight w:val="42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702586" w:rsidRPr="00702586" w:rsidTr="00702586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702586">
              <w:rPr>
                <w:sz w:val="22"/>
                <w:szCs w:val="22"/>
              </w:rPr>
              <w:t>контроля за</w:t>
            </w:r>
            <w:proofErr w:type="gramEnd"/>
            <w:r w:rsidRPr="00702586">
              <w:rPr>
                <w:sz w:val="22"/>
                <w:szCs w:val="22"/>
              </w:rPr>
              <w:t xml:space="preserve"> </w:t>
            </w:r>
            <w:r w:rsidRPr="00702586">
              <w:rPr>
                <w:sz w:val="22"/>
                <w:szCs w:val="22"/>
              </w:rPr>
              <w:lastRenderedPageBreak/>
              <w:t>соблюдением правил дорожного движения  (9, 10, 11)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80 549,10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33 115,50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</w:tr>
      <w:tr w:rsidR="00702586" w:rsidRPr="00702586" w:rsidTr="00702586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17 141,10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63 408,00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27 401,80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</w:tr>
      <w:tr w:rsidR="00702586" w:rsidRPr="00702586" w:rsidTr="00702586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МКУ «УЖКХ </w:t>
            </w:r>
            <w:proofErr w:type="gramStart"/>
            <w:r w:rsidRPr="00702586">
              <w:rPr>
                <w:sz w:val="22"/>
                <w:szCs w:val="22"/>
              </w:rPr>
              <w:t>г.Когалыма»/ МУ</w:t>
            </w:r>
            <w:proofErr w:type="gramEnd"/>
            <w:r w:rsidRPr="00702586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49 858,80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27 004,00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17 141,10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32 717,70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21 290,30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9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Обработка и рассылка постановлений органов государственного контроля (надзора) об административных правонарушениях в области дорожного движения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 xml:space="preserve">МКУ «УЖКХ </w:t>
            </w:r>
            <w:proofErr w:type="gramStart"/>
            <w:r w:rsidRPr="00702586">
              <w:rPr>
                <w:sz w:val="22"/>
                <w:szCs w:val="22"/>
              </w:rPr>
              <w:t>г.Когалыма»/ МКУ</w:t>
            </w:r>
            <w:proofErr w:type="gramEnd"/>
            <w:r w:rsidRPr="00702586">
              <w:rPr>
                <w:sz w:val="22"/>
                <w:szCs w:val="22"/>
              </w:rPr>
              <w:t xml:space="preserve"> «ЕДДС г. Когалыма»****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</w:tr>
      <w:tr w:rsidR="00702586" w:rsidRPr="00702586" w:rsidTr="00702586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8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</w:tr>
      <w:tr w:rsidR="00702586" w:rsidRPr="00702586" w:rsidTr="00702586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Итого по задаче №4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80 549,10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33 115,50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</w:tr>
      <w:tr w:rsidR="00702586" w:rsidRPr="00702586" w:rsidTr="00702586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17 141,10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63 408,00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27 401,80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</w:tr>
      <w:tr w:rsidR="00702586" w:rsidRPr="00702586" w:rsidTr="0070258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80 549,10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33 115,50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</w:tr>
      <w:tr w:rsidR="00702586" w:rsidRPr="00702586" w:rsidTr="00702586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17 141,10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63 408,00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27 401,80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</w:tr>
      <w:tr w:rsidR="00702586" w:rsidRPr="00702586" w:rsidTr="0070258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1 250 206,85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318 405,90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262 794,50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262 727,70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199 701,75</w:t>
            </w:r>
          </w:p>
        </w:tc>
      </w:tr>
      <w:tr w:rsidR="00702586" w:rsidRPr="00702586" w:rsidTr="00702586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17 141,10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1 233 065,75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312 692,20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257 080,80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199 701,75</w:t>
            </w:r>
          </w:p>
        </w:tc>
      </w:tr>
      <w:tr w:rsidR="00702586" w:rsidRPr="00702586" w:rsidTr="00702586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25 347,20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25 347,20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25 347,20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25 347,20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1 025 157,90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293 058,70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262 794,50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262 727,70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199 701,75</w:t>
            </w:r>
          </w:p>
        </w:tc>
      </w:tr>
      <w:tr w:rsidR="00702586" w:rsidRPr="00702586" w:rsidTr="00702586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17 141,10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1 008 016,80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287 345,00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257 080,80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257 014,00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199 701,75</w:t>
            </w:r>
          </w:p>
        </w:tc>
      </w:tr>
      <w:tr w:rsidR="00702586" w:rsidRPr="00702586" w:rsidTr="00702586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</w:tr>
      <w:tr w:rsidR="00702586" w:rsidRPr="00702586" w:rsidTr="00702586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143 623,00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34 887,90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26 855,90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26 855,90</w:t>
            </w:r>
          </w:p>
        </w:tc>
      </w:tr>
      <w:tr w:rsidR="00702586" w:rsidRPr="00702586" w:rsidTr="00702586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143 623,00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34 887,90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26 855,90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26 855,90</w:t>
            </w:r>
          </w:p>
        </w:tc>
      </w:tr>
      <w:tr w:rsidR="00702586" w:rsidRPr="00702586" w:rsidTr="0070258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Соисполнитель 1</w:t>
            </w:r>
            <w:r w:rsidRPr="00702586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875 667,95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183 382,10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166 699,05</w:t>
            </w:r>
          </w:p>
        </w:tc>
      </w:tr>
      <w:tr w:rsidR="00702586" w:rsidRPr="00702586" w:rsidTr="00702586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875 667,95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183 382,10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166 699,05</w:t>
            </w:r>
          </w:p>
        </w:tc>
      </w:tr>
      <w:tr w:rsidR="00702586" w:rsidRPr="00702586" w:rsidTr="00702586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Соисполнитель 2</w:t>
            </w:r>
            <w:r w:rsidRPr="00702586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200 225,60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94 024,40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17 141,10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183 084,50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88 310,70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13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Соисполнитель 3</w:t>
            </w:r>
            <w:r w:rsidRPr="00702586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</w:tr>
      <w:tr w:rsidR="00702586" w:rsidRPr="00702586" w:rsidTr="00702586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  <w:tr w:rsidR="00702586" w:rsidRPr="00702586" w:rsidTr="00702586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6 146,80</w:t>
            </w:r>
          </w:p>
        </w:tc>
      </w:tr>
      <w:tr w:rsidR="00702586" w:rsidRPr="00702586" w:rsidTr="00702586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86" w:rsidRPr="00702586" w:rsidRDefault="00702586" w:rsidP="00702586">
            <w:pPr>
              <w:jc w:val="center"/>
              <w:rPr>
                <w:sz w:val="22"/>
                <w:szCs w:val="22"/>
              </w:rPr>
            </w:pPr>
            <w:r w:rsidRPr="00702586">
              <w:rPr>
                <w:sz w:val="22"/>
                <w:szCs w:val="22"/>
              </w:rPr>
              <w:t>0,00</w:t>
            </w:r>
          </w:p>
        </w:tc>
      </w:tr>
    </w:tbl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*** Муниципальное бюджетное учреждение «Коммунспецавтотехника»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**** Муниципальное казенное учреждение «Единая дежурная диспетчерская служба  города Когалыма»</w:t>
      </w:r>
    </w:p>
    <w:p w:rsidR="003A694A" w:rsidRDefault="003A694A" w:rsidP="003A694A">
      <w:pPr>
        <w:tabs>
          <w:tab w:val="left" w:pos="5529"/>
        </w:tabs>
        <w:autoSpaceDE w:val="0"/>
        <w:autoSpaceDN w:val="0"/>
        <w:adjustRightInd w:val="0"/>
        <w:ind w:left="13325"/>
        <w:sectPr w:rsidR="003A694A" w:rsidSect="004054E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702586" w:rsidRDefault="00702586" w:rsidP="003A694A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</w:p>
    <w:p w:rsidR="003A694A" w:rsidRDefault="003A694A" w:rsidP="003A694A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3</w:t>
      </w:r>
    </w:p>
    <w:p w:rsidR="003A694A" w:rsidRDefault="003A694A" w:rsidP="003A694A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</w:p>
    <w:p w:rsidR="003A694A" w:rsidRDefault="003A694A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  <w:r w:rsidRPr="00C16510">
        <w:rPr>
          <w:sz w:val="26"/>
          <w:szCs w:val="26"/>
        </w:rPr>
        <w:t>Направления мероприятий муниципальной программы</w:t>
      </w:r>
    </w:p>
    <w:p w:rsidR="003A694A" w:rsidRDefault="003A694A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3092"/>
        <w:gridCol w:w="3672"/>
        <w:gridCol w:w="8046"/>
      </w:tblGrid>
      <w:tr w:rsidR="003A694A" w:rsidRPr="00673EFA" w:rsidTr="004054E0">
        <w:tc>
          <w:tcPr>
            <w:tcW w:w="321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73EF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73EF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A694A" w:rsidRPr="00673EFA" w:rsidTr="004054E0">
        <w:tc>
          <w:tcPr>
            <w:tcW w:w="321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694A" w:rsidRPr="00673EFA" w:rsidTr="004054E0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3A694A" w:rsidRPr="00673EFA" w:rsidTr="004054E0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3A694A" w:rsidRPr="00673EFA" w:rsidTr="004054E0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3A694A" w:rsidRPr="00673EFA" w:rsidTr="004054E0">
        <w:tc>
          <w:tcPr>
            <w:tcW w:w="321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3A694A" w:rsidRPr="00673EFA" w:rsidTr="004054E0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3A694A" w:rsidRPr="00673EFA" w:rsidTr="004054E0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3A694A" w:rsidRPr="00673EFA" w:rsidTr="004054E0">
        <w:tc>
          <w:tcPr>
            <w:tcW w:w="321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 (2, 3)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3A694A" w:rsidRPr="00673EFA" w:rsidTr="004054E0">
        <w:tc>
          <w:tcPr>
            <w:tcW w:w="321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ремонт, ремонт сетей наружного освещения автомобильных дорог общего  пользования местного значения </w:t>
            </w:r>
            <w:r w:rsidRPr="00673EFA">
              <w:rPr>
                <w:color w:val="000000"/>
                <w:sz w:val="22"/>
                <w:szCs w:val="22"/>
              </w:rPr>
              <w:lastRenderedPageBreak/>
              <w:t>(4)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lastRenderedPageBreak/>
              <w:t xml:space="preserve">Строительство, реконструкция, капитальный ремонт, ремонт </w:t>
            </w:r>
            <w:proofErr w:type="gramStart"/>
            <w:r w:rsidRPr="00673EFA">
              <w:rPr>
                <w:color w:val="000000"/>
                <w:sz w:val="22"/>
                <w:szCs w:val="22"/>
              </w:rPr>
              <w:t>сетей наружного освещения автомобильных дорог общего  пользования местного значения</w:t>
            </w:r>
            <w:proofErr w:type="gramEnd"/>
            <w:r w:rsidRPr="00673E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3A694A" w:rsidRPr="00673EFA" w:rsidTr="004054E0">
        <w:tc>
          <w:tcPr>
            <w:tcW w:w="321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(5, 6, 7, 8, 12</w:t>
            </w:r>
            <w:r w:rsidR="00702586">
              <w:rPr>
                <w:color w:val="000000"/>
                <w:sz w:val="22"/>
                <w:szCs w:val="22"/>
              </w:rPr>
              <w:t>, 13</w:t>
            </w:r>
            <w:r w:rsidRPr="00673EF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673EFA">
              <w:rPr>
                <w:color w:val="000000"/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-</w:t>
            </w:r>
          </w:p>
        </w:tc>
      </w:tr>
      <w:tr w:rsidR="003A694A" w:rsidRPr="00673EFA" w:rsidTr="004054E0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Задача №4. Повышение </w:t>
            </w:r>
            <w:proofErr w:type="gramStart"/>
            <w:r w:rsidRPr="00673EFA">
              <w:rPr>
                <w:color w:val="000000"/>
                <w:sz w:val="22"/>
                <w:szCs w:val="22"/>
              </w:rPr>
              <w:t>уровня безопасности автомобильных дорог общего пользования местного значения</w:t>
            </w:r>
            <w:proofErr w:type="gramEnd"/>
            <w:r w:rsidRPr="00673EFA">
              <w:rPr>
                <w:color w:val="000000"/>
                <w:sz w:val="22"/>
                <w:szCs w:val="22"/>
              </w:rPr>
              <w:t xml:space="preserve"> горда Когалыма.</w:t>
            </w:r>
          </w:p>
        </w:tc>
      </w:tr>
      <w:tr w:rsidR="003A694A" w:rsidRPr="00673EFA" w:rsidTr="004054E0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3A694A" w:rsidRPr="00673EFA" w:rsidTr="004054E0">
        <w:tc>
          <w:tcPr>
            <w:tcW w:w="321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673EFA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673EFA">
              <w:rPr>
                <w:color w:val="000000"/>
                <w:sz w:val="22"/>
                <w:szCs w:val="22"/>
              </w:rPr>
              <w:t xml:space="preserve"> соблюдением правил дорожного движения  (9, 10, 11)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Приобретение и установка системы видеонаблюдения для фиксации нарушений правил дорожного движения.</w:t>
            </w:r>
            <w:r w:rsidRPr="00673EFA">
              <w:rPr>
                <w:color w:val="000000"/>
                <w:sz w:val="22"/>
                <w:szCs w:val="22"/>
              </w:rPr>
              <w:br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3A694A" w:rsidRPr="00673EFA" w:rsidRDefault="003A694A" w:rsidP="004054E0">
            <w:pPr>
              <w:jc w:val="both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</w:tr>
    </w:tbl>
    <w:p w:rsidR="003A694A" w:rsidRPr="00690978" w:rsidRDefault="003A694A" w:rsidP="003A694A">
      <w:pPr>
        <w:autoSpaceDE w:val="0"/>
        <w:autoSpaceDN w:val="0"/>
        <w:ind w:firstLine="540"/>
        <w:jc w:val="center"/>
        <w:rPr>
          <w:sz w:val="22"/>
          <w:szCs w:val="22"/>
        </w:rPr>
      </w:pPr>
    </w:p>
    <w:p w:rsidR="003A694A" w:rsidRPr="002C5391" w:rsidRDefault="003A694A" w:rsidP="003A694A">
      <w:pPr>
        <w:autoSpaceDE w:val="0"/>
        <w:autoSpaceDN w:val="0"/>
        <w:ind w:firstLine="540"/>
        <w:jc w:val="both"/>
        <w:rPr>
          <w:sz w:val="26"/>
          <w:szCs w:val="26"/>
        </w:rPr>
      </w:pPr>
    </w:p>
    <w:sectPr w:rsidR="003A694A" w:rsidRPr="002C5391" w:rsidSect="00255EE8">
      <w:headerReference w:type="default" r:id="rId11"/>
      <w:pgSz w:w="16838" w:h="11906" w:orient="landscape" w:code="9"/>
      <w:pgMar w:top="567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86" w:rsidRDefault="00702586" w:rsidP="00FC70E9">
      <w:r>
        <w:separator/>
      </w:r>
    </w:p>
  </w:endnote>
  <w:endnote w:type="continuationSeparator" w:id="0">
    <w:p w:rsidR="00702586" w:rsidRDefault="00702586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547554"/>
      <w:docPartObj>
        <w:docPartGallery w:val="Page Numbers (Bottom of Page)"/>
        <w:docPartUnique/>
      </w:docPartObj>
    </w:sdtPr>
    <w:sdtEndPr/>
    <w:sdtContent>
      <w:p w:rsidR="00702586" w:rsidRDefault="00702586" w:rsidP="00FC70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A9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86" w:rsidRDefault="00702586" w:rsidP="00FC70E9">
      <w:r>
        <w:separator/>
      </w:r>
    </w:p>
  </w:footnote>
  <w:footnote w:type="continuationSeparator" w:id="0">
    <w:p w:rsidR="00702586" w:rsidRDefault="00702586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544292"/>
      <w:docPartObj>
        <w:docPartGallery w:val="Page Numbers (Top of Page)"/>
        <w:docPartUnique/>
      </w:docPartObj>
    </w:sdtPr>
    <w:sdtEndPr/>
    <w:sdtContent>
      <w:p w:rsidR="00702586" w:rsidRDefault="00702586" w:rsidP="008A21C7">
        <w:pPr>
          <w:pStyle w:val="a8"/>
          <w:jc w:val="center"/>
        </w:pPr>
      </w:p>
      <w:p w:rsidR="00702586" w:rsidRDefault="00702586" w:rsidP="008A21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A9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51EF1"/>
    <w:rsid w:val="00063CB1"/>
    <w:rsid w:val="00071166"/>
    <w:rsid w:val="00075BB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0F5A72"/>
    <w:rsid w:val="00102C97"/>
    <w:rsid w:val="00103CEA"/>
    <w:rsid w:val="00116EE1"/>
    <w:rsid w:val="00122A65"/>
    <w:rsid w:val="00131B22"/>
    <w:rsid w:val="00134591"/>
    <w:rsid w:val="00144617"/>
    <w:rsid w:val="00146AD6"/>
    <w:rsid w:val="00146C6A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463E"/>
    <w:rsid w:val="001B210E"/>
    <w:rsid w:val="001B3AD6"/>
    <w:rsid w:val="001C0749"/>
    <w:rsid w:val="001C45A9"/>
    <w:rsid w:val="001C56F7"/>
    <w:rsid w:val="001D096D"/>
    <w:rsid w:val="001D0BD2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811"/>
    <w:rsid w:val="00232F83"/>
    <w:rsid w:val="002376CF"/>
    <w:rsid w:val="00242C88"/>
    <w:rsid w:val="002435B9"/>
    <w:rsid w:val="002448C0"/>
    <w:rsid w:val="002506E1"/>
    <w:rsid w:val="002521AD"/>
    <w:rsid w:val="00253CE8"/>
    <w:rsid w:val="00255EE8"/>
    <w:rsid w:val="0026038B"/>
    <w:rsid w:val="0026447D"/>
    <w:rsid w:val="00264DFB"/>
    <w:rsid w:val="002667E0"/>
    <w:rsid w:val="00270A8F"/>
    <w:rsid w:val="0027101E"/>
    <w:rsid w:val="00277D61"/>
    <w:rsid w:val="002850C0"/>
    <w:rsid w:val="00287645"/>
    <w:rsid w:val="00290D77"/>
    <w:rsid w:val="00290F84"/>
    <w:rsid w:val="002911D0"/>
    <w:rsid w:val="002B304A"/>
    <w:rsid w:val="002B309A"/>
    <w:rsid w:val="002C2BAB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051"/>
    <w:rsid w:val="00314626"/>
    <w:rsid w:val="00314A27"/>
    <w:rsid w:val="003217E2"/>
    <w:rsid w:val="00332DA5"/>
    <w:rsid w:val="00337E8D"/>
    <w:rsid w:val="003451A7"/>
    <w:rsid w:val="0036084E"/>
    <w:rsid w:val="00360CD4"/>
    <w:rsid w:val="00363A3F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A694A"/>
    <w:rsid w:val="003B0B2A"/>
    <w:rsid w:val="003B676E"/>
    <w:rsid w:val="003C0312"/>
    <w:rsid w:val="003C2839"/>
    <w:rsid w:val="003C369A"/>
    <w:rsid w:val="003C39D9"/>
    <w:rsid w:val="003D1D75"/>
    <w:rsid w:val="003D2A37"/>
    <w:rsid w:val="003E7EFC"/>
    <w:rsid w:val="004032FE"/>
    <w:rsid w:val="004054E0"/>
    <w:rsid w:val="004133DA"/>
    <w:rsid w:val="00413D67"/>
    <w:rsid w:val="0041480C"/>
    <w:rsid w:val="00422EEA"/>
    <w:rsid w:val="004321CB"/>
    <w:rsid w:val="004424F2"/>
    <w:rsid w:val="004447B5"/>
    <w:rsid w:val="004555B1"/>
    <w:rsid w:val="00460ABE"/>
    <w:rsid w:val="0046298E"/>
    <w:rsid w:val="00466C9A"/>
    <w:rsid w:val="0047575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43ED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BC1"/>
    <w:rsid w:val="006074BE"/>
    <w:rsid w:val="006243EB"/>
    <w:rsid w:val="00626E95"/>
    <w:rsid w:val="00635071"/>
    <w:rsid w:val="006527A3"/>
    <w:rsid w:val="00656EE0"/>
    <w:rsid w:val="0065774F"/>
    <w:rsid w:val="00660375"/>
    <w:rsid w:val="00661855"/>
    <w:rsid w:val="00661D18"/>
    <w:rsid w:val="006622B5"/>
    <w:rsid w:val="00663D0C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6E55FE"/>
    <w:rsid w:val="00702563"/>
    <w:rsid w:val="00702586"/>
    <w:rsid w:val="007106F4"/>
    <w:rsid w:val="00720A96"/>
    <w:rsid w:val="00721BB4"/>
    <w:rsid w:val="007267B5"/>
    <w:rsid w:val="00737228"/>
    <w:rsid w:val="00742F51"/>
    <w:rsid w:val="00754E00"/>
    <w:rsid w:val="00760CEF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2136"/>
    <w:rsid w:val="00805B60"/>
    <w:rsid w:val="00810E56"/>
    <w:rsid w:val="0081683A"/>
    <w:rsid w:val="008172AE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4033"/>
    <w:rsid w:val="008977EB"/>
    <w:rsid w:val="008A21C7"/>
    <w:rsid w:val="008B4108"/>
    <w:rsid w:val="008B4433"/>
    <w:rsid w:val="008C10CC"/>
    <w:rsid w:val="008C221A"/>
    <w:rsid w:val="008C3968"/>
    <w:rsid w:val="008C7264"/>
    <w:rsid w:val="008D0582"/>
    <w:rsid w:val="008E2A6E"/>
    <w:rsid w:val="008E5AD8"/>
    <w:rsid w:val="008F0313"/>
    <w:rsid w:val="008F1557"/>
    <w:rsid w:val="008F2A06"/>
    <w:rsid w:val="008F5134"/>
    <w:rsid w:val="00904BA9"/>
    <w:rsid w:val="00913711"/>
    <w:rsid w:val="009175B1"/>
    <w:rsid w:val="0093142B"/>
    <w:rsid w:val="00935A09"/>
    <w:rsid w:val="0094646E"/>
    <w:rsid w:val="0094720F"/>
    <w:rsid w:val="00952A97"/>
    <w:rsid w:val="00953B32"/>
    <w:rsid w:val="00956B6B"/>
    <w:rsid w:val="00957E57"/>
    <w:rsid w:val="00970C20"/>
    <w:rsid w:val="0097248A"/>
    <w:rsid w:val="00972E11"/>
    <w:rsid w:val="00973C48"/>
    <w:rsid w:val="009772CE"/>
    <w:rsid w:val="00981A2A"/>
    <w:rsid w:val="00984EC8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1940"/>
    <w:rsid w:val="00A31D46"/>
    <w:rsid w:val="00A32EED"/>
    <w:rsid w:val="00A34209"/>
    <w:rsid w:val="00A35EA3"/>
    <w:rsid w:val="00A4331B"/>
    <w:rsid w:val="00A4475A"/>
    <w:rsid w:val="00A56047"/>
    <w:rsid w:val="00A721E9"/>
    <w:rsid w:val="00A7669B"/>
    <w:rsid w:val="00A93CE1"/>
    <w:rsid w:val="00AA12E7"/>
    <w:rsid w:val="00AA27C1"/>
    <w:rsid w:val="00AC1E90"/>
    <w:rsid w:val="00AC52A2"/>
    <w:rsid w:val="00AC66F4"/>
    <w:rsid w:val="00AD03B6"/>
    <w:rsid w:val="00AD56C8"/>
    <w:rsid w:val="00AD6F13"/>
    <w:rsid w:val="00AD78B6"/>
    <w:rsid w:val="00AF10A4"/>
    <w:rsid w:val="00AF3851"/>
    <w:rsid w:val="00AF40AF"/>
    <w:rsid w:val="00B015FD"/>
    <w:rsid w:val="00B06CFD"/>
    <w:rsid w:val="00B075B2"/>
    <w:rsid w:val="00B116AC"/>
    <w:rsid w:val="00B127AA"/>
    <w:rsid w:val="00B17C66"/>
    <w:rsid w:val="00B244CA"/>
    <w:rsid w:val="00B276D2"/>
    <w:rsid w:val="00B321F9"/>
    <w:rsid w:val="00B36BF8"/>
    <w:rsid w:val="00B370C1"/>
    <w:rsid w:val="00B37683"/>
    <w:rsid w:val="00B46D2C"/>
    <w:rsid w:val="00B50C0A"/>
    <w:rsid w:val="00B56151"/>
    <w:rsid w:val="00B619AF"/>
    <w:rsid w:val="00B62598"/>
    <w:rsid w:val="00B64CD5"/>
    <w:rsid w:val="00B70669"/>
    <w:rsid w:val="00B8097D"/>
    <w:rsid w:val="00B8184B"/>
    <w:rsid w:val="00B82372"/>
    <w:rsid w:val="00B8712A"/>
    <w:rsid w:val="00B950CE"/>
    <w:rsid w:val="00BA129E"/>
    <w:rsid w:val="00BA2DF4"/>
    <w:rsid w:val="00BA5E33"/>
    <w:rsid w:val="00BA62E7"/>
    <w:rsid w:val="00BC1EF8"/>
    <w:rsid w:val="00BC2388"/>
    <w:rsid w:val="00BC3FAE"/>
    <w:rsid w:val="00BD5C70"/>
    <w:rsid w:val="00C05153"/>
    <w:rsid w:val="00C1448E"/>
    <w:rsid w:val="00C220E7"/>
    <w:rsid w:val="00C6118F"/>
    <w:rsid w:val="00C63203"/>
    <w:rsid w:val="00C63757"/>
    <w:rsid w:val="00C76CFA"/>
    <w:rsid w:val="00C77AAB"/>
    <w:rsid w:val="00C87A19"/>
    <w:rsid w:val="00C91235"/>
    <w:rsid w:val="00C939C8"/>
    <w:rsid w:val="00CB2137"/>
    <w:rsid w:val="00CB3314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42301"/>
    <w:rsid w:val="00D43AB3"/>
    <w:rsid w:val="00D62A56"/>
    <w:rsid w:val="00D65BAD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348E"/>
    <w:rsid w:val="00DB7C99"/>
    <w:rsid w:val="00DC11FD"/>
    <w:rsid w:val="00DC1AB6"/>
    <w:rsid w:val="00DC6EBE"/>
    <w:rsid w:val="00DD20DE"/>
    <w:rsid w:val="00DD3A0F"/>
    <w:rsid w:val="00DE03B9"/>
    <w:rsid w:val="00DE3C83"/>
    <w:rsid w:val="00E0462E"/>
    <w:rsid w:val="00E07AD1"/>
    <w:rsid w:val="00E07F3E"/>
    <w:rsid w:val="00E114BF"/>
    <w:rsid w:val="00E156AE"/>
    <w:rsid w:val="00E4744F"/>
    <w:rsid w:val="00E50759"/>
    <w:rsid w:val="00E5141D"/>
    <w:rsid w:val="00E5353E"/>
    <w:rsid w:val="00E54F23"/>
    <w:rsid w:val="00E65E36"/>
    <w:rsid w:val="00E6671F"/>
    <w:rsid w:val="00E67491"/>
    <w:rsid w:val="00E863E4"/>
    <w:rsid w:val="00E86FCD"/>
    <w:rsid w:val="00E94C82"/>
    <w:rsid w:val="00E94E70"/>
    <w:rsid w:val="00E97EDE"/>
    <w:rsid w:val="00EA6701"/>
    <w:rsid w:val="00EB421F"/>
    <w:rsid w:val="00EC3D41"/>
    <w:rsid w:val="00EC3EF7"/>
    <w:rsid w:val="00EC5F73"/>
    <w:rsid w:val="00EC62CC"/>
    <w:rsid w:val="00EE3888"/>
    <w:rsid w:val="00EE6A28"/>
    <w:rsid w:val="00F00B5A"/>
    <w:rsid w:val="00F02B55"/>
    <w:rsid w:val="00F13C2B"/>
    <w:rsid w:val="00F20995"/>
    <w:rsid w:val="00F272F4"/>
    <w:rsid w:val="00F31386"/>
    <w:rsid w:val="00F43ED1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A015A"/>
    <w:rsid w:val="00FA501B"/>
    <w:rsid w:val="00FA5A0B"/>
    <w:rsid w:val="00FB2309"/>
    <w:rsid w:val="00FB34F9"/>
    <w:rsid w:val="00FC6470"/>
    <w:rsid w:val="00FC69E6"/>
    <w:rsid w:val="00FC70E9"/>
    <w:rsid w:val="00FD53BA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7799-6B5A-4E87-8B19-6CD93998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22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101</cp:revision>
  <cp:lastPrinted>2021-04-19T07:02:00Z</cp:lastPrinted>
  <dcterms:created xsi:type="dcterms:W3CDTF">2016-11-01T10:43:00Z</dcterms:created>
  <dcterms:modified xsi:type="dcterms:W3CDTF">2021-04-19T07:03:00Z</dcterms:modified>
</cp:coreProperties>
</file>