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57" w:rsidRPr="00433D57" w:rsidRDefault="00433D57" w:rsidP="00433D57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433D57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ab/>
        <w:t>Проект</w:t>
      </w:r>
    </w:p>
    <w:p w:rsidR="00433D57" w:rsidRDefault="00433D57" w:rsidP="00433D5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bookmarkStart w:id="0" w:name="_GoBack"/>
      <w:bookmarkEnd w:id="0"/>
      <w:r w:rsidRPr="00433D5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</w:p>
    <w:p w:rsidR="000308EB" w:rsidRPr="000308EB" w:rsidRDefault="000308E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0308EB" w:rsidRPr="000308EB" w:rsidRDefault="000308E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0308EB" w:rsidRPr="000308EB" w:rsidRDefault="000308E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0308EB" w:rsidRPr="000308EB" w:rsidRDefault="000308E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№2904</w:t>
      </w:r>
    </w:p>
    <w:p w:rsidR="000308EB" w:rsidRPr="000308EB" w:rsidRDefault="000308E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8EB" w:rsidRDefault="00A86758" w:rsidP="00F1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решени</w:t>
      </w:r>
      <w:r w:rsidR="00470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 от 30.01.2019 №259-ГД «О внесении изменений в решение Думы города Когалыма от 12.12.2018 №250-ГД»,</w:t>
      </w:r>
      <w:r w:rsidR="00470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30.01.2019 №258-ГД «</w:t>
      </w:r>
      <w:r w:rsidR="008E58BB" w:rsidRPr="008E58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</w:t>
      </w:r>
      <w:r w:rsidR="008E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специализированных помещений», 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 от 2</w:t>
      </w:r>
      <w:r w:rsidR="00C34C8B">
        <w:rPr>
          <w:rFonts w:ascii="Times New Roman" w:eastAsia="Times New Roman" w:hAnsi="Times New Roman" w:cs="Times New Roman"/>
          <w:sz w:val="26"/>
          <w:szCs w:val="26"/>
          <w:lang w:eastAsia="ru-RU"/>
        </w:rPr>
        <w:t>3.08.2018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34C8B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C34C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F15A08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F15A08" w:rsidRPr="000308EB" w:rsidRDefault="00F15A08" w:rsidP="00F1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8EB" w:rsidRPr="000308EB" w:rsidRDefault="000308E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приложение к постановлению Администрации города Когалыма от 11.10.2013 №2904 «Социальное и демографическое развитие города Когалыма» (дале</w:t>
      </w:r>
      <w:r w:rsidR="00A86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– Программа) внести следующие 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:rsidR="004E7C0B" w:rsidRDefault="00C34C8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</w:t>
      </w:r>
      <w:r w:rsidR="005B448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E7C0B" w:rsidRPr="004E7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7C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</w:t>
      </w:r>
      <w:r w:rsidR="004E7C0B" w:rsidRPr="004E7C0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паспорта Программы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A86758" w:rsidTr="00A86758">
        <w:trPr>
          <w:trHeight w:val="314"/>
        </w:trPr>
        <w:tc>
          <w:tcPr>
            <w:tcW w:w="8836" w:type="dxa"/>
          </w:tcPr>
          <w:p w:rsidR="00A86758" w:rsidRPr="000A7928" w:rsidRDefault="00196C1E" w:rsidP="00A867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6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«1. Доля граждан, обеспеченных мерами социальной поддержки, от численности граждан, имеющих право на их получение и обратившихся за их получением – 100%.</w:t>
            </w:r>
          </w:p>
        </w:tc>
      </w:tr>
      <w:tr w:rsidR="00A86758" w:rsidTr="00A86758">
        <w:trPr>
          <w:trHeight w:val="314"/>
        </w:trPr>
        <w:tc>
          <w:tcPr>
            <w:tcW w:w="8836" w:type="dxa"/>
          </w:tcPr>
          <w:p w:rsidR="00A86758" w:rsidRPr="000A7928" w:rsidRDefault="00A86758" w:rsidP="00A867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семей, находящихся в социально опасном положении. В отношении которых проводится индивидуальная профилактическая работа, из общего количества семей данной категории, состоящих на профилактическом учете в муниципальной комиссии по делам несовершеннолетних и защите их прав при Администрации города Когалыма – 100%.</w:t>
            </w:r>
          </w:p>
        </w:tc>
      </w:tr>
      <w:tr w:rsidR="00A86758" w:rsidTr="00A86758">
        <w:trPr>
          <w:trHeight w:val="314"/>
        </w:trPr>
        <w:tc>
          <w:tcPr>
            <w:tcW w:w="8836" w:type="dxa"/>
          </w:tcPr>
          <w:p w:rsidR="00A86758" w:rsidRPr="000A7928" w:rsidRDefault="00A86758" w:rsidP="00A867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6E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числа обратившихся по личному заявлению на основании ходатайства руководителя учреждения, получающих </w:t>
            </w:r>
            <w:r w:rsidRPr="006E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общего количества педагогических работников, вновь принятых на вакантные должности в общеобразовательные организации города Когалыма </w:t>
            </w:r>
            <w:r w:rsidRPr="006E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86758" w:rsidTr="00A86758">
        <w:trPr>
          <w:trHeight w:val="314"/>
        </w:trPr>
        <w:tc>
          <w:tcPr>
            <w:tcW w:w="8836" w:type="dxa"/>
          </w:tcPr>
          <w:p w:rsidR="00A86758" w:rsidRPr="000A7928" w:rsidRDefault="00A86758" w:rsidP="00A867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Доля врачей-специалистов из числа обратившихся по личному заявлению</w:t>
            </w:r>
            <w:r w:rsidRPr="006E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основании ходатайства руководителя учреждения БУ ХМАО – Югры «Когалымская городская больница» </w:t>
            </w:r>
            <w:r w:rsidRPr="006E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лучивших единовременную выплату, от общего количества вновь принятых специалистов на вакантные должности, в </w:t>
            </w:r>
            <w:r w:rsidRPr="00E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ХМАО – Югры «Когалымская городская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86758" w:rsidTr="00A86758">
        <w:trPr>
          <w:trHeight w:val="314"/>
        </w:trPr>
        <w:tc>
          <w:tcPr>
            <w:tcW w:w="8836" w:type="dxa"/>
          </w:tcPr>
          <w:p w:rsidR="00A86758" w:rsidRPr="000A7928" w:rsidRDefault="00A86758" w:rsidP="00A867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основании личного заявления граждан – 100%.</w:t>
            </w:r>
          </w:p>
        </w:tc>
      </w:tr>
      <w:tr w:rsidR="00A86758" w:rsidTr="00A86758">
        <w:trPr>
          <w:trHeight w:val="314"/>
        </w:trPr>
        <w:tc>
          <w:tcPr>
            <w:tcW w:w="8836" w:type="dxa"/>
          </w:tcPr>
          <w:p w:rsidR="00A86758" w:rsidRDefault="00A86758" w:rsidP="00A867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 Охват юбиляров из числа ветеранов Великой Отечественной войны, чествуемых от имени главы города Когалыма – 100%.</w:t>
            </w:r>
          </w:p>
        </w:tc>
      </w:tr>
      <w:tr w:rsidR="00A86758" w:rsidTr="00A86758">
        <w:trPr>
          <w:trHeight w:val="314"/>
        </w:trPr>
        <w:tc>
          <w:tcPr>
            <w:tcW w:w="8836" w:type="dxa"/>
          </w:tcPr>
          <w:p w:rsidR="00A86758" w:rsidRDefault="00A86758" w:rsidP="00EC1A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Доля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 – </w:t>
            </w:r>
            <w:r w:rsidR="00EC1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%».</w:t>
            </w:r>
          </w:p>
        </w:tc>
      </w:tr>
    </w:tbl>
    <w:p w:rsidR="004E7C0B" w:rsidRPr="000F28BB" w:rsidRDefault="004E7C0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308EB" w:rsidRPr="000308EB" w:rsidRDefault="004E7C0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</w:t>
      </w:r>
      <w:r w:rsidR="004F31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ф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</w:t>
      </w:r>
      <w:r w:rsidR="004F31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4F31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программы» паспорта Программы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9"/>
        <w:gridCol w:w="7308"/>
      </w:tblGrid>
      <w:tr w:rsidR="00196C1E" w:rsidRPr="00196C1E" w:rsidTr="001B6BE8">
        <w:trPr>
          <w:trHeight w:val="3846"/>
        </w:trPr>
        <w:tc>
          <w:tcPr>
            <w:tcW w:w="1979" w:type="dxa"/>
          </w:tcPr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</w:t>
            </w:r>
          </w:p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</w:t>
            </w:r>
          </w:p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</w:t>
            </w:r>
          </w:p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08" w:type="dxa"/>
          </w:tcPr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 в 2019-2020 годах составит 245 024,00 тыс. рублей, в том числе по источникам финансирования: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1386"/>
              <w:gridCol w:w="3156"/>
              <w:gridCol w:w="1655"/>
            </w:tblGrid>
            <w:tr w:rsidR="00196C1E" w:rsidRPr="00196C1E" w:rsidTr="001B6BE8">
              <w:tc>
                <w:tcPr>
                  <w:tcW w:w="851" w:type="dxa"/>
                  <w:vMerge w:val="restart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vMerge w:val="restart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5238" w:type="dxa"/>
                  <w:gridSpan w:val="2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196C1E" w:rsidRPr="00196C1E" w:rsidTr="001B6BE8">
              <w:tc>
                <w:tcPr>
                  <w:tcW w:w="851" w:type="dxa"/>
                  <w:vMerge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0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Бюджет Ханты – Мансийского автономного </w:t>
                  </w:r>
                  <w:proofErr w:type="gramStart"/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округа  -</w:t>
                  </w:r>
                  <w:proofErr w:type="gramEnd"/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Югры</w:t>
                  </w:r>
                </w:p>
              </w:tc>
              <w:tc>
                <w:tcPr>
                  <w:tcW w:w="173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196C1E" w:rsidRPr="00196C1E" w:rsidTr="001B6BE8">
              <w:tc>
                <w:tcPr>
                  <w:tcW w:w="851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84 783,70</w:t>
                  </w:r>
                </w:p>
              </w:tc>
              <w:tc>
                <w:tcPr>
                  <w:tcW w:w="350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70 714,90</w:t>
                  </w:r>
                </w:p>
              </w:tc>
              <w:tc>
                <w:tcPr>
                  <w:tcW w:w="173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14 068,80</w:t>
                  </w:r>
                </w:p>
              </w:tc>
            </w:tr>
            <w:tr w:rsidR="00196C1E" w:rsidRPr="00196C1E" w:rsidTr="001B6BE8">
              <w:tc>
                <w:tcPr>
                  <w:tcW w:w="851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75 158,90</w:t>
                  </w:r>
                </w:p>
              </w:tc>
              <w:tc>
                <w:tcPr>
                  <w:tcW w:w="350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64 512,80</w:t>
                  </w:r>
                </w:p>
              </w:tc>
              <w:tc>
                <w:tcPr>
                  <w:tcW w:w="173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10 646,10</w:t>
                  </w:r>
                </w:p>
              </w:tc>
            </w:tr>
            <w:tr w:rsidR="00196C1E" w:rsidRPr="00196C1E" w:rsidTr="001B6BE8">
              <w:tc>
                <w:tcPr>
                  <w:tcW w:w="851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85 081,40</w:t>
                  </w:r>
                </w:p>
              </w:tc>
              <w:tc>
                <w:tcPr>
                  <w:tcW w:w="350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74 435,30</w:t>
                  </w:r>
                </w:p>
              </w:tc>
              <w:tc>
                <w:tcPr>
                  <w:tcW w:w="173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10 646,10</w:t>
                  </w:r>
                </w:p>
              </w:tc>
            </w:tr>
            <w:tr w:rsidR="00196C1E" w:rsidRPr="00196C1E" w:rsidTr="001B6BE8">
              <w:tc>
                <w:tcPr>
                  <w:tcW w:w="851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245 024,00</w:t>
                  </w:r>
                </w:p>
              </w:tc>
              <w:tc>
                <w:tcPr>
                  <w:tcW w:w="350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209 663,00</w:t>
                  </w:r>
                </w:p>
              </w:tc>
              <w:tc>
                <w:tcPr>
                  <w:tcW w:w="1734" w:type="dxa"/>
                </w:tcPr>
                <w:p w:rsidR="00196C1E" w:rsidRPr="00196C1E" w:rsidRDefault="00196C1E" w:rsidP="00196C1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6C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35 361,00</w:t>
                  </w:r>
                </w:p>
              </w:tc>
            </w:tr>
          </w:tbl>
          <w:p w:rsidR="00196C1E" w:rsidRPr="00196C1E" w:rsidRDefault="00196C1E" w:rsidP="00196C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5BB9" w:rsidRPr="000308EB" w:rsidRDefault="00A86758" w:rsidP="00B7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19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B5372" w:rsidRDefault="008415E9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537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2 «Механизм реализации муниципальной программы» Программы</w:t>
      </w:r>
      <w:r w:rsidR="005A6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восьмого</w:t>
      </w:r>
      <w:r w:rsidR="005A6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абзаца дополнить абзацами следующего </w:t>
      </w:r>
      <w:r w:rsid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содержания:</w:t>
      </w:r>
    </w:p>
    <w:p w:rsidR="00B8642F" w:rsidRPr="00B8642F" w:rsidRDefault="00B8642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«</w:t>
      </w:r>
      <w:r w:rsidR="007B73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основного м</w:t>
      </w:r>
      <w:r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A867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 «Повышение уровня благосостояния граждан, нуждающихся в особой заботе государства» подпрограммы 1 «Поддержка семьи, материнства и </w:t>
      </w:r>
      <w:r w:rsidR="005A6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детства» ответственным исполнителем является </w:t>
      </w:r>
      <w:r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муниципальным имуществом Администрации города Когалыма (далее – КУМИ </w:t>
      </w:r>
      <w:r w:rsidR="005A6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Когалыма), который </w:t>
      </w:r>
      <w:r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исполнение передаваемого отдельного государственного полномочия 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в части приобретения жилых помещений в собственность муниципального образования город Когалым.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на осуществление передаваемого отдельного государственного полномочия 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входят в состав субвенции,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предусмотренных статьей 12 Закона автономного округа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оставшихся без попечения родителей, усыновителей, приемных родителей в Ханты-Мансийском автономном округе – Югре». 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Субвенции из бюджета автономного округа предоставляются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ежемесячными заявками, направляемыми органами местного самоуправления муниципальных районов и городских округов автономного округа в Департамент социального развития Ханты-Мансийского автономного округа – Югры (далее - </w:t>
      </w:r>
      <w:proofErr w:type="spellStart"/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Депсоцразвития</w:t>
      </w:r>
      <w:proofErr w:type="spellEnd"/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Югры) по форме и в сроки, установленные </w:t>
      </w:r>
      <w:proofErr w:type="spellStart"/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Депсоцразвития</w:t>
      </w:r>
      <w:proofErr w:type="spellEnd"/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Югры.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субвенций осуществляется в порядке, установленном Департаментом финансов автономного округа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округа.</w:t>
      </w:r>
    </w:p>
    <w:p w:rsidR="00B8642F" w:rsidRPr="00B8642F" w:rsidRDefault="00B8642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помещений, в том числе в строящихся многоквартирных домах.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жилых помещений в строящихся многоквартирных домах осуществляется в соответствии с Федеральным законом Российской Федерации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путём заключения муниципальных контрактов, в соответствии с действующим законодательством Российской Федерации, оплата по которым производится в 2 (два) этапа: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B726F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 1 – 80 процентов от цены заключенного контракта, производится не более чем в течение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о не менее 60 процентной готовности многоквартирного жилого дома, в состав которого входит квартира;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B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2 – 20 процентов от цены контракта, производится не более чем в течение 15 (пятнадцати) рабочих дней с даты подписания участником долевого строительства документа о приемке - акта приёма-передачи жилого помещения, при предоставлении застройщиком документов, необходимых для государственной регистрации право собственности участника долевого строительства на жилое помещение.</w:t>
      </w:r>
    </w:p>
    <w:p w:rsidR="00B8642F" w:rsidRP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B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 готовность соответствующего дома подтверждается отделом архитектуры и градостроительства Администрации города Когалыма, выдавшим разрешение на строительство.</w:t>
      </w:r>
    </w:p>
    <w:p w:rsidR="00B8642F" w:rsidRDefault="007B731F" w:rsidP="00B8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B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жилых помещений осуществляется по цене, не превышающей цену, рассчитанную исходя из норматива (показателя) средней рыночной стоимости 1 кв. м.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третий квартал года, предшествующего году приобретения жилых помещений. При этом </w:t>
      </w:r>
      <w:r w:rsidR="00B8642F" w:rsidRP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образование город Когалым вправе увеличивать объем финансирования за счет собственных средств (решение Думы города Когалыма от 30.01.2019 №258-ГД «О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помещений»).</w:t>
      </w:r>
      <w:r w:rsidR="00B864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5A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5372" w:rsidRDefault="00AB5372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2F" w:rsidRDefault="008415E9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B44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B53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308EB"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B4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9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</w:t>
      </w:r>
      <w:r w:rsidR="005B4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E7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29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2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C1A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4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EA298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B4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</w:t>
      </w:r>
    </w:p>
    <w:p w:rsidR="005B448F" w:rsidRDefault="005B448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 </w:t>
      </w:r>
      <w:r w:rsidR="00BB4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proofErr w:type="gramEnd"/>
      <w:r w:rsidR="00BB46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8EB" w:rsidRPr="000308EB" w:rsidRDefault="000308EB" w:rsidP="00EA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8EB" w:rsidRPr="000308EB" w:rsidRDefault="000308E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по связям с общественностью и социальным вопросам Администрации города Когалыма (</w:t>
      </w:r>
      <w:proofErr w:type="spellStart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308EB" w:rsidRPr="000308EB" w:rsidRDefault="000308E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8EB" w:rsidRPr="000308EB" w:rsidRDefault="000308E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0308EB" w:rsidRPr="000308EB" w:rsidRDefault="000308EB" w:rsidP="0003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EF4" w:rsidRDefault="000308EB" w:rsidP="00F5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 Когалыма О.В. Мартынову города Когалыма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F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51E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</w:p>
    <w:p w:rsidR="00F51EF4" w:rsidRDefault="00F51EF4" w:rsidP="00F5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EF4" w:rsidRDefault="00F51EF4" w:rsidP="00F5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0308EB" w:rsidRPr="00F51EF4" w:rsidRDefault="00F51EF4" w:rsidP="00F5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F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  <w:r w:rsidRPr="00F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F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0857" w:rsidRDefault="00F108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08" w:rsidRPr="00433D57" w:rsidRDefault="00F15A08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33D57" w:rsidRPr="00433D57" w:rsidRDefault="005E7F2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proofErr w:type="spellStart"/>
      <w:r w:rsidR="00433D57" w:rsidRPr="00433D57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</w:p>
    <w:p w:rsidR="00B07840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председатель КФ                                              </w:t>
      </w:r>
      <w:r w:rsidR="00EA298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33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М.Г.</w:t>
      </w:r>
      <w:r w:rsidR="00F15A08">
        <w:rPr>
          <w:rFonts w:ascii="Times New Roman" w:eastAsia="Times New Roman" w:hAnsi="Times New Roman" w:cs="Times New Roman"/>
          <w:lang w:eastAsia="ru-RU"/>
        </w:rPr>
        <w:t>Рыбачок</w:t>
      </w:r>
      <w:proofErr w:type="spellEnd"/>
      <w:r w:rsidR="00F15A08">
        <w:rPr>
          <w:rFonts w:ascii="Times New Roman" w:eastAsia="Times New Roman" w:hAnsi="Times New Roman" w:cs="Times New Roman"/>
          <w:lang w:eastAsia="ru-RU"/>
        </w:rPr>
        <w:tab/>
      </w:r>
      <w:r w:rsidR="00F15A08">
        <w:rPr>
          <w:rFonts w:ascii="Times New Roman" w:eastAsia="Times New Roman" w:hAnsi="Times New Roman" w:cs="Times New Roman"/>
          <w:lang w:eastAsia="ru-RU"/>
        </w:rPr>
        <w:tab/>
      </w:r>
      <w:r w:rsidR="00F15A08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</w:p>
    <w:p w:rsidR="00467F8C" w:rsidRDefault="00F15A08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7F8C" w:rsidRPr="00433D57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67F8C" w:rsidRPr="00433D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F8C">
        <w:rPr>
          <w:rFonts w:ascii="Times New Roman" w:eastAsia="Times New Roman" w:hAnsi="Times New Roman" w:cs="Times New Roman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lang w:eastAsia="ru-RU"/>
        </w:rPr>
        <w:t xml:space="preserve">ЮУ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proofErr w:type="spellStart"/>
      <w:r w:rsidR="00467F8C">
        <w:rPr>
          <w:rFonts w:ascii="Times New Roman" w:eastAsia="Times New Roman" w:hAnsi="Times New Roman" w:cs="Times New Roman"/>
          <w:lang w:eastAsia="ru-RU"/>
        </w:rPr>
        <w:t>Е.Г.Рябоконева</w:t>
      </w:r>
      <w:proofErr w:type="spellEnd"/>
    </w:p>
    <w:p w:rsidR="00433D57" w:rsidRPr="00433D57" w:rsidRDefault="00B07840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УЭ</w:t>
      </w:r>
      <w:r w:rsidR="00433D57" w:rsidRPr="00433D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467F8C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Е.Г.Загорская</w:t>
      </w:r>
      <w:proofErr w:type="spellEnd"/>
    </w:p>
    <w:p w:rsidR="00963936" w:rsidRDefault="00014790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</w:t>
      </w:r>
      <w:r w:rsidR="00433D57" w:rsidRPr="00433D57">
        <w:rPr>
          <w:rFonts w:ascii="Times New Roman" w:eastAsia="Times New Roman" w:hAnsi="Times New Roman" w:cs="Times New Roman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433D57" w:rsidRPr="00433D57">
        <w:rPr>
          <w:rFonts w:ascii="Times New Roman" w:eastAsia="Times New Roman" w:hAnsi="Times New Roman" w:cs="Times New Roman"/>
          <w:lang w:eastAsia="ru-RU"/>
        </w:rPr>
        <w:t xml:space="preserve"> КУМИ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М.В.Лучицкая</w:t>
      </w:r>
      <w:proofErr w:type="spellEnd"/>
    </w:p>
    <w:p w:rsidR="001904F6" w:rsidRPr="00433D57" w:rsidRDefault="00B7647F" w:rsidP="001904F6">
      <w:pPr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</w:t>
      </w:r>
      <w:r w:rsidR="001904F6">
        <w:rPr>
          <w:rFonts w:ascii="Times New Roman" w:eastAsia="Times New Roman" w:hAnsi="Times New Roman" w:cs="Times New Roman"/>
          <w:lang w:eastAsia="ru-RU"/>
        </w:rPr>
        <w:t>начальник УО</w:t>
      </w:r>
      <w:r w:rsidR="001904F6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А.Н.Лаврентьева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r w:rsidR="00EA29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А.А.Рябинина</w:t>
      </w:r>
      <w:proofErr w:type="spellEnd"/>
    </w:p>
    <w:p w:rsidR="00433D57" w:rsidRPr="00433D57" w:rsidRDefault="00F15A08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3D57" w:rsidRPr="00433D57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33D57" w:rsidRPr="00433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E7F27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="00433D57" w:rsidRPr="00433D57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И.С.Леонова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ведущий специалист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proofErr w:type="spellStart"/>
      <w:r w:rsidR="005E7F27">
        <w:rPr>
          <w:rFonts w:ascii="Times New Roman" w:eastAsia="Times New Roman" w:hAnsi="Times New Roman" w:cs="Times New Roman"/>
          <w:lang w:eastAsia="ru-RU"/>
        </w:rPr>
        <w:t>Е.А.Богачева</w:t>
      </w:r>
      <w:proofErr w:type="spellEnd"/>
    </w:p>
    <w:p w:rsidR="00433D57" w:rsidRPr="00433D57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15E9" w:rsidRDefault="00433D57" w:rsidP="0084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Разослать: </w:t>
      </w:r>
      <w:r w:rsidR="003A33F3">
        <w:rPr>
          <w:rFonts w:ascii="Times New Roman" w:eastAsia="Times New Roman" w:hAnsi="Times New Roman" w:cs="Times New Roman"/>
          <w:bCs/>
          <w:color w:val="000000"/>
        </w:rPr>
        <w:t>КФ</w:t>
      </w: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3A33F3">
        <w:rPr>
          <w:rFonts w:ascii="Times New Roman" w:eastAsia="Times New Roman" w:hAnsi="Times New Roman" w:cs="Times New Roman"/>
          <w:bCs/>
          <w:color w:val="000000"/>
        </w:rPr>
        <w:t>УЭ</w:t>
      </w: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proofErr w:type="gramStart"/>
      <w:r w:rsidR="003A33F3">
        <w:rPr>
          <w:rFonts w:ascii="Times New Roman" w:eastAsia="Times New Roman" w:hAnsi="Times New Roman" w:cs="Times New Roman"/>
          <w:bCs/>
          <w:color w:val="000000"/>
        </w:rPr>
        <w:t>ОФЭОиК</w:t>
      </w:r>
      <w:proofErr w:type="spellEnd"/>
      <w:r w:rsidR="003A33F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A33F3">
        <w:rPr>
          <w:rFonts w:ascii="Times New Roman" w:eastAsia="Times New Roman" w:hAnsi="Times New Roman" w:cs="Times New Roman"/>
          <w:bCs/>
          <w:color w:val="000000"/>
        </w:rPr>
        <w:t>ЮУ</w:t>
      </w:r>
      <w:proofErr w:type="gramEnd"/>
      <w:r w:rsidR="003A33F3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BD4D22">
        <w:rPr>
          <w:rFonts w:ascii="Times New Roman" w:eastAsia="Times New Roman" w:hAnsi="Times New Roman" w:cs="Times New Roman"/>
          <w:bCs/>
          <w:color w:val="000000"/>
        </w:rPr>
        <w:t>ООиП</w:t>
      </w:r>
      <w:proofErr w:type="spellEnd"/>
      <w:r w:rsidR="00BD4D2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433D57">
        <w:rPr>
          <w:rFonts w:ascii="Times New Roman" w:eastAsia="Times New Roman" w:hAnsi="Times New Roman" w:cs="Times New Roman"/>
          <w:bCs/>
          <w:color w:val="000000"/>
        </w:rPr>
        <w:t>ОСОиСВ</w:t>
      </w:r>
      <w:proofErr w:type="spellEnd"/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КУМИ, </w:t>
      </w:r>
      <w:r w:rsidR="00467F8C">
        <w:rPr>
          <w:rFonts w:ascii="Times New Roman" w:eastAsia="Times New Roman" w:hAnsi="Times New Roman" w:cs="Times New Roman"/>
          <w:bCs/>
          <w:color w:val="000000"/>
        </w:rPr>
        <w:t>УО, прокуратура, газета «Когалымский вестник»</w:t>
      </w:r>
      <w:r w:rsidR="00AB5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</w:t>
      </w:r>
      <w:r w:rsidR="00841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8415E9" w:rsidRDefault="008415E9" w:rsidP="00B86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</w:t>
      </w:r>
    </w:p>
    <w:p w:rsidR="008415E9" w:rsidRDefault="008415E9" w:rsidP="00433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5E9" w:rsidRPr="008415E9" w:rsidRDefault="008415E9" w:rsidP="00433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5E9" w:rsidRDefault="008415E9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642F" w:rsidRPr="00433D57" w:rsidRDefault="00B8642F" w:rsidP="0084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B8642F" w:rsidRPr="00433D57" w:rsidSect="003A33F3">
          <w:headerReference w:type="default" r:id="rId8"/>
          <w:footerReference w:type="default" r:id="rId9"/>
          <w:pgSz w:w="11906" w:h="16838"/>
          <w:pgMar w:top="1134" w:right="567" w:bottom="851" w:left="2268" w:header="709" w:footer="709" w:gutter="0"/>
          <w:cols w:space="720"/>
        </w:sectPr>
      </w:pPr>
    </w:p>
    <w:p w:rsidR="00336D4C" w:rsidRDefault="00336D4C" w:rsidP="00336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36D4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8415E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Приложение</w:t>
      </w:r>
      <w:r w:rsidR="00AB53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D4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36D4C">
        <w:rPr>
          <w:rFonts w:ascii="Times New Roman" w:eastAsia="Times New Roman" w:hAnsi="Times New Roman" w:cs="Times New Roman"/>
          <w:lang w:eastAsia="ru-RU"/>
        </w:rPr>
        <w:t xml:space="preserve"> постановлению</w:t>
      </w:r>
    </w:p>
    <w:p w:rsidR="00336D4C" w:rsidRDefault="00336D4C" w:rsidP="00336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B53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>Администрации города Когалыма</w:t>
      </w:r>
    </w:p>
    <w:p w:rsidR="00336D4C" w:rsidRDefault="00336D4C" w:rsidP="00336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36D4C" w:rsidRDefault="00336D4C" w:rsidP="00336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33D57" w:rsidRPr="00433D57" w:rsidRDefault="00336D4C" w:rsidP="00336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D57" w:rsidRPr="00433D57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433D57" w:rsidRPr="00433D57" w:rsidRDefault="00433D57" w:rsidP="00433D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Целевые показатели муниципальной программы</w:t>
      </w:r>
    </w:p>
    <w:p w:rsidR="00433D57" w:rsidRPr="00433D57" w:rsidRDefault="00433D57" w:rsidP="00433D57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3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3"/>
        <w:gridCol w:w="7796"/>
        <w:gridCol w:w="1622"/>
        <w:gridCol w:w="816"/>
        <w:gridCol w:w="815"/>
        <w:gridCol w:w="816"/>
        <w:gridCol w:w="1885"/>
      </w:tblGrid>
      <w:tr w:rsidR="00433D57" w:rsidRPr="00433D57" w:rsidTr="00934346">
        <w:trPr>
          <w:trHeight w:val="6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33D57" w:rsidRPr="00433D57" w:rsidRDefault="00433D57" w:rsidP="0093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33D57" w:rsidRPr="00433D57" w:rsidTr="00934346">
        <w:trPr>
          <w:trHeight w:val="15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93434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3D57" w:rsidRPr="00433D57" w:rsidTr="007B731F">
        <w:trPr>
          <w:trHeight w:val="46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152E84" w:rsidP="007B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обеспеченных мерами социальной поддержки, от численности граждан, имеющих право на их получение </w:t>
            </w:r>
            <w:r w:rsidR="007B731F">
              <w:rPr>
                <w:rFonts w:ascii="Times New Roman" w:eastAsia="Times New Roman" w:hAnsi="Times New Roman" w:cs="Times New Roman"/>
                <w:lang w:eastAsia="ru-RU"/>
              </w:rPr>
              <w:t>и обратившихся за их получением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47E6F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Pr="00433D57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F" w:rsidRPr="00447E6F" w:rsidRDefault="00447E6F" w:rsidP="007B7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</w:rPr>
              <w:t>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профилакт</w:t>
            </w:r>
            <w:r w:rsidR="00CA0CF9">
              <w:rPr>
                <w:rFonts w:ascii="Times New Roman" w:eastAsia="Times New Roman" w:hAnsi="Times New Roman" w:cs="Times New Roman"/>
              </w:rPr>
              <w:t xml:space="preserve">ическом учете в муниципальной </w:t>
            </w:r>
            <w:r w:rsidRPr="00447E6F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 при Администрации города Когалыма</w:t>
            </w:r>
            <w:r w:rsidR="007B731F">
              <w:rPr>
                <w:rFonts w:ascii="Times New Roman" w:eastAsia="Times New Roman" w:hAnsi="Times New Roman" w:cs="Times New Roman"/>
              </w:rPr>
              <w:t xml:space="preserve">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3E2251">
        <w:trPr>
          <w:trHeight w:val="4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Pr="000A7928" w:rsidRDefault="007B731F" w:rsidP="00BD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31F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из числа обратившихся по личному заявлению на основании ходатайства руководителя учреждения,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 Когалыма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205285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3E2251">
        <w:trPr>
          <w:trHeight w:val="43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Pr="000A7928" w:rsidRDefault="007B731F" w:rsidP="00EA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31F">
              <w:rPr>
                <w:rFonts w:ascii="Times New Roman" w:eastAsia="Times New Roman" w:hAnsi="Times New Roman" w:cs="Times New Roman"/>
                <w:lang w:eastAsia="ru-RU"/>
              </w:rPr>
              <w:t>Доля врачей-специалистов из числа обратившихся по личному заявлению на основании ходатайства руководителя учреждения БУ ХМАО – Югры «Когалымская городская больница» получивших единовременную выплату, от общего количества вновь принятых специалистов на вакантные должности, в БУ ХМАО – Югры «Когалымская городская больница»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205285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7B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</w:t>
            </w:r>
            <w:r w:rsidR="007B731F">
              <w:rPr>
                <w:rFonts w:ascii="Times New Roman" w:eastAsia="Times New Roman" w:hAnsi="Times New Roman" w:cs="Times New Roman"/>
                <w:lang w:eastAsia="ru-RU"/>
              </w:rPr>
              <w:t>вании личного заявления граждан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7B731F">
        <w:trPr>
          <w:trHeight w:val="29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7B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Охват юбиляров из числа ветеранов Великой Отечественной войны, чествуемых от имени главы города Когалыма</w:t>
            </w:r>
            <w:r w:rsidR="007B731F">
              <w:rPr>
                <w:rFonts w:ascii="Times New Roman" w:eastAsia="Times New Roman" w:hAnsi="Times New Roman" w:cs="Times New Roman"/>
                <w:lang w:eastAsia="ru-RU"/>
              </w:rPr>
              <w:t xml:space="preserve">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205285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62061" w:rsidRPr="00433D57" w:rsidTr="00934346">
        <w:trPr>
          <w:trHeight w:val="15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1" w:rsidRPr="00433D57" w:rsidRDefault="00862061" w:rsidP="007B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средств бюджета автономного округа</w:t>
            </w:r>
            <w:r w:rsidR="009343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выделенных негосударственным организациям, в том числе социально-ориентированным некоммерческим организациям, для предоставления услуг (работ), </w:t>
            </w:r>
            <w:r w:rsidR="00934346">
              <w:rPr>
                <w:rFonts w:ascii="Times New Roman" w:eastAsia="Times New Roman" w:hAnsi="Times New Roman" w:cs="Times New Roman"/>
                <w:lang w:eastAsia="ru-RU"/>
              </w:rPr>
              <w:t>от общего объема средств бюджета, выделенных на осуществление деятельности по опеке и попечительству в городе Когалыме</w:t>
            </w:r>
            <w:r w:rsidR="007B731F">
              <w:rPr>
                <w:rFonts w:ascii="Times New Roman" w:eastAsia="Times New Roman" w:hAnsi="Times New Roman" w:cs="Times New Roman"/>
                <w:lang w:eastAsia="ru-RU"/>
              </w:rPr>
              <w:t xml:space="preserve"> – 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</w:tbl>
    <w:p w:rsidR="00433D57" w:rsidRPr="00433D57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33D57" w:rsidRPr="00433D57" w:rsidSect="00934346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8C6224" w:rsidRDefault="008C6224" w:rsidP="00433D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6224" w:rsidRDefault="008C6224" w:rsidP="00433D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3D57" w:rsidRPr="00152E84" w:rsidRDefault="00433D57" w:rsidP="00433D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E84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433D57" w:rsidRPr="00152E84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E84">
        <w:rPr>
          <w:rFonts w:ascii="Times New Roman" w:eastAsia="Times New Roman" w:hAnsi="Times New Roman" w:cs="Times New Roman"/>
          <w:lang w:eastAsia="ru-RU"/>
        </w:rPr>
        <w:t>Перечень осно</w:t>
      </w:r>
      <w:r w:rsidR="00205285">
        <w:rPr>
          <w:rFonts w:ascii="Times New Roman" w:eastAsia="Times New Roman" w:hAnsi="Times New Roman" w:cs="Times New Roman"/>
          <w:lang w:eastAsia="ru-RU"/>
        </w:rPr>
        <w:t xml:space="preserve">вных мероприятий муниципальной </w:t>
      </w:r>
      <w:r w:rsidRPr="00152E84">
        <w:rPr>
          <w:rFonts w:ascii="Times New Roman" w:eastAsia="Times New Roman" w:hAnsi="Times New Roman" w:cs="Times New Roman"/>
          <w:lang w:eastAsia="ru-RU"/>
        </w:rPr>
        <w:t>программы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1"/>
        <w:gridCol w:w="2957"/>
        <w:gridCol w:w="21"/>
        <w:gridCol w:w="2659"/>
        <w:gridCol w:w="2259"/>
        <w:gridCol w:w="1272"/>
        <w:gridCol w:w="1978"/>
        <w:gridCol w:w="9"/>
        <w:gridCol w:w="1396"/>
        <w:gridCol w:w="12"/>
        <w:gridCol w:w="1266"/>
      </w:tblGrid>
      <w:tr w:rsidR="00433D57" w:rsidRPr="00433D57" w:rsidTr="00906A5B">
        <w:trPr>
          <w:trHeight w:val="300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основного мероприятия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576" w:type="pct"/>
            <w:gridSpan w:val="5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Финансовые затраты на реализацию </w:t>
            </w:r>
          </w:p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рублей)</w:t>
            </w:r>
          </w:p>
        </w:tc>
      </w:tr>
      <w:tr w:rsidR="00433D57" w:rsidRPr="00433D57" w:rsidTr="00906A5B">
        <w:trPr>
          <w:trHeight w:val="810"/>
        </w:trPr>
        <w:tc>
          <w:tcPr>
            <w:tcW w:w="324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</w:tr>
      <w:tr w:rsidR="00433D57" w:rsidRPr="00433D57" w:rsidTr="00906A5B">
        <w:trPr>
          <w:trHeight w:val="510"/>
        </w:trPr>
        <w:tc>
          <w:tcPr>
            <w:tcW w:w="324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2019 г.</w:t>
            </w:r>
          </w:p>
        </w:tc>
        <w:tc>
          <w:tcPr>
            <w:tcW w:w="479" w:type="pct"/>
            <w:gridSpan w:val="3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2020 г.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2021 г.</w:t>
            </w:r>
          </w:p>
        </w:tc>
      </w:tr>
      <w:tr w:rsidR="00433D57" w:rsidRPr="00433D57" w:rsidTr="00906A5B">
        <w:trPr>
          <w:trHeight w:val="255"/>
        </w:trPr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9" w:type="pct"/>
            <w:gridSpan w:val="3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3D57" w:rsidRPr="00433D57" w:rsidTr="00906A5B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 «Поддержка семьи, материнства и детства»</w:t>
            </w:r>
          </w:p>
        </w:tc>
      </w:tr>
      <w:tr w:rsidR="00433D57" w:rsidRPr="00433D57" w:rsidTr="00906A5B">
        <w:trPr>
          <w:trHeight w:val="70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детей,  оставшихся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без попечения родителей (</w:t>
            </w:r>
            <w:r w:rsidR="005A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42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669" w:type="pct"/>
            <w:shd w:val="clear" w:color="auto" w:fill="auto"/>
            <w:noWrap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28920,30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433D57" w:rsidRPr="00433D57" w:rsidRDefault="00CE42F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428" w:type="pct"/>
            <w:shd w:val="clear" w:color="auto" w:fill="auto"/>
            <w:noWrap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25412,00</w:t>
            </w:r>
          </w:p>
        </w:tc>
      </w:tr>
      <w:tr w:rsidR="00433D57" w:rsidRPr="00433D57" w:rsidTr="00906A5B">
        <w:trPr>
          <w:trHeight w:val="4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433D57" w:rsidRPr="00433D57" w:rsidRDefault="00433D57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433D57" w:rsidRPr="00433D57" w:rsidRDefault="00433D57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3D57" w:rsidRPr="00433D57" w:rsidTr="00906A5B">
        <w:trPr>
          <w:trHeight w:val="414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42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28920,30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E42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25412,00</w:t>
            </w:r>
          </w:p>
        </w:tc>
      </w:tr>
      <w:tr w:rsidR="00433D57" w:rsidRPr="00433D57" w:rsidTr="00906A5B">
        <w:trPr>
          <w:trHeight w:val="67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3D57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7348" w:rsidRPr="00433D57" w:rsidTr="00906A5B">
        <w:trPr>
          <w:trHeight w:val="58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B439F3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включая поддержку негосударственных организаций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, в том числе СОНКО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опеки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попечительства 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пеки и попечительства Администрации города Когалыма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56412,90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56412,90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органами местного самоуправления Администрации города Когалыма отдельных государственных 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осуществлению деятельности по опеке и попечительству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F03EF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19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115,10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F03EF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55115,10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52817,10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52817,10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B99">
              <w:rPr>
                <w:rFonts w:ascii="Times New Roman" w:eastAsia="Times New Roman" w:hAnsi="Times New Roman" w:cs="Times New Roman"/>
                <w:lang w:eastAsia="ru-RU"/>
              </w:rPr>
              <w:t>2298,00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856,80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2298,00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856,80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негосударственных организаций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, в том числе СОНКО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опеки и попечительства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3E24ED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1297,80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432,60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3E24ED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1297,80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432,60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6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детей-сирот и детей, оставшихся без попечения родителей (1)</w:t>
            </w: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8172,20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2660,00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2723,00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2789,20</w:t>
            </w:r>
          </w:p>
        </w:tc>
      </w:tr>
      <w:tr w:rsidR="00C36904" w:rsidRPr="00433D57" w:rsidTr="00906A5B">
        <w:trPr>
          <w:trHeight w:val="42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8172,20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2660,00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2723,00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2789,20</w:t>
            </w:r>
          </w:p>
        </w:tc>
      </w:tr>
      <w:tr w:rsidR="00C36904" w:rsidRPr="00433D57" w:rsidTr="00906A5B">
        <w:trPr>
          <w:trHeight w:val="52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9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(2)</w:t>
            </w:r>
            <w:r w:rsidRPr="00447E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23327,70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23327,70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Отдел по 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proofErr w:type="gramEnd"/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 по делам несовершеннолетних и защите их прав при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4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4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497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анов местного самоуправления» </w:t>
            </w:r>
          </w:p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392,50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392,50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5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благосостояния граждан, нуждающихс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 особой заботе государства (1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опеки и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505D13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42860,80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505D13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15977,10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7229,80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19653,90</w:t>
            </w:r>
          </w:p>
        </w:tc>
      </w:tr>
      <w:tr w:rsidR="00C36904" w:rsidRPr="00433D57" w:rsidTr="00906A5B">
        <w:trPr>
          <w:trHeight w:val="37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39438,1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12554,40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7229,80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19653,90</w:t>
            </w:r>
          </w:p>
        </w:tc>
      </w:tr>
      <w:tr w:rsidR="00C36904" w:rsidRPr="00433D57" w:rsidTr="00906A5B">
        <w:trPr>
          <w:trHeight w:val="1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505D13" w:rsidRDefault="00505D13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3422,70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505D13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3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8C6224" w:rsidRDefault="00505D13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42469,90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8C6224" w:rsidRDefault="00505D13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15846,80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288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FFFFFF" w:themeFill="background1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12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39047,20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12424,10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4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8C6224" w:rsidRDefault="00505D13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8C6224" w:rsidRDefault="00505D13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3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-сирот и детей, оставшихся без попечения родителей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390,90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</w:tr>
      <w:tr w:rsidR="00C36904" w:rsidRPr="00433D57" w:rsidTr="00906A5B">
        <w:trPr>
          <w:trHeight w:val="444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2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390,90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</w:tr>
      <w:tr w:rsidR="00C36904" w:rsidRPr="00433D57" w:rsidTr="00906A5B">
        <w:trPr>
          <w:trHeight w:val="54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4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4E7C0B">
        <w:trPr>
          <w:trHeight w:val="66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       Итого по подпрограмме 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505D13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213085,70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505D13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74137,60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64512,80</w:t>
            </w: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74435,30</w:t>
            </w:r>
          </w:p>
        </w:tc>
      </w:tr>
      <w:tr w:rsidR="00C36904" w:rsidRPr="00433D57" w:rsidTr="00906A5B">
        <w:trPr>
          <w:trHeight w:val="25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2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209663,00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70714,90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64512,80</w:t>
            </w: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74435,30</w:t>
            </w:r>
          </w:p>
        </w:tc>
      </w:tr>
      <w:tr w:rsidR="00C36904" w:rsidRPr="00433D57" w:rsidTr="00906A5B">
        <w:trPr>
          <w:trHeight w:val="27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505D13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505D13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4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8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5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9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Подпрограмма 2 «Социальная поддержка отдельных категорий граждан»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меры социальной поддержки приглашенным специалистам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здравоохранения и образования (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9990,00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Когалыма   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7890,00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</w:tr>
      <w:tr w:rsidR="00C36904" w:rsidRPr="00433D57" w:rsidTr="00906A5B">
        <w:trPr>
          <w:trHeight w:val="367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17"/>
        </w:trPr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5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7890,00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3"/>
        </w:trPr>
        <w:tc>
          <w:tcPr>
            <w:tcW w:w="310" w:type="pct"/>
            <w:vMerge w:val="restar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гражданам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удостоенным звания «Почётн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 xml:space="preserve">ый гражданин города 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Когалыма» (5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1890,00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</w:tr>
      <w:tr w:rsidR="00C36904" w:rsidRPr="00433D57" w:rsidTr="00906A5B">
        <w:trPr>
          <w:trHeight w:val="372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48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80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1890,00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</w:tr>
      <w:tr w:rsidR="00C36904" w:rsidRPr="00433D57" w:rsidTr="00906A5B">
        <w:trPr>
          <w:trHeight w:val="264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7"/>
        </w:trPr>
        <w:tc>
          <w:tcPr>
            <w:tcW w:w="310" w:type="pct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поддержки отдельных категорий граждан, в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старшего поколения (6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УО (МАУ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Информационно-ресурсный центр города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Когалыма»)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315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95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0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221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35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из числа ветеранов Великой Отечественной войны от имени главы города Когалыма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УО (МАУ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Информационно-ресурсный центр города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Когалыма»)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34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84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5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189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</w:tr>
      <w:tr w:rsidR="00C36904" w:rsidRPr="00433D57" w:rsidTr="00906A5B">
        <w:trPr>
          <w:trHeight w:val="246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9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</w:tr>
      <w:tr w:rsidR="00C36904" w:rsidRPr="00433D57" w:rsidTr="00906A5B">
        <w:trPr>
          <w:trHeight w:val="24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9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0"/>
        </w:trPr>
        <w:tc>
          <w:tcPr>
            <w:tcW w:w="2230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8C6224" w:rsidRDefault="004E7C0B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val="en-US" w:eastAsia="ru-RU"/>
              </w:rPr>
              <w:t>245024</w:t>
            </w: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622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8C6224" w:rsidRDefault="00BB46DD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84783,70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BB46DD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DD">
              <w:rPr>
                <w:rFonts w:ascii="Times New Roman" w:eastAsia="Times New Roman" w:hAnsi="Times New Roman" w:cs="Times New Roman"/>
                <w:lang w:eastAsia="ru-RU"/>
              </w:rPr>
              <w:t>75158,90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BB46DD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DD">
              <w:rPr>
                <w:rFonts w:ascii="Times New Roman" w:eastAsia="Times New Roman" w:hAnsi="Times New Roman" w:cs="Times New Roman"/>
                <w:lang w:eastAsia="ru-RU"/>
              </w:rPr>
              <w:t>85081,40</w:t>
            </w:r>
          </w:p>
        </w:tc>
      </w:tr>
      <w:tr w:rsidR="00C36904" w:rsidRPr="00433D57" w:rsidTr="00906A5B">
        <w:trPr>
          <w:trHeight w:val="204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BB46DD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BB46DD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13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209663,00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70714,90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64512,80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74435,30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8C6224" w:rsidRDefault="00C13EB1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35361,00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8C6224" w:rsidRDefault="00C13EB1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14068,80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</w:tr>
      <w:tr w:rsidR="00C36904" w:rsidRPr="00433D57" w:rsidTr="00906A5B">
        <w:trPr>
          <w:trHeight w:val="234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6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22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5" w:type="pct"/>
            <w:gridSpan w:val="2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40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4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2"/>
        </w:trPr>
        <w:tc>
          <w:tcPr>
            <w:tcW w:w="2230" w:type="pct"/>
            <w:gridSpan w:val="5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муниципального образования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5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4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6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муниципальной собственности (за исключением инвестиций в объекты государственной и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8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 города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6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2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2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8"/>
        </w:trPr>
        <w:tc>
          <w:tcPr>
            <w:tcW w:w="2230" w:type="pct"/>
            <w:gridSpan w:val="5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904" w:rsidRPr="00433D57" w:rsidTr="00906A5B">
        <w:trPr>
          <w:trHeight w:val="114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</w:t>
            </w:r>
            <w:proofErr w:type="spell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ОСОиСВ</w:t>
            </w:r>
            <w:proofErr w:type="spell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6904" w:rsidRPr="00433D57" w:rsidTr="00906A5B">
        <w:trPr>
          <w:trHeight w:val="58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2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7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6904" w:rsidRPr="00433D57" w:rsidTr="00906A5B">
        <w:trPr>
          <w:trHeight w:val="23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144990,10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49658,10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48916,80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46415,20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72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144990,10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49658,10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48916,80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46415,20</w:t>
            </w:r>
          </w:p>
        </w:tc>
      </w:tr>
      <w:tr w:rsidR="00C36904" w:rsidRPr="00433D57" w:rsidTr="00906A5B">
        <w:trPr>
          <w:trHeight w:val="381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3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60"/>
        </w:trPr>
        <w:tc>
          <w:tcPr>
            <w:tcW w:w="2230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3270,30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1249,30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3270,30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1249,30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</w:tr>
      <w:tr w:rsidR="00C36904" w:rsidRPr="00433D57" w:rsidTr="00906A5B">
        <w:trPr>
          <w:trHeight w:val="48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</w:p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C13EB1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42469,90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13EB1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15846,80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269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6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39047,20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12424,10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52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8C6224" w:rsidRDefault="00C13EB1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8C6224" w:rsidRDefault="00C13EB1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lang w:eastAsia="ru-RU"/>
              </w:rPr>
              <w:t>3422,70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4</w:t>
            </w:r>
          </w:p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C36904" w:rsidRPr="00433D57" w:rsidTr="00906A5B">
        <w:trPr>
          <w:trHeight w:val="377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1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9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C36904" w:rsidRPr="00433D57" w:rsidTr="00906A5B">
        <w:trPr>
          <w:trHeight w:val="24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3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5</w:t>
            </w:r>
          </w:p>
          <w:p w:rsidR="00C36904" w:rsidRPr="00433D57" w:rsidRDefault="00906A5B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 (</w:t>
            </w:r>
            <w:r w:rsidR="00C36904" w:rsidRPr="00433D5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r w:rsidR="00C3690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Информационно-ресурсный центр города </w:t>
            </w:r>
            <w:r w:rsidR="00C36904" w:rsidRPr="00433D57">
              <w:rPr>
                <w:rFonts w:ascii="Times New Roman" w:eastAsia="Times New Roman" w:hAnsi="Times New Roman" w:cs="Times New Roman"/>
                <w:lang w:eastAsia="ru-RU"/>
              </w:rPr>
              <w:t>Когалыма»</w:t>
            </w:r>
            <w:r w:rsidR="00C369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2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7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17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3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6</w:t>
            </w:r>
          </w:p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по 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ганизации деятельности муниципальной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делам несовершеннолетних и защите их прав при Администрации города Когалыма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25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32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28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92FC7" w:rsidRDefault="00433D57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906A5B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FF2E32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FF2E32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0F4241">
        <w:rPr>
          <w:rFonts w:ascii="Times New Roman" w:eastAsia="Times New Roman" w:hAnsi="Times New Roman" w:cs="Times New Roman"/>
          <w:lang w:eastAsia="ru-RU"/>
        </w:rPr>
        <w:t>4</w:t>
      </w:r>
    </w:p>
    <w:p w:rsidR="00FF2E32" w:rsidRDefault="00FF2E32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E32" w:rsidRPr="00FF2E32" w:rsidRDefault="00FF2E32" w:rsidP="00FF2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2E32">
        <w:rPr>
          <w:rFonts w:ascii="Times New Roman" w:eastAsia="Times New Roman" w:hAnsi="Times New Roman" w:cs="Times New Roman"/>
          <w:lang w:eastAsia="ru-RU"/>
        </w:rPr>
        <w:t>Характеристика основных мероприятий государственной программы, их связь с целевыми показателями</w:t>
      </w:r>
    </w:p>
    <w:p w:rsidR="00FF2E32" w:rsidRPr="00FF2E32" w:rsidRDefault="00FF2E32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3969"/>
        <w:gridCol w:w="2912"/>
      </w:tblGrid>
      <w:tr w:rsidR="003F66B1" w:rsidTr="0007276A">
        <w:tc>
          <w:tcPr>
            <w:tcW w:w="675" w:type="dxa"/>
            <w:vMerge w:val="restart"/>
          </w:tcPr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199" w:type="dxa"/>
            <w:gridSpan w:val="3"/>
          </w:tcPr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E3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2912" w:type="dxa"/>
            <w:vMerge w:val="restart"/>
          </w:tcPr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</w:tr>
      <w:tr w:rsidR="003F66B1" w:rsidTr="0007276A">
        <w:tc>
          <w:tcPr>
            <w:tcW w:w="675" w:type="dxa"/>
            <w:vMerge/>
          </w:tcPr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E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3F66B1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(направления расходов)</w:t>
            </w:r>
          </w:p>
        </w:tc>
        <w:tc>
          <w:tcPr>
            <w:tcW w:w="3969" w:type="dxa"/>
          </w:tcPr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приложения к государственной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2912" w:type="dxa"/>
            <w:vMerge/>
          </w:tcPr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E32" w:rsidTr="0007276A">
        <w:tc>
          <w:tcPr>
            <w:tcW w:w="675" w:type="dxa"/>
          </w:tcPr>
          <w:p w:rsidR="00FF2E32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FF2E32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FF2E32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FF2E32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12" w:type="dxa"/>
          </w:tcPr>
          <w:p w:rsidR="00FF2E32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66B1" w:rsidTr="005A63B0">
        <w:tc>
          <w:tcPr>
            <w:tcW w:w="14786" w:type="dxa"/>
            <w:gridSpan w:val="5"/>
          </w:tcPr>
          <w:p w:rsidR="003F66B1" w:rsidRPr="00FF2E32" w:rsidRDefault="003F66B1" w:rsidP="00FF2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Реализация мер направленных на оказание поддержки семьи, материнства и детства</w:t>
            </w:r>
          </w:p>
        </w:tc>
      </w:tr>
      <w:tr w:rsidR="003F66B1" w:rsidTr="005A63B0">
        <w:tc>
          <w:tcPr>
            <w:tcW w:w="14786" w:type="dxa"/>
            <w:gridSpan w:val="5"/>
          </w:tcPr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>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</w:t>
            </w:r>
          </w:p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>2. Исполнение отдельных государственных полномочий Ханты-Мансийского автономного округа – Югры в сфере опеки и попечительства.</w:t>
            </w:r>
          </w:p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>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</w:t>
            </w:r>
          </w:p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 xml:space="preserve">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отдыха детей и их оздоровления), </w:t>
            </w:r>
          </w:p>
          <w:p w:rsidR="003F66B1" w:rsidRPr="00FF2E32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>имущество и жилое помещение.</w:t>
            </w:r>
          </w:p>
        </w:tc>
      </w:tr>
      <w:tr w:rsidR="003F66B1" w:rsidTr="005A63B0">
        <w:tc>
          <w:tcPr>
            <w:tcW w:w="14786" w:type="dxa"/>
            <w:gridSpan w:val="5"/>
          </w:tcPr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>Подпрограмма 1 «Поддержка семьи, материнства и детства»</w:t>
            </w:r>
          </w:p>
        </w:tc>
      </w:tr>
      <w:tr w:rsidR="003F66B1" w:rsidRPr="003F66B1" w:rsidTr="002A4707">
        <w:tc>
          <w:tcPr>
            <w:tcW w:w="675" w:type="dxa"/>
          </w:tcPr>
          <w:p w:rsidR="003F66B1" w:rsidRPr="003F66B1" w:rsidRDefault="003F66B1" w:rsidP="003F66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61" w:type="dxa"/>
          </w:tcPr>
          <w:p w:rsidR="003F66B1" w:rsidRPr="009C702C" w:rsidRDefault="003F66B1" w:rsidP="003F66B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осуществлению деятель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ности по опеке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попечительству,%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(1,7)</w:t>
            </w:r>
          </w:p>
        </w:tc>
        <w:tc>
          <w:tcPr>
            <w:tcW w:w="3969" w:type="dxa"/>
          </w:tcPr>
          <w:p w:rsidR="003F66B1" w:rsidRPr="009C702C" w:rsidRDefault="003F66B1" w:rsidP="003F66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:rsidR="003F66B1" w:rsidRPr="009C702C" w:rsidRDefault="003F66B1" w:rsidP="003F66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Когалыма наделена 68 отдельными государственными полномочиями в сфере опеки и попечительства, из них реализация 59 полномочий направлена на защиту личных неимущественных и имущественных прав и законных интересов отдельных категорий граждан, 9 – связана с назначением и (или) предоставлением мер социальной поддержки для детей-сирот и детей, </w:t>
            </w: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оставшихся без попечения родителей, усыновителей, приёмных родителей.</w:t>
            </w:r>
          </w:p>
          <w:p w:rsidR="003F66B1" w:rsidRPr="009C702C" w:rsidRDefault="003F66B1" w:rsidP="003F66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01.01.2019 года передана 1 социальная услуга и функция – полномочия органа опеки и попечительства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 </w:t>
            </w:r>
          </w:p>
        </w:tc>
        <w:tc>
          <w:tcPr>
            <w:tcW w:w="3969" w:type="dxa"/>
          </w:tcPr>
          <w:p w:rsidR="003F66B1" w:rsidRDefault="003F66B1" w:rsidP="003F66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</w:t>
            </w: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округе - Югре».</w:t>
            </w:r>
          </w:p>
          <w:p w:rsidR="003F66B1" w:rsidRPr="009C702C" w:rsidRDefault="003F66B1" w:rsidP="003F66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Департамента социального развития Ханты-Мансийского автономного округа – Югры от 15.05.2018 №507-р «Об организации мероприятий по передаче организациям отдельного государственного полномочия органа опеки и попечительства».</w:t>
            </w:r>
          </w:p>
        </w:tc>
        <w:tc>
          <w:tcPr>
            <w:tcW w:w="2912" w:type="dxa"/>
          </w:tcPr>
          <w:p w:rsidR="003F66B1" w:rsidRPr="009C702C" w:rsidRDefault="003F66B1" w:rsidP="003F66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1.</w:t>
            </w:r>
          </w:p>
          <w:p w:rsidR="003F66B1" w:rsidRDefault="003F66B1" w:rsidP="003F66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  <w:p w:rsidR="003F66B1" w:rsidRDefault="003F66B1" w:rsidP="003F66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7.</w:t>
            </w:r>
          </w:p>
          <w:p w:rsidR="003F66B1" w:rsidRPr="009C702C" w:rsidRDefault="003F66B1" w:rsidP="003F66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0DB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</w:t>
            </w:r>
            <w:r w:rsidRPr="009E2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услуг (работ), от общего объема средств бюджета, выделенных на осуществление деятельности по опеке и попечительству в городе Когалыме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FA52CC" w:rsidRPr="003F66B1" w:rsidTr="002A4707">
        <w:tc>
          <w:tcPr>
            <w:tcW w:w="675" w:type="dxa"/>
          </w:tcPr>
          <w:p w:rsidR="00FA52CC" w:rsidRPr="003F66B1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261" w:type="dxa"/>
          </w:tcPr>
          <w:p w:rsidR="00FA52CC" w:rsidRPr="00433D57" w:rsidRDefault="00FA52CC" w:rsidP="00FA52CC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- сирот и детей 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авшихся без попечения родителей, % (1)</w:t>
            </w:r>
          </w:p>
        </w:tc>
        <w:tc>
          <w:tcPr>
            <w:tcW w:w="3969" w:type="dxa"/>
          </w:tcPr>
          <w:p w:rsidR="00FA52CC" w:rsidRPr="00433D57" w:rsidRDefault="00FA52CC" w:rsidP="00FA52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</w:t>
            </w:r>
          </w:p>
          <w:p w:rsidR="00FA52CC" w:rsidRPr="00433D57" w:rsidRDefault="00FA52CC" w:rsidP="00FA52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:rsidR="00FA52CC" w:rsidRPr="00433D57" w:rsidRDefault="00FA52CC" w:rsidP="00FA52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предоставляться компенсация стоимости путевки и проезда к месту лечения (отдыха) и обратно</w:t>
            </w:r>
          </w:p>
        </w:tc>
        <w:tc>
          <w:tcPr>
            <w:tcW w:w="3969" w:type="dxa"/>
          </w:tcPr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21.12.1996 №159-ФЗ "О дополнительных гарантиях по социальной поддержке детей-сирот и детей, оставшихся без попечения родителей".</w:t>
            </w:r>
          </w:p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      </w:r>
          </w:p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Ханты-Мансийского автономного округа – Югры от 29.01.2010 №25-п "О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обратно".</w:t>
            </w:r>
          </w:p>
        </w:tc>
        <w:tc>
          <w:tcPr>
            <w:tcW w:w="2912" w:type="dxa"/>
          </w:tcPr>
          <w:p w:rsidR="00FA52CC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1.</w:t>
            </w:r>
          </w:p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A52CC" w:rsidRPr="00433D57" w:rsidRDefault="00FA52CC" w:rsidP="00FA5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707" w:rsidTr="002A4707">
        <w:tc>
          <w:tcPr>
            <w:tcW w:w="675" w:type="dxa"/>
          </w:tcPr>
          <w:p w:rsid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261" w:type="dxa"/>
          </w:tcPr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прав, 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969" w:type="dxa"/>
          </w:tcPr>
          <w:p w:rsidR="00FA52CC" w:rsidRPr="00433D57" w:rsidRDefault="00FA52CC" w:rsidP="00FA52C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Программа позволит организовать проведение индивидуальной профилактической работы с семьями, находящимися в социально опасном положении, состоящими на индивидуальном профилакт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ическом учете в муниципальной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комиссии по делам несовершеннолетних и защите их прав при Администрации города Когалыма, а также в органах и учреждениях системы профилактики безнадзорности и правонарушений несовершеннолетних города Когалыма.</w:t>
            </w:r>
          </w:p>
        </w:tc>
        <w:tc>
          <w:tcPr>
            <w:tcW w:w="3969" w:type="dxa"/>
          </w:tcPr>
          <w:p w:rsidR="00FA52CC" w:rsidRPr="00433D57" w:rsidRDefault="00FA52CC" w:rsidP="00FA52C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прав.</w:t>
            </w:r>
          </w:p>
          <w:p w:rsidR="00FA52CC" w:rsidRPr="00433D57" w:rsidRDefault="00FA52CC" w:rsidP="00FA52CC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</w:tcPr>
          <w:p w:rsidR="00FA52CC" w:rsidRPr="00433D57" w:rsidRDefault="00FA52CC" w:rsidP="00FA52C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52CC" w:rsidRPr="00433D57" w:rsidRDefault="00FA52CC" w:rsidP="00FA52C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</w:rPr>
              <w:t>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</w:t>
            </w:r>
            <w:r>
              <w:rPr>
                <w:rFonts w:ascii="Times New Roman" w:eastAsia="Times New Roman" w:hAnsi="Times New Roman" w:cs="Times New Roman"/>
              </w:rPr>
              <w:t>тическом учете в муниципальной</w:t>
            </w:r>
            <w:r w:rsidRPr="00447E6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при Администрации города Когалыма, %</w:t>
            </w:r>
          </w:p>
        </w:tc>
      </w:tr>
      <w:tr w:rsidR="0007276A" w:rsidTr="002A4707">
        <w:tc>
          <w:tcPr>
            <w:tcW w:w="675" w:type="dxa"/>
          </w:tcPr>
          <w:p w:rsid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261" w:type="dxa"/>
            <w:shd w:val="clear" w:color="auto" w:fill="auto"/>
          </w:tcPr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благосостояния граждан, нуждающихся в особой заботе государства, 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3969" w:type="dxa"/>
            <w:shd w:val="clear" w:color="auto" w:fill="auto"/>
          </w:tcPr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Предоставление  мер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поддержки, направленных на повышение уровня материального обеспечения граждан, нуждающихся в особой заботе государства.</w:t>
            </w:r>
          </w:p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</w:t>
            </w:r>
          </w:p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      </w:r>
          </w:p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детей-сирот и детей, оставшихся без попечения родителей, лиц из числа детей-сирот и детей, оставшихся без попечения родителей, состоящих в списке на обеспечение жилыми помещениями – 37 человек, из них право на обеспечение имеют: в 2017 году – 5 чел., в 2018 году – 4 чел., в 2019 году – 7 чел., в 2020 году – 5 чел., в 2021 году – 12 чел., в 2022 году – 4 чел.</w:t>
            </w:r>
          </w:p>
        </w:tc>
        <w:tc>
          <w:tcPr>
            <w:tcW w:w="3969" w:type="dxa"/>
            <w:shd w:val="clear" w:color="auto" w:fill="auto"/>
          </w:tcPr>
          <w:p w:rsidR="00FA52CC" w:rsidRPr="00433D57" w:rsidRDefault="00FA52CC" w:rsidP="00FA52C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21.12.1996 №159-ФЗ "О дополнительных гарантиях по социальной поддержке детей-сирот и детей, оставшихся без попечения родителей",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 автономном округе – Югре», Постановление Правительства Ханты-Мансийского автономного округа – Югры от 25.01.2013 №21-п "Об отдельных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</w:t>
            </w:r>
          </w:p>
        </w:tc>
        <w:tc>
          <w:tcPr>
            <w:tcW w:w="2912" w:type="dxa"/>
            <w:shd w:val="clear" w:color="auto" w:fill="auto"/>
          </w:tcPr>
          <w:p w:rsidR="009466B4" w:rsidRPr="009466B4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6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1.</w:t>
            </w:r>
          </w:p>
          <w:p w:rsidR="00FA52CC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6B4">
              <w:rPr>
                <w:rFonts w:ascii="Times New Roman" w:eastAsia="Times New Roman" w:hAnsi="Times New Roman" w:cs="Times New Roman"/>
                <w:lang w:eastAsia="ru-RU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</w:tr>
      <w:tr w:rsidR="00FA52CC" w:rsidTr="005A63B0">
        <w:tc>
          <w:tcPr>
            <w:tcW w:w="14786" w:type="dxa"/>
            <w:gridSpan w:val="5"/>
          </w:tcPr>
          <w:p w:rsid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t>Цель: 2. Повышение качества жизни жителей города Когалыма.</w:t>
            </w:r>
          </w:p>
        </w:tc>
      </w:tr>
      <w:tr w:rsidR="00FA52CC" w:rsidTr="005A63B0">
        <w:tc>
          <w:tcPr>
            <w:tcW w:w="14786" w:type="dxa"/>
            <w:gridSpan w:val="5"/>
          </w:tcPr>
          <w:p w:rsidR="00FA52CC" w:rsidRP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Задачи:  5</w:t>
            </w:r>
            <w:proofErr w:type="gramEnd"/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t>. Создание благоприятных условий для привлечения кадров в сфере образования и здравоохранения.</w:t>
            </w:r>
          </w:p>
          <w:p w:rsid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t>6.Оказание поддержки гражданам, имеющим особые заслуги перед обществом города Когалыма.</w:t>
            </w:r>
          </w:p>
        </w:tc>
      </w:tr>
      <w:tr w:rsidR="00FA52CC" w:rsidTr="005A63B0">
        <w:tc>
          <w:tcPr>
            <w:tcW w:w="14786" w:type="dxa"/>
            <w:gridSpan w:val="5"/>
          </w:tcPr>
          <w:p w:rsid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proofErr w:type="gramStart"/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t>Социальная  поддержки</w:t>
            </w:r>
            <w:proofErr w:type="gramEnd"/>
            <w:r w:rsidRPr="00FA52CC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категорий граждан»</w:t>
            </w:r>
          </w:p>
        </w:tc>
      </w:tr>
      <w:tr w:rsidR="00FA52CC" w:rsidTr="002A4707">
        <w:tc>
          <w:tcPr>
            <w:tcW w:w="675" w:type="dxa"/>
          </w:tcPr>
          <w:p w:rsidR="00FA52CC" w:rsidRDefault="00FA52CC" w:rsidP="00FA52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61" w:type="dxa"/>
          </w:tcPr>
          <w:p w:rsidR="00FA52CC" w:rsidRPr="00433D57" w:rsidRDefault="00FA52CC" w:rsidP="00FA52CC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социальной поддержки приглашенным специалистам в сфере здравоохранения и образования,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(3,4)</w:t>
            </w:r>
          </w:p>
        </w:tc>
        <w:tc>
          <w:tcPr>
            <w:tcW w:w="3969" w:type="dxa"/>
          </w:tcPr>
          <w:p w:rsidR="00FA52CC" w:rsidRPr="00433D57" w:rsidRDefault="00FA52CC" w:rsidP="00FA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В соответствии с Порядком предоставления дополнительных мер социальной поддержки приглашённым специалистам бюджетного учреждения Ханты-Мансийского автономного округа - Югры «Когалымская городская больница» право на выплату в объёме, соответствующем квалификационной категории на условиях трёхстороннего соглашения имеют                          врачи - специалисты, приглашённые на вакантные должности в БУ ХМАО-Югры «Когалымская городская больница», заключившие с учреждением трудовой договор, имеющие:</w:t>
            </w:r>
          </w:p>
          <w:p w:rsidR="00FA52CC" w:rsidRPr="00433D57" w:rsidRDefault="00FA52CC" w:rsidP="00FA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- первую и высшую категории в размере 500 000 (пятьсот тысяч) рублей на одного работника с удержанием налога согласно действующему законодательству Российской Федерации;</w:t>
            </w:r>
          </w:p>
          <w:p w:rsidR="00FA52CC" w:rsidRPr="00433D57" w:rsidRDefault="00FA52CC" w:rsidP="00FA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- вторую категорию - 200 000 (двести тысяч) рублей на одного работника с удержанием налога согласно действующему законодательству Российской Федерации.</w:t>
            </w:r>
          </w:p>
          <w:p w:rsidR="00FA52CC" w:rsidRPr="00433D57" w:rsidRDefault="00FA52CC" w:rsidP="00FA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Финансирование по предоставлению выплат приглашённым врачам-специалистам осуществляется в пределах доведенного объема бюджетных средств на очередной финансовый год</w:t>
            </w:r>
            <w:r w:rsidRPr="00433D57">
              <w:rPr>
                <w:rFonts w:ascii="Calibri" w:eastAsia="Times New Roman" w:hAnsi="Calibri" w:cs="Times New Roman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</w:rPr>
              <w:t>и плановый период.</w:t>
            </w:r>
          </w:p>
          <w:p w:rsidR="00FA52CC" w:rsidRPr="00433D57" w:rsidRDefault="00FA52CC" w:rsidP="00FA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В соответствии с порядком предоставления дополнительных мер </w:t>
            </w:r>
            <w:r w:rsidRPr="00433D57">
              <w:rPr>
                <w:rFonts w:ascii="Times New Roman" w:eastAsia="Times New Roman" w:hAnsi="Times New Roman" w:cs="Times New Roman"/>
              </w:rPr>
              <w:lastRenderedPageBreak/>
              <w:t>социальной поддержки приглашённым специалистам муниципальных общеобразовательных организаций города регламентирует предоставление дополнительных мер социальной поддержки в виде денежных выплат и компенсационных выплат, связанных с наймом (поднаймом) жилых помещений приглашённым специалистам муниципальных общеобразовательных организаций города Когалыма, принятым на вакантные должности в муниципальные общеобразовательные организации города Когалыма, ранее не состоявшим в трудовых отношениях с образовательными организациями, расположенными на территории города Когалыма.</w:t>
            </w:r>
          </w:p>
          <w:p w:rsidR="00FA52CC" w:rsidRPr="00433D57" w:rsidRDefault="00FA52CC" w:rsidP="00FA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Дополнительные меры социальной поддержки предоставляются в целях привлечения на работу в муниципальные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</w:rPr>
              <w:t>бщеобразовательные организации города Когалыма высококвалифицированных педагогических работников, имеющих первую или высшую квалификационные категории, а также молодых педагогов, имеющих стаж работы в сфере образования менее трёх лет, и устранения сложившегося кадрового дефицита, согласно существующим потребностям общеобразовательных организаций.</w:t>
            </w:r>
          </w:p>
        </w:tc>
        <w:tc>
          <w:tcPr>
            <w:tcW w:w="3969" w:type="dxa"/>
          </w:tcPr>
          <w:p w:rsidR="00FA52CC" w:rsidRDefault="00FA52CC" w:rsidP="00FA52CC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со статьёй 20 Федерального закона от 06.10.2003 №131-ФЗ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</w:t>
            </w:r>
          </w:p>
          <w:p w:rsidR="00FA52CC" w:rsidRPr="00433D57" w:rsidRDefault="00FA52CC" w:rsidP="00FA52CC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27.06.2017 №86-ГД «О дополнительных мерах социальной поддержки приглашённым специалистам бюджетного учреждения Ханты-Мансийского автономного округа – Югры «Когалымская городская больница».</w:t>
            </w:r>
          </w:p>
          <w:p w:rsidR="00FA52CC" w:rsidRPr="00433D57" w:rsidRDefault="00FA52CC" w:rsidP="00FA52CC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Когалыма от 04.10.2017 №2063 «О дополнительных мерах социальной поддержки приглашённым специалистам БУ ХМАО-Югры «Когалымская городская больница» и общеобразовательных организаций города Когалыма»</w:t>
            </w:r>
          </w:p>
          <w:p w:rsidR="00FA52CC" w:rsidRPr="00433D57" w:rsidRDefault="00FA52CC" w:rsidP="00FA52CC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2CC" w:rsidRPr="00433D57" w:rsidRDefault="00FA52CC" w:rsidP="00FA52CC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</w:tcPr>
          <w:p w:rsidR="00FA52CC" w:rsidRPr="0007276A" w:rsidRDefault="00FA52CC" w:rsidP="00FA5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Показатель  3</w:t>
            </w:r>
            <w:proofErr w:type="gramEnd"/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52CC" w:rsidRPr="0007276A" w:rsidRDefault="0007276A" w:rsidP="00FA5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из числа обратившихся по личному заявлению на основании ходатайства руководителя учреждения,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Когалыма, </w:t>
            </w:r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A52CC" w:rsidRPr="0007276A" w:rsidRDefault="00FA52CC" w:rsidP="00FA5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Показатель  4</w:t>
            </w:r>
            <w:proofErr w:type="gramEnd"/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52CC" w:rsidRPr="0007276A" w:rsidRDefault="0007276A" w:rsidP="00FA5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Доля врачей-специалистов из числа обратившихся по личному заявлению на основании ходатайства руководителя учреждения БУ ХМАО – Югры «Когалымская городская больница» получивших единовременную выплату, от общего количества вновь принятых специалистов на вакантные должности, в БУ ХМАО – Югры «Когалымская городская больница»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727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466B4" w:rsidTr="002A4707">
        <w:tc>
          <w:tcPr>
            <w:tcW w:w="675" w:type="dxa"/>
          </w:tcPr>
          <w:p w:rsidR="009466B4" w:rsidRDefault="009466B4" w:rsidP="009466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261" w:type="dxa"/>
          </w:tcPr>
          <w:p w:rsidR="009466B4" w:rsidRPr="00433D57" w:rsidRDefault="009466B4" w:rsidP="009466B4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гражданам, удостоенным звания «Почётный гражданин города Когалыма», 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(5)</w:t>
            </w:r>
          </w:p>
          <w:p w:rsidR="009466B4" w:rsidRPr="00433D57" w:rsidRDefault="009466B4" w:rsidP="009466B4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66B4" w:rsidRPr="00433D57" w:rsidRDefault="009466B4" w:rsidP="009466B4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 порядком оказания поддержки лицам, удостоенным звания «Почётный гражданин города Когалыма» предоставляются следующие меры поддержки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гражданам, удостоенным звания «Почётный гражданин города Когалыма»:</w:t>
            </w:r>
          </w:p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единовременная материальная помощь ко Дню города Когалыма;</w:t>
            </w:r>
          </w:p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 на оплату жилого помещения и коммунальных услуг;</w:t>
            </w:r>
          </w:p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 на проезд в городском автомобильном пассажирском транспорте общего пользования (кроме такси);</w:t>
            </w:r>
          </w:p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 на санаторно-курортное лечение на территории Российской Федерации и проезд к месту лечения и обратно любым видом транспорта (кроме такси);</w:t>
            </w:r>
          </w:p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расходов, связанных с погребением, изготовлением и установкой памятника (надгробия).</w:t>
            </w:r>
          </w:p>
        </w:tc>
        <w:tc>
          <w:tcPr>
            <w:tcW w:w="3969" w:type="dxa"/>
          </w:tcPr>
          <w:p w:rsidR="009466B4" w:rsidRPr="00433D57" w:rsidRDefault="009466B4" w:rsidP="009466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9466B4" w:rsidRPr="00433D57" w:rsidRDefault="009466B4" w:rsidP="009466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Думы города Когалыма от 23.09.2014 N 456-ГД "Об утверждении Положения о наградах и почетных званиях города Когалыма".</w:t>
            </w:r>
          </w:p>
          <w:p w:rsidR="009466B4" w:rsidRPr="00433D57" w:rsidRDefault="009466B4" w:rsidP="009466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 за счёт средств бюджета города Когалыма.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4" w:rsidRPr="00433D57" w:rsidRDefault="009466B4" w:rsidP="00946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Показатель 5</w:t>
            </w:r>
            <w:r w:rsidRPr="00433D57">
              <w:rPr>
                <w:rFonts w:ascii="Times New Roman" w:eastAsia="Times New Roman" w:hAnsi="Times New Roman" w:cs="Times New Roman"/>
              </w:rPr>
              <w:t>.</w:t>
            </w:r>
          </w:p>
          <w:p w:rsidR="009466B4" w:rsidRPr="00433D57" w:rsidRDefault="009466B4" w:rsidP="00946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Охват граждан, удостоенных звания «Почётный гражданин города Когалыма», мерами </w:t>
            </w:r>
            <w:r w:rsidRPr="00433D57">
              <w:rPr>
                <w:rFonts w:ascii="Times New Roman" w:eastAsia="Times New Roman" w:hAnsi="Times New Roman" w:cs="Times New Roman"/>
              </w:rPr>
              <w:lastRenderedPageBreak/>
              <w:t xml:space="preserve">поддержки в соответствии с порядком оказания поддержки лицам, удостоенным звания «Почётный гражданин города </w:t>
            </w:r>
            <w:proofErr w:type="gramStart"/>
            <w:r w:rsidRPr="00433D57">
              <w:rPr>
                <w:rFonts w:ascii="Times New Roman" w:eastAsia="Times New Roman" w:hAnsi="Times New Roman" w:cs="Times New Roman"/>
              </w:rPr>
              <w:t>Когалыма»  на</w:t>
            </w:r>
            <w:proofErr w:type="gramEnd"/>
            <w:r w:rsidRPr="00433D57">
              <w:rPr>
                <w:rFonts w:ascii="Times New Roman" w:eastAsia="Times New Roman" w:hAnsi="Times New Roman" w:cs="Times New Roman"/>
              </w:rPr>
              <w:t xml:space="preserve"> основании личного заявления граждан, %</w:t>
            </w:r>
          </w:p>
        </w:tc>
      </w:tr>
      <w:tr w:rsidR="009466B4" w:rsidTr="002A4707">
        <w:tc>
          <w:tcPr>
            <w:tcW w:w="675" w:type="dxa"/>
          </w:tcPr>
          <w:p w:rsidR="009466B4" w:rsidRDefault="009466B4" w:rsidP="009466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3261" w:type="dxa"/>
          </w:tcPr>
          <w:p w:rsidR="009466B4" w:rsidRPr="00433D57" w:rsidRDefault="009466B4" w:rsidP="009466B4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поддержки отдельных категорий граждан, в том числе старшего поколения,</w:t>
            </w:r>
            <w:r w:rsidRPr="00433D57">
              <w:rPr>
                <w:rFonts w:ascii="Times New Roman" w:eastAsia="Times New Roman" w:hAnsi="Times New Roman" w:cs="Times New Roman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</w:rPr>
              <w:t xml:space="preserve"> (6)</w:t>
            </w:r>
          </w:p>
        </w:tc>
        <w:tc>
          <w:tcPr>
            <w:tcW w:w="3969" w:type="dxa"/>
          </w:tcPr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из числа ветеранов Великой Отечественной войны от имени главы города Когалыма.</w:t>
            </w:r>
          </w:p>
          <w:p w:rsidR="009466B4" w:rsidRPr="00433D57" w:rsidRDefault="009466B4" w:rsidP="009466B4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Courier New" w:hAnsi="Times New Roman" w:cs="Times New Roman"/>
                <w:color w:val="000000"/>
              </w:rPr>
              <w:t xml:space="preserve">Ежегодно от имени главы города Когалыма будет осуществляться чествование ветеранов на дому. Памятными 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подарками и цветами отмечаются 85-ти, </w:t>
            </w:r>
            <w:r w:rsidRPr="00433D57">
              <w:rPr>
                <w:rFonts w:ascii="Times New Roman" w:eastAsia="Courier New" w:hAnsi="Times New Roman" w:cs="Times New Roman"/>
                <w:color w:val="000000"/>
              </w:rPr>
              <w:t>90-летние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и 95-летние</w:t>
            </w:r>
            <w:r w:rsidRPr="00433D57">
              <w:rPr>
                <w:rFonts w:ascii="Times New Roman" w:eastAsia="Courier New" w:hAnsi="Times New Roman" w:cs="Times New Roman"/>
                <w:color w:val="000000"/>
              </w:rPr>
              <w:t xml:space="preserve"> юбиляры из числа ветеранов Великой Отечественной Войны, проживающих в городе Когалыме. </w:t>
            </w:r>
          </w:p>
        </w:tc>
        <w:tc>
          <w:tcPr>
            <w:tcW w:w="3969" w:type="dxa"/>
          </w:tcPr>
          <w:p w:rsidR="009466B4" w:rsidRPr="00433D57" w:rsidRDefault="009466B4" w:rsidP="009466B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66B4" w:rsidRPr="00433D57" w:rsidRDefault="009466B4" w:rsidP="009466B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4" w:rsidRPr="00433D57" w:rsidRDefault="009466B4" w:rsidP="00946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33D57">
              <w:rPr>
                <w:rFonts w:ascii="Times New Roman" w:eastAsia="Times New Roman" w:hAnsi="Times New Roman" w:cs="Times New Roman"/>
              </w:rPr>
              <w:t>.</w:t>
            </w:r>
          </w:p>
          <w:p w:rsidR="009466B4" w:rsidRPr="00433D57" w:rsidRDefault="009466B4" w:rsidP="00946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Охват юбиляров из числа ветеранов Великой Отечественной войны, чествуемых от имени главы города Когалыма, % </w:t>
            </w:r>
          </w:p>
        </w:tc>
      </w:tr>
    </w:tbl>
    <w:p w:rsidR="00FA52CC" w:rsidRPr="00433D57" w:rsidRDefault="00FA52CC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A52CC" w:rsidRPr="00433D57" w:rsidSect="00B26EBF">
      <w:footerReference w:type="even" r:id="rId10"/>
      <w:footerReference w:type="default" r:id="rId11"/>
      <w:pgSz w:w="16838" w:h="11906" w:orient="landscape"/>
      <w:pgMar w:top="142" w:right="1134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>
      <w:pPr>
        <w:spacing w:after="0" w:line="240" w:lineRule="auto"/>
      </w:pPr>
      <w:r>
        <w:separator/>
      </w:r>
    </w:p>
  </w:endnote>
  <w:endnote w:type="continuationSeparator" w:id="0">
    <w:p w:rsidR="00FF0AB4" w:rsidRDefault="00FF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8" w:rsidRDefault="00A86758" w:rsidP="00433D57">
    <w:pPr>
      <w:pStyle w:val="a7"/>
      <w:tabs>
        <w:tab w:val="clear" w:pos="4677"/>
        <w:tab w:val="clear" w:pos="9355"/>
        <w:tab w:val="left" w:pos="22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8" w:rsidRDefault="00A86758" w:rsidP="00433D5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A86758" w:rsidRDefault="00A86758" w:rsidP="00433D57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8" w:rsidRDefault="00A86758" w:rsidP="00433D5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0910">
      <w:rPr>
        <w:rStyle w:val="a9"/>
        <w:noProof/>
      </w:rPr>
      <w:t>21</w:t>
    </w:r>
    <w:r>
      <w:rPr>
        <w:rStyle w:val="a9"/>
      </w:rPr>
      <w:fldChar w:fldCharType="end"/>
    </w:r>
  </w:p>
  <w:p w:rsidR="00A86758" w:rsidRDefault="00A86758" w:rsidP="00433D57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>
      <w:pPr>
        <w:spacing w:after="0" w:line="240" w:lineRule="auto"/>
      </w:pPr>
      <w:r>
        <w:separator/>
      </w:r>
    </w:p>
  </w:footnote>
  <w:footnote w:type="continuationSeparator" w:id="0">
    <w:p w:rsidR="00FF0AB4" w:rsidRDefault="00FF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8" w:rsidRDefault="00A86758" w:rsidP="00433D57">
    <w:pPr>
      <w:pStyle w:val="14"/>
      <w:tabs>
        <w:tab w:val="clear" w:pos="4677"/>
        <w:tab w:val="clear" w:pos="9355"/>
        <w:tab w:val="left" w:pos="8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0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1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9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817F40"/>
    <w:multiLevelType w:val="multilevel"/>
    <w:tmpl w:val="17EC2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8"/>
  </w:num>
  <w:num w:numId="11">
    <w:abstractNumId w:val="30"/>
  </w:num>
  <w:num w:numId="12">
    <w:abstractNumId w:val="7"/>
  </w:num>
  <w:num w:numId="13">
    <w:abstractNumId w:val="31"/>
  </w:num>
  <w:num w:numId="14">
    <w:abstractNumId w:val="16"/>
  </w:num>
  <w:num w:numId="15">
    <w:abstractNumId w:val="33"/>
  </w:num>
  <w:num w:numId="16">
    <w:abstractNumId w:val="29"/>
  </w:num>
  <w:num w:numId="17">
    <w:abstractNumId w:val="21"/>
  </w:num>
  <w:num w:numId="18">
    <w:abstractNumId w:val="10"/>
  </w:num>
  <w:num w:numId="19">
    <w:abstractNumId w:val="24"/>
  </w:num>
  <w:num w:numId="20">
    <w:abstractNumId w:val="1"/>
  </w:num>
  <w:num w:numId="21">
    <w:abstractNumId w:val="22"/>
  </w:num>
  <w:num w:numId="22">
    <w:abstractNumId w:val="9"/>
  </w:num>
  <w:num w:numId="23">
    <w:abstractNumId w:val="2"/>
  </w:num>
  <w:num w:numId="24">
    <w:abstractNumId w:val="2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12"/>
  </w:num>
  <w:num w:numId="30">
    <w:abstractNumId w:val="34"/>
  </w:num>
  <w:num w:numId="31">
    <w:abstractNumId w:val="5"/>
  </w:num>
  <w:num w:numId="32">
    <w:abstractNumId w:val="15"/>
  </w:num>
  <w:num w:numId="33">
    <w:abstractNumId w:val="4"/>
  </w:num>
  <w:num w:numId="34">
    <w:abstractNumId w:val="11"/>
  </w:num>
  <w:num w:numId="35">
    <w:abstractNumId w:val="18"/>
  </w:num>
  <w:num w:numId="36">
    <w:abstractNumId w:val="3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FE"/>
    <w:rsid w:val="00010030"/>
    <w:rsid w:val="00014790"/>
    <w:rsid w:val="000204BC"/>
    <w:rsid w:val="00025969"/>
    <w:rsid w:val="000308EB"/>
    <w:rsid w:val="000356D9"/>
    <w:rsid w:val="000415E7"/>
    <w:rsid w:val="0007276A"/>
    <w:rsid w:val="000978D7"/>
    <w:rsid w:val="000A1DF5"/>
    <w:rsid w:val="000A74CE"/>
    <w:rsid w:val="000A7928"/>
    <w:rsid w:val="000F28BB"/>
    <w:rsid w:val="000F4241"/>
    <w:rsid w:val="00106094"/>
    <w:rsid w:val="00106E75"/>
    <w:rsid w:val="00122AD8"/>
    <w:rsid w:val="00150EC8"/>
    <w:rsid w:val="00152E84"/>
    <w:rsid w:val="0018391C"/>
    <w:rsid w:val="0018670B"/>
    <w:rsid w:val="001904F6"/>
    <w:rsid w:val="00196C1E"/>
    <w:rsid w:val="00197348"/>
    <w:rsid w:val="001B312D"/>
    <w:rsid w:val="001D2B64"/>
    <w:rsid w:val="001F1D15"/>
    <w:rsid w:val="00205285"/>
    <w:rsid w:val="00207321"/>
    <w:rsid w:val="00223510"/>
    <w:rsid w:val="00230D4C"/>
    <w:rsid w:val="00234F72"/>
    <w:rsid w:val="00237464"/>
    <w:rsid w:val="00254D15"/>
    <w:rsid w:val="0027637F"/>
    <w:rsid w:val="0029178B"/>
    <w:rsid w:val="002A4707"/>
    <w:rsid w:val="003031AF"/>
    <w:rsid w:val="00323AE6"/>
    <w:rsid w:val="0032424C"/>
    <w:rsid w:val="00324678"/>
    <w:rsid w:val="00336D4C"/>
    <w:rsid w:val="00362330"/>
    <w:rsid w:val="00363001"/>
    <w:rsid w:val="00365C79"/>
    <w:rsid w:val="003673DA"/>
    <w:rsid w:val="00386F7F"/>
    <w:rsid w:val="00392FC7"/>
    <w:rsid w:val="0039409D"/>
    <w:rsid w:val="00394A1A"/>
    <w:rsid w:val="003A33F3"/>
    <w:rsid w:val="003E2251"/>
    <w:rsid w:val="003E24ED"/>
    <w:rsid w:val="003F66B1"/>
    <w:rsid w:val="00433D57"/>
    <w:rsid w:val="00447E6F"/>
    <w:rsid w:val="00455A1C"/>
    <w:rsid w:val="0046026C"/>
    <w:rsid w:val="00467F8C"/>
    <w:rsid w:val="0047075F"/>
    <w:rsid w:val="004773C2"/>
    <w:rsid w:val="00496614"/>
    <w:rsid w:val="004A18F6"/>
    <w:rsid w:val="004B1F5C"/>
    <w:rsid w:val="004C4A8E"/>
    <w:rsid w:val="004C6135"/>
    <w:rsid w:val="004C6667"/>
    <w:rsid w:val="004E7C0B"/>
    <w:rsid w:val="004F3125"/>
    <w:rsid w:val="00505D13"/>
    <w:rsid w:val="00532709"/>
    <w:rsid w:val="0053522A"/>
    <w:rsid w:val="005416D4"/>
    <w:rsid w:val="00541E9A"/>
    <w:rsid w:val="0054233C"/>
    <w:rsid w:val="00574D7D"/>
    <w:rsid w:val="005800FE"/>
    <w:rsid w:val="005A3DBC"/>
    <w:rsid w:val="005A3F8D"/>
    <w:rsid w:val="005A63B0"/>
    <w:rsid w:val="005B448F"/>
    <w:rsid w:val="005E7F27"/>
    <w:rsid w:val="005F0710"/>
    <w:rsid w:val="00604E18"/>
    <w:rsid w:val="00633399"/>
    <w:rsid w:val="00656385"/>
    <w:rsid w:val="0066546F"/>
    <w:rsid w:val="00685E55"/>
    <w:rsid w:val="006C59A8"/>
    <w:rsid w:val="006C5B4E"/>
    <w:rsid w:val="006E3393"/>
    <w:rsid w:val="006E4AAD"/>
    <w:rsid w:val="006E75DE"/>
    <w:rsid w:val="006F6797"/>
    <w:rsid w:val="00707B59"/>
    <w:rsid w:val="00746F84"/>
    <w:rsid w:val="00753882"/>
    <w:rsid w:val="007808FD"/>
    <w:rsid w:val="00780CD6"/>
    <w:rsid w:val="007907A0"/>
    <w:rsid w:val="007B02DB"/>
    <w:rsid w:val="007B731F"/>
    <w:rsid w:val="007C674E"/>
    <w:rsid w:val="00811353"/>
    <w:rsid w:val="008142B0"/>
    <w:rsid w:val="00824493"/>
    <w:rsid w:val="008415E9"/>
    <w:rsid w:val="008463FF"/>
    <w:rsid w:val="00852CBC"/>
    <w:rsid w:val="00862061"/>
    <w:rsid w:val="00881BA3"/>
    <w:rsid w:val="00886C04"/>
    <w:rsid w:val="00891468"/>
    <w:rsid w:val="008C6224"/>
    <w:rsid w:val="008E58BB"/>
    <w:rsid w:val="008F7571"/>
    <w:rsid w:val="00906A5B"/>
    <w:rsid w:val="00914DCE"/>
    <w:rsid w:val="009172B2"/>
    <w:rsid w:val="00931470"/>
    <w:rsid w:val="00934107"/>
    <w:rsid w:val="00934346"/>
    <w:rsid w:val="00943116"/>
    <w:rsid w:val="009466B4"/>
    <w:rsid w:val="00963936"/>
    <w:rsid w:val="009834A5"/>
    <w:rsid w:val="00983E8C"/>
    <w:rsid w:val="00991AA3"/>
    <w:rsid w:val="00997332"/>
    <w:rsid w:val="009B726F"/>
    <w:rsid w:val="009C00DC"/>
    <w:rsid w:val="009C702C"/>
    <w:rsid w:val="009E20DB"/>
    <w:rsid w:val="009F47A3"/>
    <w:rsid w:val="009F759B"/>
    <w:rsid w:val="00A069E8"/>
    <w:rsid w:val="00A72F9E"/>
    <w:rsid w:val="00A744B4"/>
    <w:rsid w:val="00A76D2B"/>
    <w:rsid w:val="00A86758"/>
    <w:rsid w:val="00AB5372"/>
    <w:rsid w:val="00B07840"/>
    <w:rsid w:val="00B20910"/>
    <w:rsid w:val="00B26EBF"/>
    <w:rsid w:val="00B35BB9"/>
    <w:rsid w:val="00B439F3"/>
    <w:rsid w:val="00B7647F"/>
    <w:rsid w:val="00B82D85"/>
    <w:rsid w:val="00B82EAC"/>
    <w:rsid w:val="00B8642F"/>
    <w:rsid w:val="00B9095A"/>
    <w:rsid w:val="00BB214F"/>
    <w:rsid w:val="00BB46DD"/>
    <w:rsid w:val="00BD4D22"/>
    <w:rsid w:val="00BD53DC"/>
    <w:rsid w:val="00C01280"/>
    <w:rsid w:val="00C13EB1"/>
    <w:rsid w:val="00C30B99"/>
    <w:rsid w:val="00C34C8B"/>
    <w:rsid w:val="00C36904"/>
    <w:rsid w:val="00C42B6E"/>
    <w:rsid w:val="00C513F6"/>
    <w:rsid w:val="00C71299"/>
    <w:rsid w:val="00C76C07"/>
    <w:rsid w:val="00CA0CF9"/>
    <w:rsid w:val="00CB0731"/>
    <w:rsid w:val="00CC6033"/>
    <w:rsid w:val="00CD7877"/>
    <w:rsid w:val="00CE42F8"/>
    <w:rsid w:val="00CF03EF"/>
    <w:rsid w:val="00D06028"/>
    <w:rsid w:val="00D4375A"/>
    <w:rsid w:val="00D56822"/>
    <w:rsid w:val="00D57D1B"/>
    <w:rsid w:val="00D71530"/>
    <w:rsid w:val="00D938F0"/>
    <w:rsid w:val="00D95CEB"/>
    <w:rsid w:val="00D9697D"/>
    <w:rsid w:val="00DA7389"/>
    <w:rsid w:val="00DB2223"/>
    <w:rsid w:val="00DD0941"/>
    <w:rsid w:val="00DD3E21"/>
    <w:rsid w:val="00DD43D6"/>
    <w:rsid w:val="00DF3F1C"/>
    <w:rsid w:val="00E03712"/>
    <w:rsid w:val="00E10252"/>
    <w:rsid w:val="00E3433D"/>
    <w:rsid w:val="00E3452D"/>
    <w:rsid w:val="00E478BA"/>
    <w:rsid w:val="00E50C6F"/>
    <w:rsid w:val="00E67737"/>
    <w:rsid w:val="00E86D02"/>
    <w:rsid w:val="00E95731"/>
    <w:rsid w:val="00E95B14"/>
    <w:rsid w:val="00E96D1B"/>
    <w:rsid w:val="00EA2988"/>
    <w:rsid w:val="00EA31A6"/>
    <w:rsid w:val="00EC05DB"/>
    <w:rsid w:val="00EC1A1E"/>
    <w:rsid w:val="00EF1957"/>
    <w:rsid w:val="00EF1F62"/>
    <w:rsid w:val="00F05D47"/>
    <w:rsid w:val="00F10857"/>
    <w:rsid w:val="00F15A08"/>
    <w:rsid w:val="00F51EF4"/>
    <w:rsid w:val="00F8452A"/>
    <w:rsid w:val="00F87766"/>
    <w:rsid w:val="00FA52CC"/>
    <w:rsid w:val="00FE7222"/>
    <w:rsid w:val="00FF0AB4"/>
    <w:rsid w:val="00FF1049"/>
    <w:rsid w:val="00FF2E32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ACA5-F1F1-4736-ADCF-75E2701E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72"/>
  </w:style>
  <w:style w:type="paragraph" w:styleId="1">
    <w:name w:val="heading 1"/>
    <w:basedOn w:val="a"/>
    <w:next w:val="a"/>
    <w:link w:val="10"/>
    <w:qFormat/>
    <w:rsid w:val="00433D57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33D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locked/>
    <w:rsid w:val="00433D5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3D57"/>
  </w:style>
  <w:style w:type="paragraph" w:styleId="a3">
    <w:name w:val="Normal (Web)"/>
    <w:basedOn w:val="a"/>
    <w:rsid w:val="00433D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33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rsid w:val="00433D57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433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433D57"/>
    <w:rPr>
      <w:rFonts w:cs="Times New Roman"/>
    </w:rPr>
  </w:style>
  <w:style w:type="paragraph" w:customStyle="1" w:styleId="ConsPlusNormal">
    <w:name w:val="ConsPlusNormal"/>
    <w:link w:val="ConsPlusNormal0"/>
    <w:rsid w:val="0043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433D5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33D57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locked/>
    <w:rsid w:val="0043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c"/>
    <w:link w:val="ad"/>
    <w:uiPriority w:val="99"/>
    <w:unhideWhenUsed/>
    <w:rsid w:val="00433D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14"/>
    <w:uiPriority w:val="99"/>
    <w:rsid w:val="00433D57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3D57"/>
  </w:style>
  <w:style w:type="paragraph" w:customStyle="1" w:styleId="15">
    <w:name w:val="Знак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МОН"/>
    <w:basedOn w:val="a"/>
    <w:uiPriority w:val="99"/>
    <w:rsid w:val="00433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43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433D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3D5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3D57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3D57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3D5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3D5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3D5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3D57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3D57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3D57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3D57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3D5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3D5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3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3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4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433D57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433D57"/>
  </w:style>
  <w:style w:type="paragraph" w:styleId="af0">
    <w:name w:val="Title"/>
    <w:basedOn w:val="a"/>
    <w:link w:val="af1"/>
    <w:uiPriority w:val="99"/>
    <w:qFormat/>
    <w:rsid w:val="00433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3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3D5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1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текст"/>
    <w:basedOn w:val="a"/>
    <w:link w:val="af3"/>
    <w:uiPriority w:val="99"/>
    <w:rsid w:val="00433D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433D57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433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римечания Знак"/>
    <w:link w:val="af7"/>
    <w:uiPriority w:val="99"/>
    <w:semiHidden/>
    <w:rsid w:val="00433D57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433D57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433D57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semiHidden/>
    <w:rsid w:val="00433D57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433D57"/>
    <w:rPr>
      <w:rFonts w:eastAsiaTheme="minorHAnsi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33D57"/>
    <w:rPr>
      <w:b/>
      <w:bCs/>
      <w:sz w:val="20"/>
      <w:szCs w:val="20"/>
    </w:rPr>
  </w:style>
  <w:style w:type="character" w:customStyle="1" w:styleId="afa">
    <w:name w:val="Текст концевой сноски Знак"/>
    <w:link w:val="afb"/>
    <w:uiPriority w:val="99"/>
    <w:semiHidden/>
    <w:rsid w:val="00433D57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433D57"/>
    <w:pPr>
      <w:spacing w:after="0" w:line="240" w:lineRule="auto"/>
    </w:pPr>
    <w:rPr>
      <w:rFonts w:ascii="Calibri" w:hAnsi="Calibri"/>
    </w:rPr>
  </w:style>
  <w:style w:type="character" w:customStyle="1" w:styleId="18">
    <w:name w:val="Текст концевой сноски Знак1"/>
    <w:basedOn w:val="a0"/>
    <w:uiPriority w:val="99"/>
    <w:semiHidden/>
    <w:rsid w:val="00433D57"/>
    <w:rPr>
      <w:sz w:val="20"/>
      <w:szCs w:val="20"/>
    </w:rPr>
  </w:style>
  <w:style w:type="character" w:styleId="afc">
    <w:name w:val="FollowedHyperlink"/>
    <w:uiPriority w:val="99"/>
    <w:rsid w:val="00433D57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33D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33D5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33D5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33D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33D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33D57"/>
  </w:style>
  <w:style w:type="paragraph" w:customStyle="1" w:styleId="31">
    <w:name w:val="Знак Знак3"/>
    <w:basedOn w:val="a"/>
    <w:rsid w:val="004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433D57"/>
    <w:rPr>
      <w:rFonts w:ascii="Calibri" w:hAnsi="Calibri"/>
    </w:rPr>
  </w:style>
  <w:style w:type="paragraph" w:styleId="afe">
    <w:name w:val="No Spacing"/>
    <w:link w:val="afd"/>
    <w:qFormat/>
    <w:rsid w:val="00433D57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33D57"/>
    <w:rPr>
      <w:sz w:val="16"/>
      <w:szCs w:val="16"/>
    </w:rPr>
  </w:style>
  <w:style w:type="paragraph" w:customStyle="1" w:styleId="ConsPlusDocList">
    <w:name w:val="ConsPlusDocList"/>
    <w:rsid w:val="0043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3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D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D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433D5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433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433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433D5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433D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433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"/>
    <w:basedOn w:val="a0"/>
    <w:uiPriority w:val="99"/>
    <w:semiHidden/>
    <w:rsid w:val="00433D57"/>
  </w:style>
  <w:style w:type="character" w:styleId="aff0">
    <w:name w:val="endnote reference"/>
    <w:basedOn w:val="a0"/>
    <w:uiPriority w:val="99"/>
    <w:semiHidden/>
    <w:unhideWhenUsed/>
    <w:rsid w:val="00433D57"/>
    <w:rPr>
      <w:vertAlign w:val="superscript"/>
    </w:rPr>
  </w:style>
  <w:style w:type="paragraph" w:customStyle="1" w:styleId="1a">
    <w:name w:val="Текст сноски1"/>
    <w:basedOn w:val="a"/>
    <w:next w:val="aff1"/>
    <w:link w:val="aff2"/>
    <w:uiPriority w:val="99"/>
    <w:unhideWhenUsed/>
    <w:rsid w:val="0043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Текст сноски Знак"/>
    <w:basedOn w:val="a0"/>
    <w:link w:val="1a"/>
    <w:uiPriority w:val="99"/>
    <w:rsid w:val="00433D57"/>
    <w:rPr>
      <w:rFonts w:ascii="Calibri" w:eastAsia="Calibri" w:hAnsi="Calibri" w:cs="Times New Roman"/>
      <w:lang w:eastAsia="en-US"/>
    </w:rPr>
  </w:style>
  <w:style w:type="character" w:styleId="aff3">
    <w:name w:val="footnote reference"/>
    <w:basedOn w:val="a0"/>
    <w:uiPriority w:val="99"/>
    <w:semiHidden/>
    <w:unhideWhenUsed/>
    <w:rsid w:val="00433D57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43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33D5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33D57"/>
  </w:style>
  <w:style w:type="character" w:customStyle="1" w:styleId="10">
    <w:name w:val="Заголовок 1 Знак"/>
    <w:basedOn w:val="a0"/>
    <w:link w:val="1"/>
    <w:rsid w:val="00433D57"/>
    <w:rPr>
      <w:rFonts w:ascii="Cambria" w:eastAsia="Times New Roman" w:hAnsi="Cambria" w:cs="Times New Roman"/>
      <w:color w:val="365F91"/>
      <w:sz w:val="32"/>
      <w:szCs w:val="32"/>
    </w:rPr>
  </w:style>
  <w:style w:type="table" w:styleId="ab">
    <w:name w:val="Table Grid"/>
    <w:basedOn w:val="a1"/>
    <w:uiPriority w:val="59"/>
    <w:rsid w:val="0043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b"/>
    <w:uiPriority w:val="99"/>
    <w:unhideWhenUsed/>
    <w:rsid w:val="0043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c"/>
    <w:uiPriority w:val="99"/>
    <w:rsid w:val="00433D57"/>
  </w:style>
  <w:style w:type="paragraph" w:styleId="aff1">
    <w:name w:val="footnote text"/>
    <w:basedOn w:val="a"/>
    <w:link w:val="1c"/>
    <w:uiPriority w:val="99"/>
    <w:semiHidden/>
    <w:unhideWhenUsed/>
    <w:rsid w:val="00433D5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0"/>
    <w:link w:val="aff1"/>
    <w:uiPriority w:val="99"/>
    <w:semiHidden/>
    <w:rsid w:val="00433D57"/>
    <w:rPr>
      <w:sz w:val="20"/>
      <w:szCs w:val="20"/>
    </w:rPr>
  </w:style>
  <w:style w:type="character" w:customStyle="1" w:styleId="113">
    <w:name w:val="Заголовок 1 Знак1"/>
    <w:basedOn w:val="a0"/>
    <w:uiPriority w:val="9"/>
    <w:rsid w:val="00433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02AA-38B7-485A-A412-AE347D5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23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Богачева Елена Анатольевна</cp:lastModifiedBy>
  <cp:revision>76</cp:revision>
  <cp:lastPrinted>2019-03-18T05:43:00Z</cp:lastPrinted>
  <dcterms:created xsi:type="dcterms:W3CDTF">2018-10-25T09:21:00Z</dcterms:created>
  <dcterms:modified xsi:type="dcterms:W3CDTF">2019-03-19T08:49:00Z</dcterms:modified>
</cp:coreProperties>
</file>