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E8" w:rsidRDefault="00D639E8">
      <w:pPr>
        <w:pStyle w:val="ConsPlusTitle"/>
        <w:jc w:val="center"/>
        <w:outlineLvl w:val="0"/>
      </w:pPr>
      <w:r>
        <w:t>АДМИНИСТРАЦИЯ ГОРОДА КОГАЛЫМА</w:t>
      </w:r>
    </w:p>
    <w:p w:rsidR="00D639E8" w:rsidRDefault="00D639E8">
      <w:pPr>
        <w:pStyle w:val="ConsPlusTitle"/>
        <w:jc w:val="center"/>
      </w:pPr>
    </w:p>
    <w:p w:rsidR="00D639E8" w:rsidRDefault="00D639E8">
      <w:pPr>
        <w:pStyle w:val="ConsPlusTitle"/>
        <w:jc w:val="center"/>
      </w:pPr>
      <w:r>
        <w:t>ПОСТАНОВЛЕНИЕ</w:t>
      </w:r>
    </w:p>
    <w:p w:rsidR="00D639E8" w:rsidRDefault="00D639E8">
      <w:pPr>
        <w:pStyle w:val="ConsPlusTitle"/>
        <w:jc w:val="center"/>
      </w:pPr>
      <w:r>
        <w:t>от 9 апреля 2019 г. N 782</w:t>
      </w:r>
    </w:p>
    <w:p w:rsidR="00D639E8" w:rsidRDefault="00D639E8">
      <w:pPr>
        <w:pStyle w:val="ConsPlusTitle"/>
        <w:jc w:val="center"/>
      </w:pPr>
    </w:p>
    <w:p w:rsidR="00D639E8" w:rsidRDefault="00D639E8">
      <w:pPr>
        <w:pStyle w:val="ConsPlusTitle"/>
        <w:jc w:val="center"/>
      </w:pPr>
      <w:r>
        <w:t>ОБ УТВЕРЖДЕНИИ ПОРЯДКА ОЦЕНКИ БЮДЖЕТНОЙ, ЭКОНОМИЧЕСКОЙ</w:t>
      </w:r>
    </w:p>
    <w:p w:rsidR="00D639E8" w:rsidRDefault="00D639E8">
      <w:pPr>
        <w:pStyle w:val="ConsPlusTitle"/>
        <w:jc w:val="center"/>
      </w:pPr>
      <w:r>
        <w:t>И СОЦИАЛЬНОЙ ЭФФЕКТИВНОСТИ ПРЕДОСТАВЛЯЕМЫХ (ПЛАНИРУЕМЫХ</w:t>
      </w:r>
    </w:p>
    <w:p w:rsidR="00D639E8" w:rsidRDefault="00D639E8">
      <w:pPr>
        <w:pStyle w:val="ConsPlusTitle"/>
        <w:jc w:val="center"/>
      </w:pPr>
      <w:r>
        <w:t>К ПРЕДОСТАВЛЕНИЮ) НАЛОГОВЫХ ЛЬГОТ</w:t>
      </w:r>
    </w:p>
    <w:p w:rsidR="00D639E8" w:rsidRDefault="00D639E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639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9E8" w:rsidRDefault="00D639E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9E8" w:rsidRDefault="00D639E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39E8" w:rsidRDefault="00D639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39E8" w:rsidRDefault="00D639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r w:rsidRPr="00D639E8">
              <w:rPr>
                <w:color w:val="392C69"/>
              </w:rPr>
              <w:t>постановления</w:t>
            </w:r>
            <w:r>
              <w:rPr>
                <w:color w:val="392C69"/>
              </w:rPr>
              <w:t xml:space="preserve"> Администрации города Когалыма от 27.08.2019 N 1876)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9E8" w:rsidRDefault="00D639E8"/>
        </w:tc>
      </w:tr>
    </w:tbl>
    <w:p w:rsidR="00D639E8" w:rsidRDefault="00D639E8">
      <w:pPr>
        <w:pStyle w:val="ConsPlusNormal"/>
        <w:jc w:val="both"/>
      </w:pPr>
    </w:p>
    <w:p w:rsidR="00D639E8" w:rsidRDefault="00D639E8">
      <w:pPr>
        <w:pStyle w:val="ConsPlusNormal"/>
        <w:ind w:firstLine="540"/>
        <w:jc w:val="both"/>
      </w:pPr>
      <w:r>
        <w:t xml:space="preserve">В соответствии с Налоговым </w:t>
      </w:r>
      <w:r w:rsidRPr="00D639E8">
        <w:t>кодексом</w:t>
      </w:r>
      <w:r>
        <w:t xml:space="preserve"> Российской Федерации, </w:t>
      </w:r>
      <w:r w:rsidRPr="00D639E8">
        <w:t>Уставом</w:t>
      </w:r>
      <w:r>
        <w:t xml:space="preserve"> города Когалыма и </w:t>
      </w:r>
      <w:r w:rsidRPr="00D639E8">
        <w:t>решением</w:t>
      </w:r>
      <w:r>
        <w:t xml:space="preserve"> Думы города Когалыма от 24.09.2018 N 214-ГД "Об утверждении Положения о налоговых льготах в городе Когалыме", в целях оптимизации перечня действующих налоговых льгот, сокращения потерь бюджета города Когалыма, повышения эффективности предоставляемых налоговых льгот (планируемых к предоставлению) по местным налогам, подлежащим зачислению в бюджет города Когалыма:</w:t>
      </w:r>
    </w:p>
    <w:p w:rsidR="00D639E8" w:rsidRDefault="00D639E8">
      <w:pPr>
        <w:pStyle w:val="ConsPlusNormal"/>
        <w:spacing w:before="220"/>
        <w:ind w:firstLine="540"/>
        <w:jc w:val="both"/>
      </w:pPr>
      <w:r>
        <w:t xml:space="preserve">1. Утвердить </w:t>
      </w:r>
      <w:r w:rsidRPr="00D639E8">
        <w:t>Порядок</w:t>
      </w:r>
      <w:r>
        <w:t xml:space="preserve"> оценки бюджетной, экономической и социальной эффективности предоставляемых (планируемых к предоставлению) налоговых льгот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D639E8" w:rsidRDefault="00D639E8">
      <w:pPr>
        <w:pStyle w:val="ConsPlusNormal"/>
        <w:spacing w:before="220"/>
        <w:ind w:firstLine="540"/>
        <w:jc w:val="both"/>
      </w:pPr>
      <w:r>
        <w:t>2. Комитету финансов Администрации города Когалыма (</w:t>
      </w:r>
      <w:proofErr w:type="spellStart"/>
      <w:r>
        <w:t>М.Г.Рыбачок</w:t>
      </w:r>
      <w:proofErr w:type="spellEnd"/>
      <w:r>
        <w:t>):</w:t>
      </w:r>
    </w:p>
    <w:p w:rsidR="00D639E8" w:rsidRDefault="00D639E8">
      <w:pPr>
        <w:pStyle w:val="ConsPlusNormal"/>
        <w:spacing w:before="220"/>
        <w:ind w:firstLine="540"/>
        <w:jc w:val="both"/>
      </w:pPr>
      <w:r>
        <w:t>2.1. обеспечить проведение ежегодной оценки эффективности предоставленных (планируемых к предоставлению) налоговых льгот;</w:t>
      </w:r>
    </w:p>
    <w:p w:rsidR="00D639E8" w:rsidRDefault="00D639E8">
      <w:pPr>
        <w:pStyle w:val="ConsPlusNormal"/>
        <w:spacing w:before="220"/>
        <w:ind w:firstLine="540"/>
        <w:jc w:val="both"/>
      </w:pPr>
      <w:r>
        <w:t xml:space="preserve">2.2. направить в юридическое управление Администрации города Когалыма текст постановления и </w:t>
      </w:r>
      <w:r w:rsidRPr="00D639E8">
        <w:t>приложение</w:t>
      </w:r>
      <w:r>
        <w:t xml:space="preserve"> к нему, его реквизиты, сведения об источнике официального опубликования в порядке и сроки, предусмотренные </w:t>
      </w:r>
      <w:r w:rsidRPr="00D639E8">
        <w:t>распоряжением</w:t>
      </w:r>
      <w:r>
        <w:t xml:space="preserve"> Администрации города Когалыма от 19.06.2013 N 149-р "О мерах по формированию регистра муниципальных нормативных правовых актов Ханты-Мансийского автономного округа - Югры",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D639E8" w:rsidRDefault="00D639E8">
      <w:pPr>
        <w:pStyle w:val="ConsPlusNormal"/>
        <w:spacing w:before="220"/>
        <w:ind w:firstLine="540"/>
        <w:jc w:val="both"/>
      </w:pPr>
      <w:r>
        <w:t xml:space="preserve">3. </w:t>
      </w:r>
      <w:r w:rsidRPr="00D639E8">
        <w:t>Постановление</w:t>
      </w:r>
      <w:r>
        <w:t xml:space="preserve"> Администрации города Когалыма от 18.05.2010 N 1042 "О порядке оценки бюджетной, социальной и экономической эффективности предоставляемых (планируемых к предоставлению) налоговых льгот" признать утратившим силу.</w:t>
      </w:r>
    </w:p>
    <w:p w:rsidR="00D639E8" w:rsidRDefault="00D639E8">
      <w:pPr>
        <w:pStyle w:val="ConsPlusNormal"/>
        <w:spacing w:before="220"/>
        <w:ind w:firstLine="540"/>
        <w:jc w:val="both"/>
      </w:pPr>
      <w:r>
        <w:t xml:space="preserve">4. Опубликовать настоящее постановление и </w:t>
      </w:r>
      <w:r w:rsidRPr="00D639E8">
        <w:t>приложение</w:t>
      </w:r>
      <w:r>
        <w:t xml:space="preserve"> к нему в газете "Когалымский вестник" и разместить на официальном сайте Администрации города Когалыма в телекоммуникационной сети "Интернет" (www.admkogalym.ru).</w:t>
      </w:r>
    </w:p>
    <w:p w:rsidR="00D639E8" w:rsidRDefault="00D639E8">
      <w:pPr>
        <w:pStyle w:val="ConsPlusNormal"/>
        <w:spacing w:before="220"/>
        <w:ind w:firstLine="540"/>
        <w:jc w:val="both"/>
      </w:pPr>
      <w:r>
        <w:t xml:space="preserve">5. Контроль за выполнением постановления возложить на заместителя главы города Когалыма </w:t>
      </w:r>
      <w:proofErr w:type="spellStart"/>
      <w:r>
        <w:t>Т.И.Черных</w:t>
      </w:r>
      <w:proofErr w:type="spellEnd"/>
      <w:r>
        <w:t>.</w:t>
      </w:r>
    </w:p>
    <w:p w:rsidR="00D639E8" w:rsidRDefault="00D639E8">
      <w:pPr>
        <w:pStyle w:val="ConsPlusNormal"/>
        <w:jc w:val="both"/>
      </w:pPr>
    </w:p>
    <w:p w:rsidR="00D639E8" w:rsidRDefault="00D639E8">
      <w:pPr>
        <w:pStyle w:val="ConsPlusNormal"/>
        <w:jc w:val="right"/>
      </w:pPr>
      <w:r>
        <w:t>Исполняющий обязанности</w:t>
      </w:r>
    </w:p>
    <w:p w:rsidR="00D639E8" w:rsidRDefault="00D639E8">
      <w:pPr>
        <w:pStyle w:val="ConsPlusNormal"/>
        <w:jc w:val="right"/>
      </w:pPr>
      <w:r>
        <w:t>главы города Когалыма</w:t>
      </w:r>
    </w:p>
    <w:p w:rsidR="00D639E8" w:rsidRDefault="00D639E8">
      <w:pPr>
        <w:pStyle w:val="ConsPlusNormal"/>
        <w:jc w:val="right"/>
      </w:pPr>
      <w:r>
        <w:t>Р.Я.ЯРЕМА</w:t>
      </w:r>
    </w:p>
    <w:p w:rsidR="00D639E8" w:rsidRDefault="00D639E8">
      <w:pPr>
        <w:pStyle w:val="ConsPlusNormal"/>
        <w:jc w:val="both"/>
      </w:pPr>
    </w:p>
    <w:p w:rsidR="00D639E8" w:rsidRDefault="00D639E8">
      <w:pPr>
        <w:pStyle w:val="ConsPlusNormal"/>
        <w:jc w:val="both"/>
      </w:pPr>
    </w:p>
    <w:p w:rsidR="00D639E8" w:rsidRDefault="00D639E8">
      <w:pPr>
        <w:pStyle w:val="ConsPlusNormal"/>
        <w:jc w:val="both"/>
      </w:pPr>
    </w:p>
    <w:p w:rsidR="00D639E8" w:rsidRDefault="00D639E8">
      <w:pPr>
        <w:pStyle w:val="ConsPlusNormal"/>
        <w:jc w:val="both"/>
      </w:pPr>
    </w:p>
    <w:p w:rsidR="00D639E8" w:rsidRDefault="00D639E8">
      <w:pPr>
        <w:pStyle w:val="ConsPlusNormal"/>
        <w:jc w:val="both"/>
      </w:pPr>
    </w:p>
    <w:p w:rsidR="00D639E8" w:rsidRDefault="00D639E8">
      <w:pPr>
        <w:pStyle w:val="ConsPlusNormal"/>
        <w:jc w:val="right"/>
        <w:outlineLvl w:val="0"/>
      </w:pPr>
      <w:r>
        <w:t>Приложение</w:t>
      </w:r>
    </w:p>
    <w:p w:rsidR="00D639E8" w:rsidRDefault="00D639E8">
      <w:pPr>
        <w:pStyle w:val="ConsPlusNormal"/>
        <w:jc w:val="right"/>
      </w:pPr>
      <w:r>
        <w:t>к постановлению</w:t>
      </w:r>
    </w:p>
    <w:p w:rsidR="00D639E8" w:rsidRDefault="00D639E8">
      <w:pPr>
        <w:pStyle w:val="ConsPlusNormal"/>
        <w:jc w:val="right"/>
      </w:pPr>
      <w:r>
        <w:t>Администрации</w:t>
      </w:r>
    </w:p>
    <w:p w:rsidR="00D639E8" w:rsidRDefault="00D639E8">
      <w:pPr>
        <w:pStyle w:val="ConsPlusNormal"/>
        <w:jc w:val="right"/>
      </w:pPr>
      <w:r>
        <w:t>города Когалыма</w:t>
      </w:r>
    </w:p>
    <w:p w:rsidR="00D639E8" w:rsidRDefault="00D639E8">
      <w:pPr>
        <w:pStyle w:val="ConsPlusNormal"/>
        <w:jc w:val="right"/>
      </w:pPr>
      <w:r>
        <w:t>от 09.04.2019 N 782</w:t>
      </w:r>
    </w:p>
    <w:p w:rsidR="00D639E8" w:rsidRDefault="00D639E8">
      <w:pPr>
        <w:pStyle w:val="ConsPlusNormal"/>
        <w:jc w:val="both"/>
      </w:pPr>
    </w:p>
    <w:p w:rsidR="00D639E8" w:rsidRDefault="00D639E8">
      <w:pPr>
        <w:pStyle w:val="ConsPlusTitle"/>
        <w:jc w:val="center"/>
      </w:pPr>
      <w:bookmarkStart w:id="0" w:name="P35"/>
      <w:bookmarkEnd w:id="0"/>
      <w:r>
        <w:t>ПОРЯДОК</w:t>
      </w:r>
    </w:p>
    <w:p w:rsidR="00D639E8" w:rsidRDefault="00D639E8">
      <w:pPr>
        <w:pStyle w:val="ConsPlusTitle"/>
        <w:jc w:val="center"/>
      </w:pPr>
      <w:r>
        <w:t>ОЦЕНКИ БЮДЖЕТНОЙ, ЭКОНОМИЧЕСКОЙ И СОЦИАЛЬНОЙ ЭФФЕКТИВНОСТИ</w:t>
      </w:r>
    </w:p>
    <w:p w:rsidR="00D639E8" w:rsidRDefault="00D639E8">
      <w:pPr>
        <w:pStyle w:val="ConsPlusTitle"/>
        <w:jc w:val="center"/>
      </w:pPr>
      <w:r>
        <w:t>ПРЕДОСТАВЛЯЕМЫХ (ПЛАНИРУЕМЫХ К ПРЕДОСТАВЛЕНИЮ) НАЛОГОВЫХ</w:t>
      </w:r>
    </w:p>
    <w:p w:rsidR="00D639E8" w:rsidRDefault="00D639E8">
      <w:pPr>
        <w:pStyle w:val="ConsPlusTitle"/>
        <w:jc w:val="center"/>
      </w:pPr>
      <w:r>
        <w:t>ЛЬГОТ</w:t>
      </w:r>
    </w:p>
    <w:p w:rsidR="00D639E8" w:rsidRDefault="00D639E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639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9E8" w:rsidRDefault="00D639E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9E8" w:rsidRDefault="00D639E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39E8" w:rsidRDefault="00D639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39E8" w:rsidRDefault="00D639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r w:rsidRPr="00D639E8">
              <w:rPr>
                <w:color w:val="392C69"/>
              </w:rPr>
              <w:t>постановления</w:t>
            </w:r>
            <w:r>
              <w:rPr>
                <w:color w:val="392C69"/>
              </w:rPr>
              <w:t xml:space="preserve"> Администрации города Когалыма от 27.08.2019 N 1876)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9E8" w:rsidRDefault="00D639E8"/>
        </w:tc>
      </w:tr>
    </w:tbl>
    <w:p w:rsidR="00D639E8" w:rsidRDefault="00D639E8">
      <w:pPr>
        <w:pStyle w:val="ConsPlusNormal"/>
        <w:jc w:val="center"/>
      </w:pPr>
    </w:p>
    <w:p w:rsidR="00D639E8" w:rsidRDefault="00D639E8">
      <w:pPr>
        <w:pStyle w:val="ConsPlusNormal"/>
        <w:ind w:firstLine="540"/>
        <w:jc w:val="both"/>
      </w:pPr>
      <w:r>
        <w:t>1. Настоящий Порядок оценки бюджетной, социальной и экономической эффективности предоставляемых (планируемых к предоставлению) налоговых льгот (далее - оценка) определяет показатели для оценки, подходы к оценке, перечень и последовательность действий при проведении оценки.</w:t>
      </w:r>
    </w:p>
    <w:p w:rsidR="00D639E8" w:rsidRDefault="00D639E8">
      <w:pPr>
        <w:pStyle w:val="ConsPlusNormal"/>
        <w:spacing w:before="220"/>
        <w:ind w:firstLine="540"/>
        <w:jc w:val="both"/>
      </w:pPr>
      <w:r>
        <w:t>2. Целями осуществления оценки являются:</w:t>
      </w:r>
    </w:p>
    <w:p w:rsidR="00D639E8" w:rsidRDefault="00D639E8">
      <w:pPr>
        <w:pStyle w:val="ConsPlusNormal"/>
        <w:spacing w:before="220"/>
        <w:ind w:firstLine="540"/>
        <w:jc w:val="both"/>
      </w:pPr>
      <w:r>
        <w:t>- минимизация потерь бюджета города Когалыма, связанных с предоставлением налоговых льгот;</w:t>
      </w:r>
    </w:p>
    <w:p w:rsidR="00D639E8" w:rsidRDefault="00D639E8">
      <w:pPr>
        <w:pStyle w:val="ConsPlusNormal"/>
        <w:spacing w:before="220"/>
        <w:ind w:firstLine="540"/>
        <w:jc w:val="both"/>
      </w:pPr>
      <w:r>
        <w:t>- проведение социальной политики в области налогообложения.</w:t>
      </w:r>
    </w:p>
    <w:p w:rsidR="00D639E8" w:rsidRDefault="00D639E8">
      <w:pPr>
        <w:pStyle w:val="ConsPlusNormal"/>
        <w:spacing w:before="220"/>
        <w:ind w:firstLine="540"/>
        <w:jc w:val="both"/>
      </w:pPr>
      <w:r>
        <w:t>3. Оценка осуществляется в отношении налоговых льгот, установленных решениями Думы города Когалыма по следующим налогам:</w:t>
      </w:r>
    </w:p>
    <w:p w:rsidR="00D639E8" w:rsidRDefault="00D639E8">
      <w:pPr>
        <w:pStyle w:val="ConsPlusNormal"/>
        <w:spacing w:before="220"/>
        <w:ind w:firstLine="540"/>
        <w:jc w:val="both"/>
      </w:pPr>
      <w:r>
        <w:t>- налог на имущество физических лиц;</w:t>
      </w:r>
    </w:p>
    <w:p w:rsidR="00D639E8" w:rsidRDefault="00D639E8">
      <w:pPr>
        <w:pStyle w:val="ConsPlusNormal"/>
        <w:spacing w:before="220"/>
        <w:ind w:firstLine="540"/>
        <w:jc w:val="both"/>
      </w:pPr>
      <w:r>
        <w:t>- земельный налог.</w:t>
      </w:r>
    </w:p>
    <w:p w:rsidR="00D639E8" w:rsidRDefault="00D639E8">
      <w:pPr>
        <w:pStyle w:val="ConsPlusNormal"/>
        <w:spacing w:before="220"/>
        <w:ind w:firstLine="540"/>
        <w:jc w:val="both"/>
      </w:pPr>
      <w:r>
        <w:t xml:space="preserve">4. Под оценкой понимается контроль результативности налоговых льгот и их соответствие целям (задачам) установления налоговых льгот, утвержденным </w:t>
      </w:r>
      <w:r w:rsidRPr="00D639E8">
        <w:t>решением</w:t>
      </w:r>
      <w:r>
        <w:t xml:space="preserve"> Думы города Когалыма от 24.09.2018 N 214-ГД "Об утверждении Положения о налоговых льготах в городе Когалыме", в том числе:</w:t>
      </w:r>
    </w:p>
    <w:p w:rsidR="00D639E8" w:rsidRDefault="00D639E8">
      <w:pPr>
        <w:pStyle w:val="ConsPlusNormal"/>
        <w:spacing w:before="220"/>
        <w:ind w:firstLine="540"/>
        <w:jc w:val="both"/>
      </w:pPr>
      <w:r>
        <w:t>- вовлечение города Когалыма в достижение национальных целей развития Российской Федерации;</w:t>
      </w:r>
    </w:p>
    <w:p w:rsidR="00D639E8" w:rsidRDefault="00D639E8">
      <w:pPr>
        <w:pStyle w:val="ConsPlusNormal"/>
        <w:spacing w:before="220"/>
        <w:ind w:firstLine="540"/>
        <w:jc w:val="both"/>
      </w:pPr>
      <w:r>
        <w:t>- обеспечение устойчивого социально-экономического развития города Когалыма;</w:t>
      </w:r>
    </w:p>
    <w:p w:rsidR="00D639E8" w:rsidRDefault="00D639E8">
      <w:pPr>
        <w:pStyle w:val="ConsPlusNormal"/>
        <w:spacing w:before="220"/>
        <w:ind w:firstLine="540"/>
        <w:jc w:val="both"/>
      </w:pPr>
      <w:r>
        <w:t>- повышение эффективности функционирования и развития инфраструктуры социальной сферы города Когалыма;</w:t>
      </w:r>
    </w:p>
    <w:p w:rsidR="00D639E8" w:rsidRDefault="00D639E8">
      <w:pPr>
        <w:pStyle w:val="ConsPlusNormal"/>
        <w:spacing w:before="220"/>
        <w:ind w:firstLine="540"/>
        <w:jc w:val="both"/>
      </w:pPr>
      <w:r>
        <w:t>- повышение социальной защищенности отдельных категорий граждан города Когалыма;</w:t>
      </w:r>
    </w:p>
    <w:p w:rsidR="00D639E8" w:rsidRDefault="00D639E8">
      <w:pPr>
        <w:pStyle w:val="ConsPlusNormal"/>
        <w:spacing w:before="220"/>
        <w:ind w:firstLine="540"/>
        <w:jc w:val="both"/>
      </w:pPr>
      <w:r>
        <w:t>- улучшение инвестиционного климата и развития инвестиционной деятельности в городе Когалыме.</w:t>
      </w:r>
    </w:p>
    <w:p w:rsidR="00D639E8" w:rsidRDefault="00D639E8">
      <w:pPr>
        <w:pStyle w:val="ConsPlusNormal"/>
        <w:spacing w:before="220"/>
        <w:ind w:firstLine="540"/>
        <w:jc w:val="both"/>
      </w:pPr>
      <w:r>
        <w:t>5. Результативность предоставленных налоговых льгот определяется бюджетной, экономической и социальной эффективностью, оценка которой проводится в следующем порядке:</w:t>
      </w:r>
    </w:p>
    <w:p w:rsidR="00D639E8" w:rsidRDefault="00D639E8">
      <w:pPr>
        <w:pStyle w:val="ConsPlusNormal"/>
        <w:spacing w:before="220"/>
        <w:ind w:firstLine="540"/>
        <w:jc w:val="both"/>
      </w:pPr>
      <w:r>
        <w:lastRenderedPageBreak/>
        <w:t>- обобщается информация, необходимая для расчетов коэффициентов эффективности налоговых льгот;</w:t>
      </w:r>
    </w:p>
    <w:p w:rsidR="00D639E8" w:rsidRDefault="00D639E8">
      <w:pPr>
        <w:pStyle w:val="ConsPlusNormal"/>
        <w:spacing w:before="220"/>
        <w:ind w:firstLine="540"/>
        <w:jc w:val="both"/>
      </w:pPr>
      <w:r>
        <w:t>- рассчитываются коэффициенты эффективности налоговых льгот;</w:t>
      </w:r>
    </w:p>
    <w:p w:rsidR="00D639E8" w:rsidRDefault="00D639E8">
      <w:pPr>
        <w:pStyle w:val="ConsPlusNormal"/>
        <w:spacing w:before="220"/>
        <w:ind w:firstLine="540"/>
        <w:jc w:val="both"/>
      </w:pPr>
      <w:r>
        <w:t>- проводится анализ эффективности налоговых льгот;</w:t>
      </w:r>
    </w:p>
    <w:p w:rsidR="00D639E8" w:rsidRDefault="00D639E8">
      <w:pPr>
        <w:pStyle w:val="ConsPlusNormal"/>
        <w:spacing w:before="220"/>
        <w:ind w:firstLine="540"/>
        <w:jc w:val="both"/>
      </w:pPr>
      <w:r>
        <w:t>- готовится аналитическая справка о результатах оценки бюджетной, экономической и социальной эффективности предоставляемых налоговых льгот в городе Когалыме (далее - Аналитическая справка).</w:t>
      </w:r>
    </w:p>
    <w:p w:rsidR="00D639E8" w:rsidRDefault="00D639E8">
      <w:pPr>
        <w:pStyle w:val="ConsPlusNormal"/>
        <w:spacing w:before="220"/>
        <w:ind w:firstLine="540"/>
        <w:jc w:val="both"/>
      </w:pPr>
      <w:r>
        <w:t>6. Под экономической эффективностью налоговых льгот понимается стимулирование экономической активности для увеличения налоговых поступлений в бюджет города Когалыма. Экономическая эффективность определяется Комитетом финансов на основании представленных заключений Управления экономики Администрации города Когалыма и Управления инвестиционной деятельности и развития предпринимательства Администрации города Когалыма о целесообразности и результативности установленных налоговых льгот, их соответствии целям социально-экономической политики города Когалыма.</w:t>
      </w:r>
    </w:p>
    <w:p w:rsidR="00D639E8" w:rsidRDefault="00D639E8">
      <w:pPr>
        <w:pStyle w:val="ConsPlusNormal"/>
        <w:spacing w:before="220"/>
        <w:ind w:firstLine="540"/>
        <w:jc w:val="both"/>
      </w:pPr>
      <w:r>
        <w:t>Общий вывод об экономической эффективности установленных налоговых льгот отражается Комитетом финансов в Аналитической справке.</w:t>
      </w:r>
    </w:p>
    <w:p w:rsidR="00D639E8" w:rsidRDefault="00D639E8">
      <w:pPr>
        <w:pStyle w:val="ConsPlusNormal"/>
        <w:spacing w:before="220"/>
        <w:ind w:firstLine="540"/>
        <w:jc w:val="both"/>
      </w:pPr>
      <w:r>
        <w:t>7. Экономическая эффективность налоговых льгот не рассматривается в отношении налоговых льгот, предоставленных физическим лицам.</w:t>
      </w:r>
    </w:p>
    <w:p w:rsidR="00D639E8" w:rsidRDefault="00D639E8">
      <w:pPr>
        <w:pStyle w:val="ConsPlusNormal"/>
        <w:spacing w:before="220"/>
        <w:ind w:firstLine="540"/>
        <w:jc w:val="both"/>
      </w:pPr>
      <w:r>
        <w:t>8. Под бюджетной эффективностью налоговых льгот понимается сохранение или превышение темпа роста суммы начисленного налога, подлежащего уплате в бюджет города Когалыма, над темпами роста объема налоговых льгот.</w:t>
      </w:r>
    </w:p>
    <w:p w:rsidR="00D639E8" w:rsidRDefault="00D639E8">
      <w:pPr>
        <w:pStyle w:val="ConsPlusNormal"/>
        <w:spacing w:before="220"/>
        <w:ind w:firstLine="540"/>
        <w:jc w:val="both"/>
      </w:pPr>
      <w:r>
        <w:t>Коэффициент бюджетной эффективности налоговых льгот рассчитывается по формуле:</w:t>
      </w:r>
    </w:p>
    <w:p w:rsidR="00D639E8" w:rsidRDefault="00D639E8">
      <w:pPr>
        <w:pStyle w:val="ConsPlusNormal"/>
        <w:jc w:val="both"/>
      </w:pPr>
    </w:p>
    <w:p w:rsidR="00D639E8" w:rsidRDefault="00D639E8">
      <w:pPr>
        <w:pStyle w:val="ConsPlusNormal"/>
        <w:ind w:firstLine="540"/>
        <w:jc w:val="both"/>
      </w:pPr>
      <w:r w:rsidRPr="000E5353">
        <w:rPr>
          <w:position w:val="-22"/>
        </w:rPr>
        <w:pict>
          <v:shape id="_x0000_i1025" style="width:98.25pt;height:33.75pt" coordsize="" o:spt="100" adj="0,,0" path="" filled="f" stroked="f">
            <v:stroke joinstyle="miter"/>
            <v:imagedata r:id="rId4" o:title="base_24478_198563_32768"/>
            <v:formulas/>
            <v:path o:connecttype="segments"/>
          </v:shape>
        </w:pict>
      </w:r>
    </w:p>
    <w:p w:rsidR="00D639E8" w:rsidRDefault="00D639E8">
      <w:pPr>
        <w:pStyle w:val="ConsPlusNormal"/>
        <w:jc w:val="both"/>
      </w:pPr>
    </w:p>
    <w:p w:rsidR="00D639E8" w:rsidRDefault="00D639E8">
      <w:pPr>
        <w:pStyle w:val="ConsPlusNormal"/>
        <w:ind w:firstLine="540"/>
        <w:jc w:val="both"/>
      </w:pPr>
      <w:proofErr w:type="spellStart"/>
      <w:r>
        <w:t>Кбэ</w:t>
      </w:r>
      <w:proofErr w:type="spellEnd"/>
      <w:r>
        <w:t xml:space="preserve"> - коэффициент бюджетной эффективности налоговых льгот;</w:t>
      </w:r>
    </w:p>
    <w:p w:rsidR="00D639E8" w:rsidRDefault="00D639E8">
      <w:pPr>
        <w:pStyle w:val="ConsPlusNormal"/>
        <w:spacing w:before="220"/>
        <w:ind w:firstLine="540"/>
        <w:jc w:val="both"/>
      </w:pPr>
      <w:proofErr w:type="spellStart"/>
      <w:r>
        <w:t>ТРнн</w:t>
      </w:r>
      <w:proofErr w:type="spellEnd"/>
      <w:r>
        <w:t xml:space="preserve"> - темп роста начисленного налога, подлежащего уплате в бюджет, который рассчитывается по формуле:</w:t>
      </w:r>
    </w:p>
    <w:p w:rsidR="00D639E8" w:rsidRDefault="00D639E8">
      <w:pPr>
        <w:pStyle w:val="ConsPlusNormal"/>
        <w:jc w:val="both"/>
      </w:pPr>
    </w:p>
    <w:p w:rsidR="00D639E8" w:rsidRDefault="00D639E8">
      <w:pPr>
        <w:pStyle w:val="ConsPlusNormal"/>
        <w:ind w:firstLine="540"/>
        <w:jc w:val="both"/>
      </w:pPr>
      <w:r w:rsidRPr="000E5353">
        <w:rPr>
          <w:position w:val="-22"/>
        </w:rPr>
        <w:pict>
          <v:shape id="_x0000_i1026" style="width:99.75pt;height:33.75pt" coordsize="" o:spt="100" adj="0,,0" path="" filled="f" stroked="f">
            <v:stroke joinstyle="miter"/>
            <v:imagedata r:id="rId5" o:title="base_24478_198563_32769"/>
            <v:formulas/>
            <v:path o:connecttype="segments"/>
          </v:shape>
        </w:pict>
      </w:r>
    </w:p>
    <w:p w:rsidR="00D639E8" w:rsidRDefault="00D639E8">
      <w:pPr>
        <w:pStyle w:val="ConsPlusNormal"/>
        <w:jc w:val="both"/>
      </w:pPr>
    </w:p>
    <w:p w:rsidR="00D639E8" w:rsidRDefault="00D639E8">
      <w:pPr>
        <w:pStyle w:val="ConsPlusNormal"/>
        <w:ind w:firstLine="540"/>
        <w:jc w:val="both"/>
      </w:pPr>
      <w:proofErr w:type="spellStart"/>
      <w:r>
        <w:t>Ноп</w:t>
      </w:r>
      <w:proofErr w:type="spellEnd"/>
      <w:r>
        <w:t xml:space="preserve"> - начислено налога, подлежащего уплате в бюджет в отчетном периоде;</w:t>
      </w:r>
    </w:p>
    <w:p w:rsidR="00D639E8" w:rsidRDefault="00D639E8">
      <w:pPr>
        <w:pStyle w:val="ConsPlusNormal"/>
        <w:spacing w:before="220"/>
        <w:ind w:firstLine="540"/>
        <w:jc w:val="both"/>
      </w:pPr>
      <w:proofErr w:type="spellStart"/>
      <w:r>
        <w:t>Нпп</w:t>
      </w:r>
      <w:proofErr w:type="spellEnd"/>
      <w:r>
        <w:t xml:space="preserve"> - начислено налога, подлежащего уплате в бюджет в предыдущем отчетном периоде.</w:t>
      </w:r>
    </w:p>
    <w:p w:rsidR="00D639E8" w:rsidRDefault="00D639E8">
      <w:pPr>
        <w:pStyle w:val="ConsPlusNormal"/>
        <w:spacing w:before="220"/>
        <w:ind w:firstLine="540"/>
        <w:jc w:val="both"/>
      </w:pPr>
      <w:proofErr w:type="spellStart"/>
      <w:r>
        <w:t>ТРнл</w:t>
      </w:r>
      <w:proofErr w:type="spellEnd"/>
      <w:r>
        <w:t xml:space="preserve"> - темп роста объема налоговых льгот, установленных решениями Думы города Когалыма, который рассчитывается по формуле:</w:t>
      </w:r>
    </w:p>
    <w:p w:rsidR="00D639E8" w:rsidRDefault="00D639E8">
      <w:pPr>
        <w:pStyle w:val="ConsPlusNormal"/>
        <w:jc w:val="both"/>
      </w:pPr>
    </w:p>
    <w:p w:rsidR="00D639E8" w:rsidRDefault="00D639E8">
      <w:pPr>
        <w:pStyle w:val="ConsPlusNormal"/>
        <w:ind w:firstLine="540"/>
        <w:jc w:val="both"/>
      </w:pPr>
      <w:r w:rsidRPr="000E5353">
        <w:rPr>
          <w:position w:val="-22"/>
        </w:rPr>
        <w:pict>
          <v:shape id="_x0000_i1027" style="width:108.75pt;height:33.75pt" coordsize="" o:spt="100" adj="0,,0" path="" filled="f" stroked="f">
            <v:stroke joinstyle="miter"/>
            <v:imagedata r:id="rId6" o:title="base_24478_198563_32770"/>
            <v:formulas/>
            <v:path o:connecttype="segments"/>
          </v:shape>
        </w:pict>
      </w:r>
    </w:p>
    <w:p w:rsidR="00D639E8" w:rsidRDefault="00D639E8">
      <w:pPr>
        <w:pStyle w:val="ConsPlusNormal"/>
        <w:jc w:val="both"/>
      </w:pPr>
    </w:p>
    <w:p w:rsidR="00D639E8" w:rsidRDefault="00D639E8">
      <w:pPr>
        <w:pStyle w:val="ConsPlusNormal"/>
        <w:ind w:firstLine="540"/>
        <w:jc w:val="both"/>
      </w:pPr>
      <w:proofErr w:type="spellStart"/>
      <w:r>
        <w:t>НЛоп</w:t>
      </w:r>
      <w:proofErr w:type="spellEnd"/>
      <w:r>
        <w:t xml:space="preserve"> - объем налоговых льгот, предоставленных в отчетном периоде;</w:t>
      </w:r>
    </w:p>
    <w:p w:rsidR="00D639E8" w:rsidRDefault="00D639E8">
      <w:pPr>
        <w:pStyle w:val="ConsPlusNormal"/>
        <w:spacing w:before="220"/>
        <w:ind w:firstLine="540"/>
        <w:jc w:val="both"/>
      </w:pPr>
      <w:proofErr w:type="spellStart"/>
      <w:r>
        <w:lastRenderedPageBreak/>
        <w:t>НЛпп</w:t>
      </w:r>
      <w:proofErr w:type="spellEnd"/>
      <w:r>
        <w:t xml:space="preserve"> - объем налоговых льгот, предоставленных в предыдущем отчетном периоде.</w:t>
      </w:r>
    </w:p>
    <w:p w:rsidR="00D639E8" w:rsidRDefault="00D639E8">
      <w:pPr>
        <w:pStyle w:val="ConsPlusNormal"/>
        <w:spacing w:before="220"/>
        <w:ind w:firstLine="540"/>
        <w:jc w:val="both"/>
      </w:pPr>
      <w:r>
        <w:t>9. Под социальной эффективностью понимается социальная значимость дополнительного дохода, получаемого в форме налоговой льготы. Социальная эффективность рассчитывается для некоммерческих организаций и физических лиц и принимается равной сумме предоставленных налоговых льгот.</w:t>
      </w:r>
    </w:p>
    <w:p w:rsidR="00D639E8" w:rsidRDefault="00D639E8">
      <w:pPr>
        <w:pStyle w:val="ConsPlusNormal"/>
        <w:spacing w:before="220"/>
        <w:ind w:firstLine="540"/>
        <w:jc w:val="both"/>
      </w:pPr>
      <w:r>
        <w:t>10. Расчеты эффективности налоговых льгот базируются на данных налоговой отчетности. Определение объема предоставляемых налоговых льгот, в разрезе категорий налогоплательщиков, осуществляется налоговым органом.</w:t>
      </w:r>
    </w:p>
    <w:p w:rsidR="00D639E8" w:rsidRDefault="00D639E8">
      <w:pPr>
        <w:pStyle w:val="ConsPlusNormal"/>
        <w:spacing w:before="220"/>
        <w:ind w:firstLine="540"/>
        <w:jc w:val="both"/>
      </w:pPr>
      <w:r>
        <w:t>11. Результаты оценки подлежат размещению на официальном сайте Администрации города Когалыма в информационно-телекоммуникационной сети Интернет (www.admkogalym.ru) в срок до 1 ноября года, следующего за отчетным.</w:t>
      </w:r>
    </w:p>
    <w:p w:rsidR="00D639E8" w:rsidRDefault="00D639E8">
      <w:pPr>
        <w:pStyle w:val="ConsPlusNormal"/>
        <w:spacing w:before="220"/>
        <w:ind w:firstLine="540"/>
        <w:jc w:val="both"/>
      </w:pPr>
      <w:r>
        <w:t xml:space="preserve">12 - 13. Исключены. - </w:t>
      </w:r>
      <w:bookmarkStart w:id="1" w:name="_GoBack"/>
      <w:r w:rsidRPr="00D639E8">
        <w:t>Постановление</w:t>
      </w:r>
      <w:r>
        <w:t xml:space="preserve"> Администрации </w:t>
      </w:r>
      <w:bookmarkEnd w:id="1"/>
      <w:r>
        <w:t>города Когалыма от 27.08.2019 N 1876.</w:t>
      </w:r>
    </w:p>
    <w:p w:rsidR="00D639E8" w:rsidRDefault="00D639E8">
      <w:pPr>
        <w:pStyle w:val="ConsPlusNormal"/>
        <w:spacing w:before="220"/>
        <w:ind w:firstLine="540"/>
        <w:jc w:val="both"/>
      </w:pPr>
      <w:r>
        <w:t>14. Предельные значения коэффициентов бюджетной и социальной эффективности налоговых льгот устанавливаются в размере =&gt; 1,0. В случае, если коэффициент бюджетной и социальной эффективности ниже предельного значения, выявляются причины снижения коэффициента эффективности налоговых льгот.</w:t>
      </w:r>
    </w:p>
    <w:p w:rsidR="00D639E8" w:rsidRDefault="00D639E8">
      <w:pPr>
        <w:pStyle w:val="ConsPlusNormal"/>
        <w:jc w:val="both"/>
      </w:pPr>
    </w:p>
    <w:p w:rsidR="00D639E8" w:rsidRDefault="00D639E8">
      <w:pPr>
        <w:pStyle w:val="ConsPlusNormal"/>
        <w:jc w:val="both"/>
      </w:pPr>
    </w:p>
    <w:p w:rsidR="00D639E8" w:rsidRDefault="00D639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2704" w:rsidRDefault="00202704"/>
    <w:sectPr w:rsidR="00202704" w:rsidSect="00C93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E8"/>
    <w:rsid w:val="00202704"/>
    <w:rsid w:val="00D6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A7700-8A19-4618-B8EB-3A687848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3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39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1097</Words>
  <Characters>6258</Characters>
  <Application>Microsoft Office Word</Application>
  <DocSecurity>0</DocSecurity>
  <Lines>52</Lines>
  <Paragraphs>14</Paragraphs>
  <ScaleCrop>false</ScaleCrop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Мельченкова Оксана Викторовна</dc:creator>
  <cp:keywords/>
  <dc:description/>
  <cp:lastModifiedBy>Мельченкова Оксана Викторовна</cp:lastModifiedBy>
  <cp:revision>1</cp:revision>
  <dcterms:created xsi:type="dcterms:W3CDTF">2022-03-10T09:39:00Z</dcterms:created>
  <dcterms:modified xsi:type="dcterms:W3CDTF">2022-03-10T09:42:00Z</dcterms:modified>
</cp:coreProperties>
</file>