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A" w:rsidRPr="00FE3E1C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ПРОЕКТ</w:t>
      </w:r>
    </w:p>
    <w:p w:rsidR="003D7D7A" w:rsidRPr="00FE3E1C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3D7D7A" w:rsidRPr="003E2FC7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Default="007E63A1" w:rsidP="003D7D7A">
      <w:pPr>
        <w:jc w:val="right"/>
        <w:rPr>
          <w:sz w:val="26"/>
          <w:szCs w:val="26"/>
        </w:rPr>
      </w:pPr>
    </w:p>
    <w:p w:rsidR="00FC70E9" w:rsidRPr="004F1F48" w:rsidRDefault="00FC70E9" w:rsidP="007E63A1">
      <w:pPr>
        <w:rPr>
          <w:sz w:val="20"/>
          <w:szCs w:val="20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«Развитие транспортной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системы города Когалыма»</w:t>
      </w:r>
    </w:p>
    <w:p w:rsidR="00FC70E9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7E63A1" w:rsidRDefault="004F1F48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111112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proofErr w:type="gramStart"/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>и</w:t>
      </w:r>
      <w:proofErr w:type="gramEnd"/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11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111112">
        <w:rPr>
          <w:rFonts w:eastAsia="Calibri"/>
          <w:sz w:val="26"/>
          <w:szCs w:val="26"/>
          <w:lang w:eastAsia="en-US"/>
        </w:rPr>
        <w:t>согласно приложению к настоящему решению.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111112">
        <w:rPr>
          <w:rFonts w:eastAsia="Calibri"/>
          <w:sz w:val="26"/>
          <w:szCs w:val="26"/>
          <w:lang w:eastAsia="en-US"/>
        </w:rPr>
        <w:t>е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347F59" w:rsidRDefault="00347F59" w:rsidP="00DC1AB6"/>
    <w:p w:rsidR="00347F59" w:rsidRDefault="00347F59" w:rsidP="00DC1AB6"/>
    <w:p w:rsidR="00347F59" w:rsidRDefault="00347F59" w:rsidP="00DC1AB6"/>
    <w:p w:rsidR="0054204A" w:rsidRDefault="0054204A" w:rsidP="00DC1AB6"/>
    <w:p w:rsidR="00111112" w:rsidRDefault="00111112" w:rsidP="00111112">
      <w:pPr>
        <w:rPr>
          <w:sz w:val="22"/>
          <w:szCs w:val="22"/>
        </w:rPr>
      </w:pPr>
    </w:p>
    <w:p w:rsidR="00111112" w:rsidRDefault="00111112" w:rsidP="00111112">
      <w:pPr>
        <w:rPr>
          <w:sz w:val="22"/>
          <w:szCs w:val="22"/>
        </w:rPr>
      </w:pP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3118"/>
        <w:gridCol w:w="2411"/>
        <w:gridCol w:w="1302"/>
      </w:tblGrid>
      <w:tr w:rsidR="00111112" w:rsidRPr="00B8097D" w:rsidTr="004F1F48"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111112" w:rsidRPr="00B8097D" w:rsidTr="004F1F48">
        <w:trPr>
          <w:trHeight w:val="280"/>
        </w:trPr>
        <w:tc>
          <w:tcPr>
            <w:tcW w:w="1138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proofErr w:type="spellStart"/>
            <w:r w:rsidRPr="00B8097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ОО ЮУ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111112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B8097D">
        <w:rPr>
          <w:sz w:val="22"/>
          <w:szCs w:val="22"/>
        </w:rPr>
        <w:t>И.А.Цыганкова</w:t>
      </w:r>
      <w:proofErr w:type="spellEnd"/>
      <w:r w:rsidRPr="00B8097D">
        <w:rPr>
          <w:sz w:val="22"/>
          <w:szCs w:val="22"/>
        </w:rPr>
        <w:t xml:space="preserve">  </w:t>
      </w:r>
    </w:p>
    <w:p w:rsidR="00111112" w:rsidRDefault="00111112" w:rsidP="00111112">
      <w:pPr>
        <w:rPr>
          <w:sz w:val="22"/>
          <w:szCs w:val="22"/>
        </w:rPr>
      </w:pP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</w:t>
      </w:r>
      <w:proofErr w:type="spellStart"/>
      <w:r w:rsidRPr="00B8097D">
        <w:rPr>
          <w:sz w:val="22"/>
          <w:szCs w:val="22"/>
        </w:rPr>
        <w:t>УИДиРП</w:t>
      </w:r>
      <w:proofErr w:type="spellEnd"/>
      <w:r w:rsidRPr="00B8097D">
        <w:rPr>
          <w:sz w:val="22"/>
          <w:szCs w:val="22"/>
        </w:rPr>
        <w:t xml:space="preserve">, ОФЭОиК, МКУ «УЖКХ города Когалыма», </w:t>
      </w:r>
      <w:r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4F1F48" w:rsidRPr="00B8097D" w:rsidRDefault="004F1F48" w:rsidP="004F1F48">
      <w:pPr>
        <w:rPr>
          <w:spacing w:val="-6"/>
          <w:sz w:val="22"/>
          <w:szCs w:val="22"/>
        </w:rPr>
      </w:pPr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4F1F48" w:rsidRDefault="004F1F48" w:rsidP="00111112">
      <w:pPr>
        <w:rPr>
          <w:sz w:val="22"/>
          <w:szCs w:val="22"/>
        </w:rPr>
        <w:sectPr w:rsidR="004F1F48" w:rsidSect="004F1F48">
          <w:footerReference w:type="default" r:id="rId12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2C44DB" w:rsidRDefault="00A83A84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F1F48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690978" w:rsidRPr="002C44DB" w:rsidRDefault="0069097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690978" w:rsidRDefault="004F1F48" w:rsidP="00C80162">
      <w:pPr>
        <w:autoSpaceDE w:val="0"/>
        <w:autoSpaceDN w:val="0"/>
        <w:adjustRightInd w:val="0"/>
        <w:ind w:left="5670" w:firstLine="6946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</w:p>
    <w:p w:rsidR="00690978" w:rsidRDefault="00690978" w:rsidP="00111112">
      <w:pPr>
        <w:jc w:val="center"/>
      </w:pPr>
    </w:p>
    <w:p w:rsidR="00A83A84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A83A84" w:rsidRPr="00421C6F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0162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05227">
        <w:rPr>
          <w:sz w:val="26"/>
          <w:szCs w:val="26"/>
          <w:lang w:val="en-US"/>
        </w:rPr>
        <w:t xml:space="preserve"> 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A512F6" w:rsidRP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2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88"/>
        <w:gridCol w:w="1134"/>
        <w:gridCol w:w="992"/>
        <w:gridCol w:w="992"/>
        <w:gridCol w:w="142"/>
        <w:gridCol w:w="358"/>
        <w:gridCol w:w="351"/>
        <w:gridCol w:w="850"/>
        <w:gridCol w:w="851"/>
        <w:gridCol w:w="708"/>
        <w:gridCol w:w="142"/>
        <w:gridCol w:w="851"/>
        <w:gridCol w:w="567"/>
        <w:gridCol w:w="215"/>
        <w:gridCol w:w="1344"/>
        <w:gridCol w:w="142"/>
        <w:gridCol w:w="1734"/>
      </w:tblGrid>
      <w:tr w:rsidR="00C80162" w:rsidRPr="00205227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Наименование муниципальной программы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Развитие транспортной системы города Когалыма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2022-202</w:t>
            </w:r>
            <w:r w:rsidR="00742A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C80162" w:rsidRPr="00205227" w:rsidTr="00C80162">
        <w:trPr>
          <w:trHeight w:val="3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A512F6" w:rsidP="00A512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Пчелинцев Владимир Владимирович, з</w:t>
            </w:r>
            <w:r w:rsidR="00C80162" w:rsidRPr="00205227">
              <w:rPr>
                <w:sz w:val="26"/>
                <w:szCs w:val="26"/>
              </w:rPr>
              <w:t>аместитель главы города Когалыма</w:t>
            </w:r>
          </w:p>
        </w:tc>
      </w:tr>
      <w:tr w:rsidR="00C80162" w:rsidRPr="00205227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A69B9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Ответственный исполнитель муниципальной программы</w:t>
            </w:r>
            <w:r w:rsidRPr="004A69B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Муниципальное казённое учреждение   «Управление жилищно-коммунального хозяйства города Когалыма»</w:t>
            </w:r>
            <w:r w:rsidR="00B55B27">
              <w:rPr>
                <w:sz w:val="26"/>
                <w:szCs w:val="26"/>
              </w:rPr>
              <w:t xml:space="preserve"> (далее – МКУ «УЖКХ г.Когалыма»)</w:t>
            </w:r>
          </w:p>
        </w:tc>
      </w:tr>
      <w:tr w:rsidR="00C80162" w:rsidRPr="00205227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A69B9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Муниципальное учреждение «Управление капитального строительства Когалыма»</w:t>
            </w:r>
            <w:r w:rsidR="00B55B27">
              <w:rPr>
                <w:sz w:val="26"/>
                <w:szCs w:val="26"/>
              </w:rPr>
              <w:t xml:space="preserve"> (далее – МУ «УКС г.Когалыма»)</w:t>
            </w:r>
            <w:r w:rsidRPr="004A69B9">
              <w:rPr>
                <w:sz w:val="26"/>
                <w:szCs w:val="26"/>
              </w:rPr>
              <w:t>;</w:t>
            </w:r>
          </w:p>
          <w:p w:rsidR="00C80162" w:rsidRPr="004A69B9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Муниципальное бюджетное учреждение «Коммунспецавтотехника»</w:t>
            </w:r>
            <w:r w:rsidR="00B55B27">
              <w:rPr>
                <w:sz w:val="26"/>
                <w:szCs w:val="26"/>
              </w:rPr>
              <w:t xml:space="preserve"> (далее – МБУ «КСАТ»)</w:t>
            </w:r>
            <w:r w:rsidRPr="004A69B9">
              <w:rPr>
                <w:sz w:val="26"/>
                <w:szCs w:val="26"/>
              </w:rPr>
              <w:t>;</w:t>
            </w:r>
          </w:p>
          <w:p w:rsidR="00C80162" w:rsidRPr="00205227" w:rsidRDefault="00C80162" w:rsidP="005E03F3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Муниципальное казенное учреждение «Единая дежурно-диспет</w:t>
            </w:r>
            <w:r w:rsidR="005E03F3">
              <w:rPr>
                <w:sz w:val="26"/>
                <w:szCs w:val="26"/>
              </w:rPr>
              <w:t>черская служба города Когалыма»</w:t>
            </w:r>
            <w:r w:rsidR="00B55B27">
              <w:rPr>
                <w:sz w:val="26"/>
                <w:szCs w:val="26"/>
              </w:rPr>
              <w:t xml:space="preserve"> (далее – МКУ «ЕДДС г.Когалыма»)</w:t>
            </w:r>
            <w:r w:rsidR="005E03F3">
              <w:rPr>
                <w:sz w:val="26"/>
                <w:szCs w:val="26"/>
              </w:rPr>
              <w:t>.</w:t>
            </w:r>
          </w:p>
        </w:tc>
      </w:tr>
      <w:tr w:rsidR="00C80162" w:rsidRPr="00205227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766EE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цель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0162" w:rsidRPr="00205227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978">
              <w:rPr>
                <w:color w:val="000000"/>
                <w:spacing w:val="-1"/>
                <w:sz w:val="26"/>
                <w:szCs w:val="26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C80162" w:rsidRPr="00205227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A69B9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A69B9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 xml:space="preserve">1. Организация предоставления транспортных услуг населению и организация транспортного обслуживания населения в </w:t>
            </w:r>
            <w:proofErr w:type="gramStart"/>
            <w:r w:rsidRPr="004A69B9">
              <w:rPr>
                <w:sz w:val="26"/>
                <w:szCs w:val="26"/>
              </w:rPr>
              <w:t>городе</w:t>
            </w:r>
            <w:proofErr w:type="gramEnd"/>
            <w:r w:rsidRPr="004A69B9">
              <w:rPr>
                <w:sz w:val="26"/>
                <w:szCs w:val="26"/>
              </w:rPr>
              <w:t xml:space="preserve"> Когалыме.</w:t>
            </w:r>
          </w:p>
          <w:p w:rsidR="00C80162" w:rsidRPr="004A69B9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C80162" w:rsidRPr="004A69B9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C80162" w:rsidRPr="00205227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 xml:space="preserve">4. Повышение </w:t>
            </w:r>
            <w:proofErr w:type="gramStart"/>
            <w:r w:rsidRPr="004A69B9">
              <w:rPr>
                <w:sz w:val="26"/>
                <w:szCs w:val="26"/>
              </w:rPr>
              <w:t xml:space="preserve">уровня безопасности автомобильных дорог общего пользования местного значения </w:t>
            </w:r>
            <w:r w:rsidRPr="004A69B9">
              <w:rPr>
                <w:sz w:val="26"/>
                <w:szCs w:val="26"/>
              </w:rPr>
              <w:lastRenderedPageBreak/>
              <w:t>города Когалыма</w:t>
            </w:r>
            <w:proofErr w:type="gramEnd"/>
            <w:r w:rsidRPr="004A69B9">
              <w:rPr>
                <w:sz w:val="26"/>
                <w:szCs w:val="26"/>
              </w:rPr>
              <w:t>.</w:t>
            </w:r>
          </w:p>
        </w:tc>
      </w:tr>
      <w:tr w:rsidR="00C80162" w:rsidRPr="00205227" w:rsidTr="00E55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118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4A69B9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1. Автомобильный транспорт.</w:t>
            </w:r>
          </w:p>
          <w:p w:rsidR="00C80162" w:rsidRPr="004A69B9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2. Дорожное хозяйство.</w:t>
            </w:r>
          </w:p>
          <w:p w:rsidR="00C80162" w:rsidRPr="00205227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9B9">
              <w:rPr>
                <w:sz w:val="26"/>
                <w:szCs w:val="26"/>
              </w:rPr>
              <w:t>3. Безопасность дорожного движения.</w:t>
            </w:r>
          </w:p>
        </w:tc>
      </w:tr>
      <w:tr w:rsidR="00C80162" w:rsidRPr="00205227" w:rsidTr="00742A8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3766EE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№</w:t>
            </w:r>
            <w:proofErr w:type="gramStart"/>
            <w:r w:rsidRPr="00205227">
              <w:rPr>
                <w:sz w:val="26"/>
                <w:szCs w:val="26"/>
              </w:rPr>
              <w:t>п</w:t>
            </w:r>
            <w:proofErr w:type="gramEnd"/>
            <w:r w:rsidRPr="00205227">
              <w:rPr>
                <w:sz w:val="26"/>
                <w:szCs w:val="26"/>
              </w:rPr>
              <w:t>/п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Наименование целевого показателя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92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Базовое значение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2052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205227">
              <w:rPr>
                <w:sz w:val="26"/>
                <w:szCs w:val="26"/>
              </w:rPr>
              <w:t>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3766EE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D" w:rsidRPr="00205227" w:rsidRDefault="00742A8D" w:rsidP="00E5572B">
            <w:pPr>
              <w:pStyle w:val="a7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742A8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</w:pPr>
            <w:r w:rsidRPr="00205227">
              <w:t>-</w:t>
            </w:r>
          </w:p>
        </w:tc>
      </w:tr>
      <w:tr w:rsidR="00C80162" w:rsidRPr="00205227" w:rsidTr="00742A8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5E03F3" w:rsidRPr="00205227" w:rsidTr="000D272A">
        <w:trPr>
          <w:trHeight w:val="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1 173 234,30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278 185,70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254 282,40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252 360,10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194 203,05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194 203,05</w:t>
            </w:r>
          </w:p>
        </w:tc>
      </w:tr>
      <w:tr w:rsidR="005E03F3" w:rsidRPr="00205227" w:rsidTr="000D272A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</w:tr>
      <w:tr w:rsidR="005E03F3" w:rsidRPr="00205227" w:rsidTr="000D272A">
        <w:trPr>
          <w:trHeight w:val="17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</w:tr>
      <w:tr w:rsidR="005E03F3" w:rsidRPr="00205227" w:rsidTr="000D272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1 173 234,30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278 185,70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254 282,40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252 360,10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194 203,05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194 203,05</w:t>
            </w:r>
          </w:p>
        </w:tc>
      </w:tr>
      <w:tr w:rsidR="005E03F3" w:rsidRPr="00205227" w:rsidTr="000D272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F3" w:rsidRPr="00205227" w:rsidRDefault="005E03F3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F3" w:rsidRPr="000D272A" w:rsidRDefault="005E03F3" w:rsidP="000D272A">
            <w:pPr>
              <w:jc w:val="center"/>
              <w:rPr>
                <w:sz w:val="26"/>
                <w:szCs w:val="26"/>
              </w:rPr>
            </w:pPr>
            <w:r w:rsidRPr="000D272A">
              <w:rPr>
                <w:sz w:val="26"/>
                <w:szCs w:val="26"/>
              </w:rPr>
              <w:t>0,00</w:t>
            </w:r>
          </w:p>
        </w:tc>
      </w:tr>
      <w:tr w:rsidR="00C80162" w:rsidRPr="00205227" w:rsidTr="00742A8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205227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034DD">
              <w:rPr>
                <w:sz w:val="26"/>
                <w:szCs w:val="26"/>
              </w:rPr>
              <w:lastRenderedPageBreak/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  <w:r w:rsidRPr="00B27A7D">
              <w:rPr>
                <w:sz w:val="26"/>
                <w:szCs w:val="26"/>
              </w:rPr>
              <w:t xml:space="preserve"> </w:t>
            </w:r>
            <w:proofErr w:type="gramEnd"/>
          </w:p>
          <w:p w:rsidR="00C80162" w:rsidRPr="00205227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0162" w:rsidRPr="00205227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205227" w:rsidRDefault="00742A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80162" w:rsidRPr="00205227" w:rsidTr="00742A8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Объем налоговых расходов го</w:t>
            </w:r>
            <w:r>
              <w:rPr>
                <w:sz w:val="26"/>
                <w:szCs w:val="26"/>
              </w:rPr>
              <w:t>рода Когалыма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205227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742A8D" w:rsidRPr="00205227" w:rsidTr="00742A8D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</w:tr>
      <w:tr w:rsidR="00742A8D" w:rsidRPr="00205227" w:rsidTr="00742A8D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205227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Default="00742A8D" w:rsidP="00742A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E03F3" w:rsidRDefault="005E03F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E03F3" w:rsidRDefault="005E03F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E03F3" w:rsidRDefault="00A512F6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5E03F3">
        <w:rPr>
          <w:rFonts w:eastAsia="Calibri"/>
          <w:sz w:val="26"/>
          <w:szCs w:val="26"/>
        </w:rPr>
        <w:t>1</w:t>
      </w:r>
    </w:p>
    <w:p w:rsidR="005E03F3" w:rsidRDefault="005E03F3" w:rsidP="005E03F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A512F6" w:rsidRDefault="00A512F6" w:rsidP="005E03F3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6"/>
        <w:gridCol w:w="2358"/>
        <w:gridCol w:w="1976"/>
        <w:gridCol w:w="1926"/>
        <w:gridCol w:w="1484"/>
        <w:gridCol w:w="1418"/>
        <w:gridCol w:w="1417"/>
        <w:gridCol w:w="1276"/>
        <w:gridCol w:w="1276"/>
        <w:gridCol w:w="1134"/>
      </w:tblGrid>
      <w:tr w:rsidR="00A512F6" w:rsidRPr="00A512F6" w:rsidTr="00A512F6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>Номер структурного элемента (основного мероприятия)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proofErr w:type="gramStart"/>
            <w:r w:rsidRPr="00A512F6"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>Ответственный исполнитель/   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>Источники финансирования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>Финансовые затраты на реализацию, тыс. рублей</w:t>
            </w:r>
          </w:p>
        </w:tc>
      </w:tr>
      <w:tr w:rsidR="00A512F6" w:rsidRPr="00A512F6" w:rsidTr="00A512F6">
        <w:trPr>
          <w:trHeight w:val="45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>всего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>в том числе</w:t>
            </w:r>
          </w:p>
        </w:tc>
      </w:tr>
      <w:tr w:rsidR="00A512F6" w:rsidRPr="00A512F6" w:rsidTr="00A512F6">
        <w:trPr>
          <w:trHeight w:val="8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 xml:space="preserve">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 xml:space="preserve">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>2026 год</w:t>
            </w:r>
          </w:p>
        </w:tc>
      </w:tr>
      <w:tr w:rsidR="00A512F6" w:rsidRPr="00A512F6" w:rsidTr="00A512F6">
        <w:trPr>
          <w:trHeight w:val="39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</w:pPr>
            <w:r w:rsidRPr="00A512F6"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10</w:t>
            </w:r>
          </w:p>
        </w:tc>
      </w:tr>
      <w:tr w:rsidR="00A512F6" w:rsidRPr="00A512F6" w:rsidTr="00A512F6">
        <w:trPr>
          <w:trHeight w:val="78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512F6" w:rsidRPr="00A512F6" w:rsidTr="00A512F6">
        <w:trPr>
          <w:trHeight w:val="39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Задача №1. Организация предоставления транспортных услуг населению и организация транспортного обслуживания населения в </w:t>
            </w:r>
            <w:proofErr w:type="gramStart"/>
            <w:r w:rsidRPr="00A512F6">
              <w:rPr>
                <w:sz w:val="26"/>
                <w:szCs w:val="26"/>
              </w:rPr>
              <w:t>городе</w:t>
            </w:r>
            <w:proofErr w:type="gramEnd"/>
            <w:r w:rsidRPr="00A512F6">
              <w:rPr>
                <w:sz w:val="26"/>
                <w:szCs w:val="26"/>
              </w:rPr>
              <w:t xml:space="preserve"> Когалыме.</w:t>
            </w:r>
          </w:p>
        </w:tc>
      </w:tr>
      <w:tr w:rsidR="00A512F6" w:rsidRPr="00A512F6" w:rsidTr="00A512F6">
        <w:trPr>
          <w:trHeight w:val="37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A512F6" w:rsidRPr="00A512F6" w:rsidTr="00A512F6">
        <w:trPr>
          <w:trHeight w:val="31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Процессная часть</w:t>
            </w:r>
          </w:p>
        </w:tc>
      </w:tr>
      <w:tr w:rsidR="00A512F6" w:rsidRPr="00A512F6" w:rsidTr="00A512F6">
        <w:trPr>
          <w:trHeight w:val="37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(1)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</w:tr>
      <w:tr w:rsidR="00A512F6" w:rsidRPr="00A512F6" w:rsidTr="00A512F6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</w:tr>
      <w:tr w:rsidR="00A512F6" w:rsidRPr="00A512F6" w:rsidTr="00A512F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0,00  </w:t>
            </w:r>
          </w:p>
        </w:tc>
      </w:tr>
      <w:tr w:rsidR="00A512F6" w:rsidRPr="00A512F6" w:rsidTr="00A512F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</w:tr>
      <w:tr w:rsidR="00A512F6" w:rsidRPr="00A512F6" w:rsidTr="00A512F6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6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Итого по подпрограмме №1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</w:tr>
      <w:tr w:rsidR="00A512F6" w:rsidRPr="00A512F6" w:rsidTr="00A512F6">
        <w:trPr>
          <w:trHeight w:val="4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5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6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</w:tr>
      <w:tr w:rsidR="00A512F6" w:rsidRPr="00A512F6" w:rsidTr="00A512F6">
        <w:trPr>
          <w:trHeight w:val="758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37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В том числе:</w:t>
            </w:r>
          </w:p>
        </w:tc>
      </w:tr>
      <w:tr w:rsidR="00A512F6" w:rsidRPr="00A512F6" w:rsidTr="00A512F6">
        <w:trPr>
          <w:trHeight w:val="46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Процессная часть подпрограммы №1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</w:tr>
      <w:tr w:rsidR="00A512F6" w:rsidRPr="00A512F6" w:rsidTr="00A512F6">
        <w:trPr>
          <w:trHeight w:val="46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5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6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105 377,00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21 075,40</w:t>
            </w:r>
          </w:p>
        </w:tc>
      </w:tr>
      <w:tr w:rsidR="00A512F6" w:rsidRPr="00A512F6" w:rsidTr="00A512F6">
        <w:trPr>
          <w:trHeight w:val="758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111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A512F6">
              <w:rPr>
                <w:sz w:val="26"/>
                <w:szCs w:val="26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512F6" w:rsidRPr="00A512F6" w:rsidTr="00A512F6">
        <w:trPr>
          <w:trHeight w:val="46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Подпрограмма 2. «Дорожное хозяйство»</w:t>
            </w:r>
          </w:p>
        </w:tc>
      </w:tr>
      <w:tr w:rsidR="00A512F6" w:rsidRPr="00A512F6" w:rsidTr="00A512F6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Основное мероприятие «Строительство, </w:t>
            </w:r>
            <w:r w:rsidRPr="00A512F6">
              <w:rPr>
                <w:sz w:val="26"/>
                <w:szCs w:val="26"/>
              </w:rPr>
              <w:lastRenderedPageBreak/>
              <w:t>реконструкция, капитальный ремонт и ремонт автомобильных дорог общего  пользования местного значения» (2, 3, 4)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129 719,10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46 372,70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129 719,10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46 372,70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2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«УКС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123 852,90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123 852,90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41 284,30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1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МУ «УКС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1 166,70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1 166,70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8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Реконструкция </w:t>
            </w:r>
            <w:r w:rsidRPr="00A512F6">
              <w:rPr>
                <w:sz w:val="26"/>
                <w:szCs w:val="26"/>
              </w:rPr>
              <w:lastRenderedPageBreak/>
              <w:t>развязки Восточная (проспект Нефтяников, улица Ноябрьская)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 xml:space="preserve">МУ «УКС г. </w:t>
            </w:r>
            <w:r w:rsidRPr="00A512F6">
              <w:rPr>
                <w:sz w:val="26"/>
                <w:szCs w:val="26"/>
              </w:rPr>
              <w:lastRenderedPageBreak/>
              <w:t>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lastRenderedPageBreak/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4 699,50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4 699,50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 пользования местного значения» (5)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МУ «УКС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15 273,90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15 273,90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15 273,90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15 273,90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переулку </w:t>
            </w:r>
            <w:proofErr w:type="gramStart"/>
            <w:r w:rsidRPr="00A512F6">
              <w:rPr>
                <w:sz w:val="26"/>
                <w:szCs w:val="26"/>
              </w:rPr>
              <w:t>Волжский</w:t>
            </w:r>
            <w:proofErr w:type="gramEnd"/>
            <w:r w:rsidRPr="00A512F6">
              <w:rPr>
                <w:sz w:val="26"/>
                <w:szCs w:val="26"/>
              </w:rPr>
              <w:t xml:space="preserve"> в городе Когалыме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4 288,30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4 288,30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4 288,30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4 288,30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2.2.2.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проспекту Нефтяников от улицы Олимпийской до улицы </w:t>
            </w:r>
            <w:proofErr w:type="gramStart"/>
            <w:r w:rsidRPr="00A512F6">
              <w:rPr>
                <w:sz w:val="26"/>
                <w:szCs w:val="26"/>
              </w:rPr>
              <w:t>Береговая</w:t>
            </w:r>
            <w:proofErr w:type="gramEnd"/>
            <w:r w:rsidRPr="00A512F6">
              <w:rPr>
                <w:sz w:val="26"/>
                <w:szCs w:val="26"/>
              </w:rPr>
              <w:t xml:space="preserve"> в городе Когалыме (этап-5, шифр проекта: 2021-4-ПЗ)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7 185,50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7 185,50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7 185,50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7 185,50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3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Капитальный ремонт объекта «Путепровод на </w:t>
            </w:r>
            <w:proofErr w:type="gramStart"/>
            <w:r w:rsidRPr="00A512F6">
              <w:rPr>
                <w:sz w:val="26"/>
                <w:szCs w:val="26"/>
              </w:rPr>
              <w:t>км</w:t>
            </w:r>
            <w:proofErr w:type="gramEnd"/>
            <w:r w:rsidRPr="00A512F6">
              <w:rPr>
                <w:sz w:val="26"/>
                <w:szCs w:val="26"/>
              </w:rPr>
              <w:t xml:space="preserve"> 0+468 автодороги Повховское шоссе в городе Когалыме»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3 800,10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3 800,10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3 800,10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Основное мероприятие «Обеспечение функционирования сети автомобильных </w:t>
            </w:r>
            <w:r w:rsidRPr="00A512F6">
              <w:rPr>
                <w:sz w:val="26"/>
                <w:szCs w:val="26"/>
              </w:rPr>
              <w:lastRenderedPageBreak/>
              <w:t>дорог общего пользования местного значения»  (6, 8, 9, 10)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902 273,50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188 609,00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184 670,30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182 738,90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</w:tr>
      <w:tr w:rsidR="00A512F6" w:rsidRPr="00A512F6" w:rsidTr="00A512F6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902 273,50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188 609,00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184 670,30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182 738,90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</w:tr>
      <w:tr w:rsidR="00A512F6" w:rsidRPr="00A512F6" w:rsidTr="00A512F6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Содержание и ремонт автомобильных дорог местного значения в </w:t>
            </w:r>
            <w:proofErr w:type="gramStart"/>
            <w:r w:rsidRPr="00A512F6">
              <w:rPr>
                <w:sz w:val="26"/>
                <w:szCs w:val="26"/>
              </w:rPr>
              <w:t>границах</w:t>
            </w:r>
            <w:proofErr w:type="gramEnd"/>
            <w:r w:rsidRPr="00A512F6">
              <w:rPr>
                <w:sz w:val="26"/>
                <w:szCs w:val="26"/>
              </w:rPr>
              <w:t xml:space="preserve"> города Когалыма, в том числе нанесение и восстановление дорожной разметки на проезжей части улиц города (6)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867 823,20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178 267,40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178 541,50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176 579,20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167 217,55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167 217,55</w:t>
            </w:r>
          </w:p>
        </w:tc>
      </w:tr>
      <w:tr w:rsidR="00A512F6" w:rsidRPr="00A512F6" w:rsidTr="00A512F6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867 823,20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178 267,40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178 541,50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176 579,20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167 217,55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167 217,55</w:t>
            </w:r>
          </w:p>
        </w:tc>
      </w:tr>
      <w:tr w:rsidR="00A512F6" w:rsidRPr="00A512F6" w:rsidTr="00A512F6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2.3.1.1.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A512F6">
              <w:rPr>
                <w:sz w:val="26"/>
                <w:szCs w:val="26"/>
              </w:rPr>
              <w:br/>
              <w:t>использования автомобильных дорог»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816 451,60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162 120,70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162 987,30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163 781,20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163 781,20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163 781,20</w:t>
            </w:r>
          </w:p>
        </w:tc>
      </w:tr>
      <w:tr w:rsidR="00A512F6" w:rsidRPr="00A512F6" w:rsidTr="00A512F6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816 451,60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162 120,70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162 987,30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163 781,20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163 781,20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163 781,20</w:t>
            </w:r>
          </w:p>
        </w:tc>
      </w:tr>
      <w:tr w:rsidR="00A512F6" w:rsidRPr="00A512F6" w:rsidTr="00A512F6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2.3.1.2.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Приобретение специализированной техники для </w:t>
            </w:r>
            <w:r w:rsidRPr="00A512F6">
              <w:rPr>
                <w:sz w:val="26"/>
                <w:szCs w:val="26"/>
              </w:rPr>
              <w:lastRenderedPageBreak/>
              <w:t>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51 371,60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16 146,70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15 554,20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12 798,00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3 436,35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3 436,35</w:t>
            </w:r>
          </w:p>
        </w:tc>
      </w:tr>
      <w:tr w:rsidR="00A512F6" w:rsidRPr="00A512F6" w:rsidTr="00A512F6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51 371,60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16 146,70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15 554,20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12 798,00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3 436,35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3 436,35</w:t>
            </w:r>
          </w:p>
        </w:tc>
      </w:tr>
      <w:tr w:rsidR="00A512F6" w:rsidRPr="00A512F6" w:rsidTr="00A512F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6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Техническое обслуживание электрооборудования светофорных объектов (в том числе обеспечение электроэнергией) (7)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29 458,90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5 849,40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5 910,10</w:t>
            </w:r>
          </w:p>
        </w:tc>
      </w:tr>
      <w:tr w:rsidR="00A512F6" w:rsidRPr="00A512F6" w:rsidTr="00A512F6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29 458,90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5 849,40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5 910,10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5 910,10</w:t>
            </w:r>
          </w:p>
        </w:tc>
      </w:tr>
      <w:tr w:rsidR="00A512F6" w:rsidRPr="00A512F6" w:rsidTr="00A512F6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Приобретение и монтаж информационных табло (8)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748,80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748,80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8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Обустройство и модернизация светофорных объектов (9)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4 242,60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4 242,60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</w:rPr>
            </w:pPr>
            <w:r w:rsidRPr="00A512F6">
              <w:rPr>
                <w:color w:val="000000"/>
              </w:rPr>
              <w:t>бюджет автономного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4 242,60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4 242,60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9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Итого по подпрограмме №2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1 047 266,50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250 255,60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226 343,50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224 412,10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</w:tr>
      <w:tr w:rsidR="00A512F6" w:rsidRPr="00A512F6" w:rsidTr="00A512F6">
        <w:trPr>
          <w:trHeight w:val="49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3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58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1 047 266,50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250 255,60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226 343,50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224 412,10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</w:tr>
      <w:tr w:rsidR="00A512F6" w:rsidRPr="00A512F6" w:rsidTr="00A512F6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31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В том числе:</w:t>
            </w:r>
          </w:p>
        </w:tc>
      </w:tr>
      <w:tr w:rsidR="00A512F6" w:rsidRPr="00A512F6" w:rsidTr="00A512F6">
        <w:trPr>
          <w:trHeight w:val="49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Процессная часть подпрограммы №2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1 047 266,50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250 255,60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226 343,50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224 412,10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</w:tr>
      <w:tr w:rsidR="00A512F6" w:rsidRPr="00A512F6" w:rsidTr="00A512F6">
        <w:trPr>
          <w:trHeight w:val="40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1 047 266,50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250 255,60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226 343,50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224 412,10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173 127,65</w:t>
            </w:r>
          </w:p>
        </w:tc>
      </w:tr>
      <w:tr w:rsidR="00A512F6" w:rsidRPr="00A512F6" w:rsidTr="00A512F6">
        <w:trPr>
          <w:trHeight w:val="60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 xml:space="preserve">иные внебюджетные </w:t>
            </w:r>
            <w:r w:rsidRPr="00A512F6">
              <w:lastRenderedPageBreak/>
              <w:t>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39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 xml:space="preserve">Задача №4. Повышение </w:t>
            </w:r>
            <w:proofErr w:type="gramStart"/>
            <w:r w:rsidRPr="00A512F6">
              <w:rPr>
                <w:sz w:val="26"/>
                <w:szCs w:val="26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A512F6">
              <w:rPr>
                <w:sz w:val="26"/>
                <w:szCs w:val="26"/>
              </w:rPr>
              <w:t>.</w:t>
            </w:r>
          </w:p>
        </w:tc>
      </w:tr>
      <w:tr w:rsidR="00A512F6" w:rsidRPr="00A512F6" w:rsidTr="00A512F6">
        <w:trPr>
          <w:trHeight w:val="42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Подпрограмма 3. «Безопасность дорожного движения»</w:t>
            </w:r>
          </w:p>
        </w:tc>
      </w:tr>
      <w:tr w:rsidR="00A512F6" w:rsidRPr="00A512F6" w:rsidTr="00A512F6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Основное мероприятие «Внедрение автоматизированных и роботизированных технологий организации дорожного движения и </w:t>
            </w:r>
            <w:proofErr w:type="gramStart"/>
            <w:r w:rsidRPr="00A512F6">
              <w:rPr>
                <w:sz w:val="26"/>
                <w:szCs w:val="26"/>
              </w:rPr>
              <w:t>контроля за</w:t>
            </w:r>
            <w:proofErr w:type="gramEnd"/>
            <w:r w:rsidRPr="00A512F6">
              <w:rPr>
                <w:sz w:val="26"/>
                <w:szCs w:val="26"/>
              </w:rPr>
              <w:t xml:space="preserve"> соблюдением правил дорожного движения»  (10)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7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10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2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МКУ «ЕДДС г. 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8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Итого по подпрограмме №3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4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7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6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7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37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В том числе:</w:t>
            </w:r>
          </w:p>
        </w:tc>
      </w:tr>
      <w:tr w:rsidR="00A512F6" w:rsidRPr="00A512F6" w:rsidTr="00A512F6">
        <w:trPr>
          <w:trHeight w:val="48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Процессная часть подпрограммы №3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3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7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6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7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5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Процессная часть в </w:t>
            </w:r>
            <w:proofErr w:type="gramStart"/>
            <w:r w:rsidRPr="00A512F6">
              <w:rPr>
                <w:sz w:val="26"/>
                <w:szCs w:val="26"/>
              </w:rPr>
              <w:t>целом</w:t>
            </w:r>
            <w:proofErr w:type="gramEnd"/>
            <w:r w:rsidRPr="00A512F6">
              <w:rPr>
                <w:sz w:val="26"/>
                <w:szCs w:val="26"/>
              </w:rPr>
              <w:t xml:space="preserve">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1 173 234,30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278 185,70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254 282,40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252 360,10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</w:tr>
      <w:tr w:rsidR="00A512F6" w:rsidRPr="00A512F6" w:rsidTr="00A512F6">
        <w:trPr>
          <w:trHeight w:val="45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0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1 173 234,30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278 185,70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254 282,40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252 360,10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</w:tr>
      <w:tr w:rsidR="00A512F6" w:rsidRPr="00A512F6" w:rsidTr="00A512F6">
        <w:trPr>
          <w:trHeight w:val="672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3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1 173 234,30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278 185,70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254 282,40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252 360,10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</w:tr>
      <w:tr w:rsidR="00A512F6" w:rsidRPr="00A512F6" w:rsidTr="00A512F6">
        <w:trPr>
          <w:trHeight w:val="43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 xml:space="preserve">федеральный </w:t>
            </w:r>
            <w:r w:rsidRPr="00A512F6">
              <w:lastRenderedPageBreak/>
              <w:t>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83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49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1 173 234,30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278 185,70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254 282,40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252 360,10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</w:tr>
      <w:tr w:rsidR="00A512F6" w:rsidRPr="00A512F6" w:rsidTr="00A512F6">
        <w:trPr>
          <w:trHeight w:val="63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30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В том числе:</w:t>
            </w:r>
          </w:p>
        </w:tc>
      </w:tr>
      <w:tr w:rsidR="00A512F6" w:rsidRPr="00A512F6" w:rsidTr="00A512F6">
        <w:trPr>
          <w:trHeight w:val="49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19 973,40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19 973,40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9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83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19 973,40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19 973,40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83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9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1 153 260,90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258 212,30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254 282,40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252 360,10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</w:tr>
      <w:tr w:rsidR="00A512F6" w:rsidRPr="00A512F6" w:rsidTr="00A512F6">
        <w:trPr>
          <w:trHeight w:val="48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6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6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1 153 260,90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258 212,30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254 282,40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252 360,10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194 203,05</w:t>
            </w:r>
          </w:p>
        </w:tc>
      </w:tr>
      <w:tr w:rsidR="00A512F6" w:rsidRPr="00A512F6" w:rsidTr="00A512F6">
        <w:trPr>
          <w:trHeight w:val="63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0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В том числе:</w:t>
            </w:r>
          </w:p>
        </w:tc>
      </w:tr>
      <w:tr w:rsidR="00A512F6" w:rsidRPr="00A512F6" w:rsidTr="00A512F6">
        <w:trPr>
          <w:trHeight w:val="55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139 827,30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27 204,20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27 235,10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26 985,50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26 985,50</w:t>
            </w:r>
          </w:p>
        </w:tc>
      </w:tr>
      <w:tr w:rsidR="00A512F6" w:rsidRPr="00A512F6" w:rsidTr="00A512F6">
        <w:trPr>
          <w:trHeight w:val="55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5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2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139 827,30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31 417,00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27 204,20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27 235,10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26 985,50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26 985,50</w:t>
            </w:r>
          </w:p>
        </w:tc>
      </w:tr>
      <w:tr w:rsidR="00A512F6" w:rsidRPr="00A512F6" w:rsidTr="00A512F6">
        <w:trPr>
          <w:trHeight w:val="67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45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Соисполнитель 1</w:t>
            </w:r>
            <w:r w:rsidRPr="00A512F6">
              <w:rPr>
                <w:sz w:val="26"/>
                <w:szCs w:val="26"/>
              </w:rPr>
              <w:br/>
              <w:t xml:space="preserve"> (МБУ «КСАТ»)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867 823,20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178 267,40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178 541,50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176 579,20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167 217,55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167 217,55</w:t>
            </w:r>
          </w:p>
        </w:tc>
      </w:tr>
      <w:tr w:rsidR="00A512F6" w:rsidRPr="00A512F6" w:rsidTr="00A512F6">
        <w:trPr>
          <w:trHeight w:val="45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8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0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867 823,20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178 267,40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178 541,50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176 579,20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167 217,55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167 217,55</w:t>
            </w:r>
          </w:p>
        </w:tc>
      </w:tr>
      <w:tr w:rsidR="00A512F6" w:rsidRPr="00A512F6" w:rsidTr="00A512F6">
        <w:trPr>
          <w:trHeight w:val="672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25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Соисполнитель 2</w:t>
            </w:r>
            <w:r w:rsidRPr="00A512F6">
              <w:rPr>
                <w:sz w:val="26"/>
                <w:szCs w:val="26"/>
              </w:rPr>
              <w:br/>
              <w:t>(МУ «УКС г.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144 993,00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61 646,60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525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49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709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144 993,00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61 646,60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0"/>
        </w:trPr>
        <w:tc>
          <w:tcPr>
            <w:tcW w:w="5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lastRenderedPageBreak/>
              <w:t>Соисполнитель 3</w:t>
            </w:r>
            <w:r w:rsidRPr="00A512F6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ХМАО – Югры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бюджет города Когалыма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20 590,80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  <w:tr w:rsidR="00A512F6" w:rsidRPr="00A512F6" w:rsidTr="00A512F6">
        <w:trPr>
          <w:trHeight w:val="630"/>
        </w:trPr>
        <w:tc>
          <w:tcPr>
            <w:tcW w:w="5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r w:rsidRPr="00A512F6">
              <w:t>иные 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0,00</w:t>
            </w:r>
          </w:p>
        </w:tc>
      </w:tr>
    </w:tbl>
    <w:p w:rsidR="00A512F6" w:rsidRDefault="00A512F6" w:rsidP="005E03F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E264F" w:rsidRDefault="00FE264F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bookmarkStart w:id="0" w:name="RANGE!A1:H204"/>
      <w:bookmarkEnd w:id="0"/>
    </w:p>
    <w:p w:rsidR="005E03F3" w:rsidRDefault="005E03F3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E03F3" w:rsidRDefault="005E03F3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FE264F" w:rsidRDefault="00FE264F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F034EB" w:rsidRDefault="00F034EB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F034EB" w:rsidRDefault="00F034EB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F034EB" w:rsidRDefault="00F034EB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F034EB" w:rsidRDefault="00F034EB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F034EB" w:rsidRDefault="00F034EB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A512F6" w:rsidRDefault="00A512F6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E03F3" w:rsidRPr="005E03F3" w:rsidRDefault="005E03F3" w:rsidP="005E03F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lastRenderedPageBreak/>
        <w:tab/>
      </w:r>
      <w:r w:rsidRPr="005E03F3">
        <w:rPr>
          <w:rFonts w:eastAsia="Calibri"/>
          <w:sz w:val="26"/>
          <w:szCs w:val="26"/>
        </w:rPr>
        <w:tab/>
      </w:r>
      <w:r w:rsidRPr="005E03F3">
        <w:rPr>
          <w:rFonts w:eastAsia="Calibri"/>
          <w:sz w:val="26"/>
          <w:szCs w:val="26"/>
        </w:rPr>
        <w:tab/>
      </w:r>
      <w:r w:rsidR="00A512F6">
        <w:rPr>
          <w:rFonts w:eastAsia="Calibri"/>
          <w:sz w:val="26"/>
          <w:szCs w:val="26"/>
        </w:rPr>
        <w:t xml:space="preserve">Таблица </w:t>
      </w:r>
      <w:r w:rsidRPr="005E03F3">
        <w:rPr>
          <w:rFonts w:eastAsia="Calibri"/>
          <w:sz w:val="26"/>
          <w:szCs w:val="26"/>
        </w:rPr>
        <w:t>2</w:t>
      </w:r>
    </w:p>
    <w:p w:rsidR="002774A2" w:rsidRDefault="005E03F3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743"/>
        <w:gridCol w:w="3091"/>
        <w:gridCol w:w="4537"/>
        <w:gridCol w:w="6520"/>
      </w:tblGrid>
      <w:tr w:rsidR="00A512F6" w:rsidRPr="00A512F6" w:rsidTr="00A512F6">
        <w:trPr>
          <w:trHeight w:val="171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A512F6" w:rsidRPr="00A512F6" w:rsidTr="00A512F6">
        <w:trPr>
          <w:trHeight w:val="23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4</w:t>
            </w:r>
          </w:p>
        </w:tc>
      </w:tr>
      <w:tr w:rsidR="00A512F6" w:rsidRPr="00A512F6" w:rsidTr="00A512F6">
        <w:trPr>
          <w:trHeight w:val="720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512F6" w:rsidRPr="00A512F6" w:rsidTr="00A512F6">
        <w:trPr>
          <w:trHeight w:val="458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 xml:space="preserve">Задача №1. Организация предоставления транспортных услуг населению и организация транспортного обслуживания населения в </w:t>
            </w:r>
            <w:proofErr w:type="gramStart"/>
            <w:r w:rsidRPr="00A512F6">
              <w:rPr>
                <w:color w:val="000000"/>
                <w:sz w:val="26"/>
                <w:szCs w:val="26"/>
              </w:rPr>
              <w:t>городе</w:t>
            </w:r>
            <w:proofErr w:type="gramEnd"/>
            <w:r w:rsidRPr="00A512F6">
              <w:rPr>
                <w:color w:val="000000"/>
                <w:sz w:val="26"/>
                <w:szCs w:val="26"/>
              </w:rPr>
              <w:t xml:space="preserve"> Когалыме</w:t>
            </w:r>
          </w:p>
        </w:tc>
      </w:tr>
      <w:tr w:rsidR="00A512F6" w:rsidRPr="00A512F6" w:rsidTr="00A512F6">
        <w:trPr>
          <w:trHeight w:val="127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Подпрограмма 1 «Автомобильный транспорт»</w:t>
            </w:r>
          </w:p>
        </w:tc>
      </w:tr>
      <w:tr w:rsidR="00A512F6" w:rsidRPr="00A512F6" w:rsidTr="00A512F6">
        <w:trPr>
          <w:trHeight w:val="177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A512F6" w:rsidRPr="00A512F6" w:rsidTr="00A512F6">
        <w:trPr>
          <w:trHeight w:val="459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512F6" w:rsidRPr="00A512F6" w:rsidTr="00A512F6">
        <w:trPr>
          <w:trHeight w:val="420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Подпрограмма 2 «Дорожное хозяйство»</w:t>
            </w:r>
          </w:p>
        </w:tc>
      </w:tr>
      <w:tr w:rsidR="00A512F6" w:rsidRPr="00A512F6" w:rsidTr="00A512F6">
        <w:trPr>
          <w:trHeight w:val="172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 xml:space="preserve"> -</w:t>
            </w:r>
          </w:p>
        </w:tc>
      </w:tr>
      <w:tr w:rsidR="00A512F6" w:rsidRPr="00A512F6" w:rsidTr="00A512F6">
        <w:trPr>
          <w:trHeight w:val="223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Строительство, реконструкция, капитальный ремонт, ремонт </w:t>
            </w:r>
            <w:proofErr w:type="gramStart"/>
            <w:r w:rsidRPr="00A512F6">
              <w:rPr>
                <w:sz w:val="26"/>
                <w:szCs w:val="26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 xml:space="preserve">Строительство, реконструкция, капитальный ремонт, ремонт </w:t>
            </w:r>
            <w:proofErr w:type="gramStart"/>
            <w:r w:rsidRPr="00A512F6">
              <w:rPr>
                <w:color w:val="000000"/>
                <w:sz w:val="26"/>
                <w:szCs w:val="26"/>
              </w:rPr>
              <w:t>сетей наружного освещения автомобильных дорог общего  пользования местного значения</w:t>
            </w:r>
            <w:proofErr w:type="gramEnd"/>
            <w:r w:rsidRPr="00A512F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 xml:space="preserve"> -</w:t>
            </w:r>
          </w:p>
        </w:tc>
      </w:tr>
      <w:tr w:rsidR="00A512F6" w:rsidRPr="00A512F6" w:rsidTr="00A512F6">
        <w:trPr>
          <w:trHeight w:val="113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A512F6">
              <w:rPr>
                <w:sz w:val="26"/>
                <w:szCs w:val="26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A512F6">
              <w:rPr>
                <w:color w:val="000000"/>
                <w:sz w:val="26"/>
                <w:szCs w:val="26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-</w:t>
            </w:r>
          </w:p>
        </w:tc>
      </w:tr>
      <w:tr w:rsidR="00A512F6" w:rsidRPr="00A512F6" w:rsidTr="00A512F6">
        <w:trPr>
          <w:trHeight w:val="420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 xml:space="preserve">Задача №4. Повышение </w:t>
            </w:r>
            <w:proofErr w:type="gramStart"/>
            <w:r w:rsidRPr="00A512F6">
              <w:rPr>
                <w:color w:val="000000"/>
                <w:sz w:val="26"/>
                <w:szCs w:val="26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A512F6">
              <w:rPr>
                <w:color w:val="000000"/>
                <w:sz w:val="26"/>
                <w:szCs w:val="26"/>
              </w:rPr>
              <w:t>.</w:t>
            </w:r>
          </w:p>
        </w:tc>
      </w:tr>
      <w:tr w:rsidR="00A512F6" w:rsidRPr="00A512F6" w:rsidTr="00A512F6">
        <w:trPr>
          <w:trHeight w:val="203"/>
        </w:trPr>
        <w:tc>
          <w:tcPr>
            <w:tcW w:w="1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Подпрограмма 3 «Безопасность дорожного движения»</w:t>
            </w:r>
          </w:p>
        </w:tc>
      </w:tr>
      <w:tr w:rsidR="00A512F6" w:rsidRPr="00A512F6" w:rsidTr="00A512F6">
        <w:trPr>
          <w:trHeight w:val="3518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jc w:val="center"/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sz w:val="26"/>
                <w:szCs w:val="26"/>
              </w:rPr>
            </w:pPr>
            <w:r w:rsidRPr="00A512F6">
              <w:rPr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A512F6">
              <w:rPr>
                <w:sz w:val="26"/>
                <w:szCs w:val="26"/>
              </w:rPr>
              <w:t>контроля за</w:t>
            </w:r>
            <w:proofErr w:type="gramEnd"/>
            <w:r w:rsidRPr="00A512F6">
              <w:rPr>
                <w:sz w:val="26"/>
                <w:szCs w:val="26"/>
              </w:rPr>
              <w:t xml:space="preserve"> соблюдением правил дорожного движения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2F6" w:rsidRPr="00A512F6" w:rsidRDefault="00A512F6" w:rsidP="00A512F6">
            <w:pPr>
              <w:rPr>
                <w:color w:val="000000"/>
                <w:sz w:val="26"/>
                <w:szCs w:val="26"/>
              </w:rPr>
            </w:pPr>
            <w:r w:rsidRPr="00A512F6">
              <w:rPr>
                <w:color w:val="000000"/>
                <w:sz w:val="26"/>
                <w:szCs w:val="26"/>
              </w:rPr>
              <w:t>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</w:tr>
    </w:tbl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bookmarkStart w:id="1" w:name="RANGE!A1:D19"/>
      <w:bookmarkEnd w:id="1"/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  <w:sz w:val="26"/>
          <w:szCs w:val="26"/>
        </w:rPr>
        <w:t xml:space="preserve">Таблица </w:t>
      </w:r>
      <w:r w:rsidR="00A512F6">
        <w:rPr>
          <w:rFonts w:eastAsia="Calibri"/>
          <w:sz w:val="26"/>
          <w:szCs w:val="26"/>
        </w:rPr>
        <w:t>3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5E03F3" w:rsidRPr="00205227" w:rsidRDefault="005E03F3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C80162" w:rsidRPr="00205227" w:rsidTr="00E5572B">
        <w:tc>
          <w:tcPr>
            <w:tcW w:w="42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530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C80162" w:rsidRPr="00205227" w:rsidTr="00E5572B">
        <w:tc>
          <w:tcPr>
            <w:tcW w:w="42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3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Таблица </w:t>
      </w:r>
      <w:r w:rsidR="00A512F6">
        <w:rPr>
          <w:rFonts w:eastAsia="Calibri"/>
          <w:sz w:val="26"/>
          <w:szCs w:val="26"/>
        </w:rPr>
        <w:t>4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80162" w:rsidRPr="00205227" w:rsidRDefault="00C80162" w:rsidP="00C80162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C80162" w:rsidRPr="00205227" w:rsidTr="00E5572B">
        <w:trPr>
          <w:jc w:val="center"/>
        </w:trPr>
        <w:tc>
          <w:tcPr>
            <w:tcW w:w="992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  <w:tc>
          <w:tcPr>
            <w:tcW w:w="1586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205227" w:rsidTr="00E5572B">
        <w:trPr>
          <w:jc w:val="center"/>
        </w:trPr>
        <w:tc>
          <w:tcPr>
            <w:tcW w:w="992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205227" w:rsidTr="00E5572B">
        <w:trPr>
          <w:trHeight w:val="83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C80162" w:rsidP="00E5572B">
            <w:pPr>
              <w:pStyle w:val="a7"/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C80162" w:rsidP="00E5572B">
            <w:pPr>
              <w:pStyle w:val="a7"/>
              <w:jc w:val="center"/>
            </w:pPr>
            <w: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C80162" w:rsidP="00E5572B">
            <w:pPr>
              <w:pStyle w:val="a7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C80162" w:rsidP="00E5572B">
            <w:pPr>
              <w:pStyle w:val="a7"/>
              <w:jc w:val="center"/>
            </w:pPr>
            <w:r>
              <w:t>-</w:t>
            </w:r>
          </w:p>
        </w:tc>
      </w:tr>
    </w:tbl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C80162" w:rsidRPr="00205227" w:rsidSect="00FE264F">
          <w:pgSz w:w="16838" w:h="11906" w:orient="landscape"/>
          <w:pgMar w:top="284" w:right="567" w:bottom="142" w:left="567" w:header="709" w:footer="709" w:gutter="0"/>
          <w:cols w:space="708"/>
          <w:titlePg/>
          <w:docGrid w:linePitch="360"/>
        </w:sectPr>
      </w:pPr>
    </w:p>
    <w:p w:rsidR="005E03F3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 w:rsidR="00A512F6">
        <w:rPr>
          <w:rFonts w:eastAsia="Calibri"/>
          <w:sz w:val="26"/>
          <w:szCs w:val="26"/>
        </w:rPr>
        <w:t xml:space="preserve"> 5</w:t>
      </w: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205227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297"/>
        <w:gridCol w:w="3581"/>
        <w:gridCol w:w="7059"/>
      </w:tblGrid>
      <w:tr w:rsidR="00C80162" w:rsidRPr="00205227" w:rsidTr="00E5572B">
        <w:tc>
          <w:tcPr>
            <w:tcW w:w="287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205227" w:rsidTr="00E5572B">
        <w:tc>
          <w:tcPr>
            <w:tcW w:w="287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80162" w:rsidRPr="00205227" w:rsidTr="00E5572B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8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C80162" w:rsidRPr="00205227" w:rsidTr="00E5572B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E5572B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80162" w:rsidRPr="00205227" w:rsidRDefault="00C80162" w:rsidP="00C80162">
      <w:pPr>
        <w:shd w:val="clear" w:color="auto" w:fill="FFFFFF"/>
        <w:jc w:val="both"/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A512F6" w:rsidRDefault="00A512F6" w:rsidP="005E03F3">
      <w:pPr>
        <w:shd w:val="clear" w:color="auto" w:fill="FFFFFF"/>
        <w:jc w:val="right"/>
        <w:rPr>
          <w:sz w:val="26"/>
          <w:szCs w:val="26"/>
        </w:rPr>
      </w:pPr>
    </w:p>
    <w:p w:rsidR="00A512F6" w:rsidRDefault="00A512F6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A512F6" w:rsidP="005E03F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5E03F3" w:rsidRP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C80162" w:rsidRDefault="005E03F3" w:rsidP="005E03F3">
      <w:pPr>
        <w:shd w:val="clear" w:color="auto" w:fill="FFFFFF"/>
        <w:jc w:val="center"/>
        <w:rPr>
          <w:sz w:val="26"/>
          <w:szCs w:val="26"/>
        </w:rPr>
      </w:pPr>
      <w:r w:rsidRPr="005E03F3">
        <w:rPr>
          <w:sz w:val="26"/>
          <w:szCs w:val="26"/>
        </w:rPr>
        <w:t>Иные показатели, характеризующие эффективность структурного элемента (основного мероприятия) муниципальной программы</w:t>
      </w:r>
    </w:p>
    <w:p w:rsidR="005E03F3" w:rsidRDefault="005E03F3" w:rsidP="005E03F3">
      <w:pPr>
        <w:shd w:val="clear" w:color="auto" w:fill="FFFFFF"/>
        <w:jc w:val="center"/>
        <w:rPr>
          <w:sz w:val="26"/>
          <w:szCs w:val="26"/>
        </w:rPr>
      </w:pPr>
    </w:p>
    <w:tbl>
      <w:tblPr>
        <w:tblW w:w="15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335"/>
        <w:gridCol w:w="1984"/>
        <w:gridCol w:w="1276"/>
        <w:gridCol w:w="1276"/>
        <w:gridCol w:w="1134"/>
        <w:gridCol w:w="1134"/>
        <w:gridCol w:w="1134"/>
        <w:gridCol w:w="2693"/>
      </w:tblGrid>
      <w:tr w:rsidR="005E03F3" w:rsidRPr="005E03F3" w:rsidTr="000D272A">
        <w:trPr>
          <w:trHeight w:val="12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№</w:t>
            </w:r>
            <w:r w:rsidRPr="005E03F3">
              <w:rPr>
                <w:sz w:val="26"/>
                <w:szCs w:val="26"/>
              </w:rPr>
              <w:br/>
              <w:t>показателя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E03F3" w:rsidRPr="005E03F3" w:rsidTr="000D272A">
        <w:trPr>
          <w:trHeight w:val="4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2026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</w:p>
        </w:tc>
      </w:tr>
      <w:tr w:rsidR="005E03F3" w:rsidRPr="005E03F3" w:rsidTr="000D272A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</w:p>
        </w:tc>
      </w:tr>
      <w:tr w:rsidR="005E03F3" w:rsidRPr="005E03F3" w:rsidTr="000D272A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Обеспечение выполнения работ по перевозке пассажиров по городским маршрутам (кол-во маршрутов) </w:t>
            </w:r>
            <w:r w:rsidRPr="005E03F3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</w:p>
        </w:tc>
      </w:tr>
      <w:tr w:rsidR="005E03F3" w:rsidRPr="005E03F3" w:rsidTr="000D272A">
        <w:trPr>
          <w:trHeight w:val="14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5E03F3">
              <w:rPr>
                <w:sz w:val="26"/>
                <w:szCs w:val="26"/>
              </w:rPr>
              <w:t>км</w:t>
            </w:r>
            <w:proofErr w:type="gramEnd"/>
            <w:r w:rsidRPr="005E03F3">
              <w:rPr>
                <w:sz w:val="26"/>
                <w:szCs w:val="26"/>
              </w:rPr>
              <w:t xml:space="preserve">.) </w:t>
            </w:r>
            <w:r w:rsidRPr="005E03F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</w:tr>
      <w:tr w:rsidR="005E03F3" w:rsidRPr="005E03F3" w:rsidTr="000D272A">
        <w:trPr>
          <w:trHeight w:val="7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5E03F3">
              <w:rPr>
                <w:sz w:val="26"/>
                <w:szCs w:val="26"/>
              </w:rPr>
              <w:lastRenderedPageBreak/>
              <w:t>ремонта</w:t>
            </w:r>
            <w:proofErr w:type="gramEnd"/>
            <w:r w:rsidRPr="005E03F3">
              <w:rPr>
                <w:sz w:val="26"/>
                <w:szCs w:val="26"/>
              </w:rPr>
              <w:t xml:space="preserve"> автомобильных дорог (км.) </w:t>
            </w:r>
            <w:r w:rsidRPr="005E03F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lastRenderedPageBreak/>
              <w:t>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6,00</w:t>
            </w:r>
          </w:p>
        </w:tc>
      </w:tr>
      <w:tr w:rsidR="005E03F3" w:rsidRPr="005E03F3" w:rsidTr="000D272A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Pr="005E03F3">
              <w:rPr>
                <w:sz w:val="26"/>
                <w:szCs w:val="26"/>
                <w:vertAlign w:val="superscript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</w:t>
            </w:r>
          </w:p>
        </w:tc>
      </w:tr>
      <w:tr w:rsidR="005E03F3" w:rsidRPr="005E03F3" w:rsidTr="000D272A">
        <w:trPr>
          <w:trHeight w:val="103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5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Обеспечение  автомобильных дорог города Когалыма  сетями наружного освещения (комплект проектно-сметной документации, шт., </w:t>
            </w:r>
            <w:proofErr w:type="gramStart"/>
            <w:r w:rsidRPr="005E03F3">
              <w:rPr>
                <w:sz w:val="26"/>
                <w:szCs w:val="26"/>
              </w:rPr>
              <w:t>км</w:t>
            </w:r>
            <w:proofErr w:type="gramEnd"/>
            <w:r w:rsidRPr="005E03F3">
              <w:rPr>
                <w:sz w:val="26"/>
                <w:szCs w:val="26"/>
              </w:rPr>
              <w:t xml:space="preserve">.) </w:t>
            </w:r>
            <w:r w:rsidRPr="005E03F3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</w:tr>
      <w:tr w:rsidR="005E03F3" w:rsidRPr="005E03F3" w:rsidTr="000D272A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</w:tr>
      <w:tr w:rsidR="000D272A" w:rsidRPr="005E03F3" w:rsidTr="000D272A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72A" w:rsidRPr="005E03F3" w:rsidRDefault="000D272A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2A" w:rsidRPr="005E03F3" w:rsidRDefault="000D272A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5E03F3">
              <w:rPr>
                <w:sz w:val="26"/>
                <w:szCs w:val="26"/>
              </w:rPr>
              <w:t>км</w:t>
            </w:r>
            <w:proofErr w:type="gramEnd"/>
            <w:r w:rsidRPr="005E03F3">
              <w:rPr>
                <w:sz w:val="26"/>
                <w:szCs w:val="26"/>
              </w:rPr>
              <w:t xml:space="preserve">.) </w:t>
            </w:r>
            <w:r w:rsidRPr="005E03F3">
              <w:rPr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2A" w:rsidRPr="005E03F3" w:rsidRDefault="000D272A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91,733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2A" w:rsidRPr="005E03F3" w:rsidRDefault="000D272A" w:rsidP="005E0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2A" w:rsidRDefault="000D272A" w:rsidP="000D272A">
            <w:pPr>
              <w:jc w:val="center"/>
            </w:pPr>
            <w:r w:rsidRPr="004D3DA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2A" w:rsidRDefault="000D272A" w:rsidP="000D272A">
            <w:pPr>
              <w:jc w:val="center"/>
            </w:pPr>
            <w:r w:rsidRPr="004D3DA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2A" w:rsidRDefault="000D272A" w:rsidP="000D272A">
            <w:pPr>
              <w:jc w:val="center"/>
            </w:pPr>
            <w:r w:rsidRPr="004D3DA1">
              <w:rPr>
                <w:sz w:val="26"/>
                <w:szCs w:val="26"/>
              </w:rPr>
              <w:t>93,983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2A" w:rsidRDefault="000D272A" w:rsidP="000D272A">
            <w:pPr>
              <w:jc w:val="center"/>
            </w:pPr>
            <w:r w:rsidRPr="004D3DA1">
              <w:rPr>
                <w:sz w:val="26"/>
                <w:szCs w:val="26"/>
              </w:rPr>
              <w:t>93,983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72A" w:rsidRDefault="000D272A" w:rsidP="000D272A">
            <w:pPr>
              <w:jc w:val="center"/>
            </w:pPr>
            <w:r w:rsidRPr="004D3DA1">
              <w:rPr>
                <w:sz w:val="26"/>
                <w:szCs w:val="26"/>
              </w:rPr>
              <w:t>93,983</w:t>
            </w:r>
          </w:p>
        </w:tc>
      </w:tr>
      <w:tr w:rsidR="005E03F3" w:rsidRPr="005E03F3" w:rsidTr="000D272A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Обеспечение стабильности работы светофорных объектов (шт.) </w:t>
            </w:r>
            <w:r w:rsidRPr="005E03F3">
              <w:rPr>
                <w:sz w:val="26"/>
                <w:szCs w:val="26"/>
                <w:vertAlign w:val="superscript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38</w:t>
            </w:r>
          </w:p>
        </w:tc>
      </w:tr>
      <w:tr w:rsidR="005E03F3" w:rsidRPr="005E03F3" w:rsidTr="000D272A">
        <w:trPr>
          <w:trHeight w:val="8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Обеспечение остановочных павильонов информационными табло (шт.) </w:t>
            </w:r>
            <w:r w:rsidRPr="005E03F3">
              <w:rPr>
                <w:sz w:val="26"/>
                <w:szCs w:val="26"/>
                <w:vertAlign w:val="superscript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</w:tr>
      <w:tr w:rsidR="005E03F3" w:rsidRPr="005E03F3" w:rsidTr="000D272A">
        <w:trPr>
          <w:trHeight w:val="4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both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Модернизация </w:t>
            </w:r>
            <w:r w:rsidRPr="005E03F3">
              <w:rPr>
                <w:sz w:val="26"/>
                <w:szCs w:val="26"/>
              </w:rPr>
              <w:lastRenderedPageBreak/>
              <w:t xml:space="preserve">светофорных объектов (объект) </w:t>
            </w:r>
            <w:r w:rsidRPr="005E03F3"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</w:t>
            </w:r>
          </w:p>
        </w:tc>
      </w:tr>
      <w:tr w:rsidR="005E03F3" w:rsidRPr="005E03F3" w:rsidTr="000D272A">
        <w:trPr>
          <w:trHeight w:val="11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 xml:space="preserve">Обеспечение технического и эксплуатационного обслуживания программно-технического измерительного комплекса «Одиссей» (комплексы), (шт.) </w:t>
            </w:r>
            <w:r w:rsidRPr="005E03F3">
              <w:rPr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5E03F3" w:rsidRDefault="005E03F3" w:rsidP="005E03F3">
            <w:pPr>
              <w:jc w:val="center"/>
              <w:rPr>
                <w:sz w:val="26"/>
                <w:szCs w:val="26"/>
              </w:rPr>
            </w:pPr>
            <w:r w:rsidRPr="005E03F3">
              <w:rPr>
                <w:sz w:val="26"/>
                <w:szCs w:val="26"/>
              </w:rPr>
              <w:t>17</w:t>
            </w:r>
          </w:p>
        </w:tc>
      </w:tr>
    </w:tbl>
    <w:p w:rsidR="005E03F3" w:rsidRPr="005E03F3" w:rsidRDefault="005E03F3" w:rsidP="000D272A">
      <w:pPr>
        <w:shd w:val="clear" w:color="auto" w:fill="FFFFFF"/>
        <w:jc w:val="both"/>
        <w:rPr>
          <w:sz w:val="26"/>
          <w:szCs w:val="26"/>
        </w:rPr>
      </w:pPr>
      <w:r w:rsidRPr="005E03F3">
        <w:rPr>
          <w:sz w:val="26"/>
          <w:szCs w:val="26"/>
          <w:vertAlign w:val="superscript"/>
        </w:rPr>
        <w:t>1, 2, 4, 5,7, 8, 9, 10</w:t>
      </w:r>
      <w:r w:rsidRPr="005E03F3">
        <w:rPr>
          <w:sz w:val="26"/>
          <w:szCs w:val="26"/>
        </w:rPr>
        <w:t xml:space="preserve">  Показатель имеет</w:t>
      </w:r>
      <w:r w:rsidR="000D272A">
        <w:rPr>
          <w:sz w:val="26"/>
          <w:szCs w:val="26"/>
        </w:rPr>
        <w:t xml:space="preserve"> фактический объем;</w:t>
      </w:r>
    </w:p>
    <w:p w:rsidR="005E03F3" w:rsidRPr="005E03F3" w:rsidRDefault="005E03F3" w:rsidP="000D272A">
      <w:pPr>
        <w:shd w:val="clear" w:color="auto" w:fill="FFFFFF"/>
        <w:jc w:val="both"/>
        <w:rPr>
          <w:sz w:val="26"/>
          <w:szCs w:val="26"/>
        </w:rPr>
      </w:pPr>
      <w:r w:rsidRPr="005E03F3">
        <w:rPr>
          <w:sz w:val="26"/>
          <w:szCs w:val="26"/>
          <w:vertAlign w:val="superscript"/>
        </w:rPr>
        <w:t>3</w:t>
      </w:r>
      <w:r w:rsidRPr="005E03F3">
        <w:rPr>
          <w:sz w:val="26"/>
          <w:szCs w:val="26"/>
        </w:rPr>
        <w:t xml:space="preserve"> </w:t>
      </w:r>
      <w:proofErr w:type="gramStart"/>
      <w:r w:rsidRPr="005E03F3">
        <w:rPr>
          <w:sz w:val="26"/>
          <w:szCs w:val="26"/>
        </w:rPr>
        <w:t>Рассчитан</w:t>
      </w:r>
      <w:proofErr w:type="gramEnd"/>
      <w:r w:rsidRPr="005E03F3">
        <w:rPr>
          <w:sz w:val="26"/>
          <w:szCs w:val="26"/>
        </w:rPr>
        <w:t>, исходя из показателя №2;</w:t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5E03F3" w:rsidRPr="005E03F3" w:rsidRDefault="005E03F3" w:rsidP="000D272A">
      <w:pPr>
        <w:shd w:val="clear" w:color="auto" w:fill="FFFFFF"/>
        <w:jc w:val="both"/>
        <w:rPr>
          <w:sz w:val="26"/>
          <w:szCs w:val="26"/>
        </w:rPr>
      </w:pPr>
      <w:r w:rsidRPr="005E03F3">
        <w:rPr>
          <w:sz w:val="26"/>
          <w:szCs w:val="26"/>
          <w:vertAlign w:val="superscript"/>
        </w:rPr>
        <w:t>6</w:t>
      </w:r>
      <w:proofErr w:type="gramStart"/>
      <w:r w:rsidRPr="005E03F3">
        <w:rPr>
          <w:sz w:val="26"/>
          <w:szCs w:val="26"/>
        </w:rPr>
        <w:t xml:space="preserve"> </w:t>
      </w:r>
      <w:r w:rsidR="000D272A">
        <w:rPr>
          <w:sz w:val="26"/>
          <w:szCs w:val="26"/>
        </w:rPr>
        <w:t>В</w:t>
      </w:r>
      <w:proofErr w:type="gramEnd"/>
      <w:r w:rsidR="000D272A">
        <w:rPr>
          <w:sz w:val="26"/>
          <w:szCs w:val="26"/>
        </w:rPr>
        <w:t xml:space="preserve"> </w:t>
      </w:r>
      <w:r w:rsidRPr="005E03F3">
        <w:rPr>
          <w:sz w:val="26"/>
          <w:szCs w:val="26"/>
        </w:rPr>
        <w:t>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</w:t>
      </w:r>
      <w:r>
        <w:rPr>
          <w:sz w:val="26"/>
          <w:szCs w:val="26"/>
        </w:rPr>
        <w:t>дминистрации города Когалыма;</w:t>
      </w:r>
      <w:r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C80162" w:rsidRDefault="005E03F3" w:rsidP="000D272A">
      <w:pPr>
        <w:shd w:val="clear" w:color="auto" w:fill="FFFFFF"/>
        <w:jc w:val="both"/>
        <w:rPr>
          <w:sz w:val="26"/>
          <w:szCs w:val="26"/>
        </w:rPr>
      </w:pPr>
      <w:r w:rsidRPr="005E03F3">
        <w:rPr>
          <w:sz w:val="26"/>
          <w:szCs w:val="26"/>
          <w:vertAlign w:val="superscript"/>
        </w:rPr>
        <w:t>7</w:t>
      </w:r>
      <w:proofErr w:type="gramStart"/>
      <w:r w:rsidRPr="005E03F3">
        <w:rPr>
          <w:sz w:val="26"/>
          <w:szCs w:val="26"/>
        </w:rPr>
        <w:t xml:space="preserve"> П</w:t>
      </w:r>
      <w:proofErr w:type="gramEnd"/>
      <w:r w:rsidRPr="005E03F3">
        <w:rPr>
          <w:sz w:val="26"/>
          <w:szCs w:val="26"/>
        </w:rPr>
        <w:t>роизводится на основании классификации основных средств с учетом ежемесячных амортиза</w:t>
      </w:r>
      <w:r w:rsidR="000D272A">
        <w:rPr>
          <w:sz w:val="26"/>
          <w:szCs w:val="26"/>
        </w:rPr>
        <w:t>ционных отчислений.</w:t>
      </w:r>
    </w:p>
    <w:sectPr w:rsidR="00C80162" w:rsidSect="000D272A">
      <w:pgSz w:w="16838" w:h="11906" w:orient="landscape" w:code="9"/>
      <w:pgMar w:top="709" w:right="1134" w:bottom="567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4A" w:rsidRDefault="00ED3B4A" w:rsidP="00FC70E9">
      <w:r>
        <w:separator/>
      </w:r>
    </w:p>
  </w:endnote>
  <w:endnote w:type="continuationSeparator" w:id="0">
    <w:p w:rsidR="00ED3B4A" w:rsidRDefault="00ED3B4A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71317"/>
      <w:docPartObj>
        <w:docPartGallery w:val="Page Numbers (Bottom of Page)"/>
        <w:docPartUnique/>
      </w:docPartObj>
    </w:sdtPr>
    <w:sdtEndPr/>
    <w:sdtContent>
      <w:p w:rsidR="000D272A" w:rsidRDefault="000D27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2F6">
          <w:rPr>
            <w:noProof/>
          </w:rPr>
          <w:t>23</w:t>
        </w:r>
        <w:r>
          <w:fldChar w:fldCharType="end"/>
        </w:r>
      </w:p>
    </w:sdtContent>
  </w:sdt>
  <w:p w:rsidR="000D272A" w:rsidRDefault="000D27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4A" w:rsidRDefault="00ED3B4A" w:rsidP="00FC70E9">
      <w:r>
        <w:separator/>
      </w:r>
    </w:p>
  </w:footnote>
  <w:footnote w:type="continuationSeparator" w:id="0">
    <w:p w:rsidR="00ED3B4A" w:rsidRDefault="00ED3B4A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147"/>
    <w:rsid w:val="000C23EE"/>
    <w:rsid w:val="000C2565"/>
    <w:rsid w:val="000C5FD7"/>
    <w:rsid w:val="000D272A"/>
    <w:rsid w:val="000E1CD5"/>
    <w:rsid w:val="000E7AB5"/>
    <w:rsid w:val="000F5593"/>
    <w:rsid w:val="00102C97"/>
    <w:rsid w:val="00103CEA"/>
    <w:rsid w:val="00111112"/>
    <w:rsid w:val="00122A65"/>
    <w:rsid w:val="00131B22"/>
    <w:rsid w:val="00134591"/>
    <w:rsid w:val="00146AD6"/>
    <w:rsid w:val="00151B90"/>
    <w:rsid w:val="00154864"/>
    <w:rsid w:val="00156217"/>
    <w:rsid w:val="001633E2"/>
    <w:rsid w:val="00163F01"/>
    <w:rsid w:val="00164990"/>
    <w:rsid w:val="00172FF9"/>
    <w:rsid w:val="00180473"/>
    <w:rsid w:val="00180505"/>
    <w:rsid w:val="001826FA"/>
    <w:rsid w:val="00186348"/>
    <w:rsid w:val="0019633C"/>
    <w:rsid w:val="001A041B"/>
    <w:rsid w:val="001A0800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2944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D77"/>
    <w:rsid w:val="00290F84"/>
    <w:rsid w:val="002A658E"/>
    <w:rsid w:val="002B304A"/>
    <w:rsid w:val="002C2BAB"/>
    <w:rsid w:val="002C3529"/>
    <w:rsid w:val="002C5391"/>
    <w:rsid w:val="002C57EE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270E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676E"/>
    <w:rsid w:val="003C2839"/>
    <w:rsid w:val="003C369A"/>
    <w:rsid w:val="003C39D9"/>
    <w:rsid w:val="003D2A37"/>
    <w:rsid w:val="003D7D7A"/>
    <w:rsid w:val="004032FE"/>
    <w:rsid w:val="004133DA"/>
    <w:rsid w:val="00413D67"/>
    <w:rsid w:val="0041480C"/>
    <w:rsid w:val="00422EEA"/>
    <w:rsid w:val="00425F6E"/>
    <w:rsid w:val="004306E2"/>
    <w:rsid w:val="004424F2"/>
    <w:rsid w:val="0045770B"/>
    <w:rsid w:val="00460ABE"/>
    <w:rsid w:val="0046298E"/>
    <w:rsid w:val="00466C9A"/>
    <w:rsid w:val="00477B9A"/>
    <w:rsid w:val="00487E79"/>
    <w:rsid w:val="00487EC7"/>
    <w:rsid w:val="00493A06"/>
    <w:rsid w:val="00496E0D"/>
    <w:rsid w:val="004A0DA2"/>
    <w:rsid w:val="004A7BB2"/>
    <w:rsid w:val="004B54BD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19CF"/>
    <w:rsid w:val="005E03F3"/>
    <w:rsid w:val="005E7048"/>
    <w:rsid w:val="00601708"/>
    <w:rsid w:val="00603BC1"/>
    <w:rsid w:val="006074BE"/>
    <w:rsid w:val="00615708"/>
    <w:rsid w:val="006243EB"/>
    <w:rsid w:val="00635071"/>
    <w:rsid w:val="006527A3"/>
    <w:rsid w:val="00656EE0"/>
    <w:rsid w:val="0065774F"/>
    <w:rsid w:val="00661855"/>
    <w:rsid w:val="006622B5"/>
    <w:rsid w:val="006675BD"/>
    <w:rsid w:val="00673EFA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C046F"/>
    <w:rsid w:val="006E0FF4"/>
    <w:rsid w:val="006E29BC"/>
    <w:rsid w:val="006F1C2E"/>
    <w:rsid w:val="00702563"/>
    <w:rsid w:val="007106F4"/>
    <w:rsid w:val="00720A96"/>
    <w:rsid w:val="00721BB4"/>
    <w:rsid w:val="00742A8D"/>
    <w:rsid w:val="00754E00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5D7E"/>
    <w:rsid w:val="00876080"/>
    <w:rsid w:val="008817CE"/>
    <w:rsid w:val="00885DF7"/>
    <w:rsid w:val="00890334"/>
    <w:rsid w:val="008910F5"/>
    <w:rsid w:val="00891BD7"/>
    <w:rsid w:val="00893424"/>
    <w:rsid w:val="008977EB"/>
    <w:rsid w:val="008B4433"/>
    <w:rsid w:val="008C10CC"/>
    <w:rsid w:val="008C20FA"/>
    <w:rsid w:val="008C221A"/>
    <w:rsid w:val="008E2A6E"/>
    <w:rsid w:val="008E5AD8"/>
    <w:rsid w:val="008F0313"/>
    <w:rsid w:val="008F1557"/>
    <w:rsid w:val="008F2A06"/>
    <w:rsid w:val="008F5134"/>
    <w:rsid w:val="009175B1"/>
    <w:rsid w:val="009312F1"/>
    <w:rsid w:val="00935A09"/>
    <w:rsid w:val="0094646E"/>
    <w:rsid w:val="00953B32"/>
    <w:rsid w:val="00956B6B"/>
    <w:rsid w:val="00970358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12F6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21F9"/>
    <w:rsid w:val="00B36BF8"/>
    <w:rsid w:val="00B370C1"/>
    <w:rsid w:val="00B37683"/>
    <w:rsid w:val="00B50C0A"/>
    <w:rsid w:val="00B55B27"/>
    <w:rsid w:val="00B56151"/>
    <w:rsid w:val="00B619AF"/>
    <w:rsid w:val="00B62598"/>
    <w:rsid w:val="00B632AD"/>
    <w:rsid w:val="00B70669"/>
    <w:rsid w:val="00B8184B"/>
    <w:rsid w:val="00B82372"/>
    <w:rsid w:val="00B823EC"/>
    <w:rsid w:val="00B950CE"/>
    <w:rsid w:val="00B95349"/>
    <w:rsid w:val="00B97CF9"/>
    <w:rsid w:val="00BA129E"/>
    <w:rsid w:val="00BA2DF4"/>
    <w:rsid w:val="00BA5E33"/>
    <w:rsid w:val="00BA62E7"/>
    <w:rsid w:val="00BC1EF8"/>
    <w:rsid w:val="00BC3FAE"/>
    <w:rsid w:val="00BD5C70"/>
    <w:rsid w:val="00C05153"/>
    <w:rsid w:val="00C16510"/>
    <w:rsid w:val="00C220E7"/>
    <w:rsid w:val="00C61BB8"/>
    <w:rsid w:val="00C63757"/>
    <w:rsid w:val="00C76CFA"/>
    <w:rsid w:val="00C77AAB"/>
    <w:rsid w:val="00C80162"/>
    <w:rsid w:val="00C87A19"/>
    <w:rsid w:val="00C91235"/>
    <w:rsid w:val="00C939C8"/>
    <w:rsid w:val="00CC53A8"/>
    <w:rsid w:val="00CC6F61"/>
    <w:rsid w:val="00CC725A"/>
    <w:rsid w:val="00CC772E"/>
    <w:rsid w:val="00CD228F"/>
    <w:rsid w:val="00CE6961"/>
    <w:rsid w:val="00CF0BE1"/>
    <w:rsid w:val="00CF1BB0"/>
    <w:rsid w:val="00CF384A"/>
    <w:rsid w:val="00D005AB"/>
    <w:rsid w:val="00D00796"/>
    <w:rsid w:val="00D1339C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DE4E15"/>
    <w:rsid w:val="00E0462E"/>
    <w:rsid w:val="00E114BF"/>
    <w:rsid w:val="00E156AE"/>
    <w:rsid w:val="00E50759"/>
    <w:rsid w:val="00E5141D"/>
    <w:rsid w:val="00E5353E"/>
    <w:rsid w:val="00E54F23"/>
    <w:rsid w:val="00E5572B"/>
    <w:rsid w:val="00E65E36"/>
    <w:rsid w:val="00E673A4"/>
    <w:rsid w:val="00E67491"/>
    <w:rsid w:val="00E863E4"/>
    <w:rsid w:val="00E86FCD"/>
    <w:rsid w:val="00E94E70"/>
    <w:rsid w:val="00EB421F"/>
    <w:rsid w:val="00EC3EF7"/>
    <w:rsid w:val="00EC5F73"/>
    <w:rsid w:val="00EC62CC"/>
    <w:rsid w:val="00ED3B4A"/>
    <w:rsid w:val="00EE3888"/>
    <w:rsid w:val="00F00B5A"/>
    <w:rsid w:val="00F02B55"/>
    <w:rsid w:val="00F034EB"/>
    <w:rsid w:val="00F20995"/>
    <w:rsid w:val="00F272F4"/>
    <w:rsid w:val="00F31386"/>
    <w:rsid w:val="00F54D24"/>
    <w:rsid w:val="00F550FD"/>
    <w:rsid w:val="00F56699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264F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11D1-E4F7-44FA-8EE9-C38B2046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</Pages>
  <Words>4074</Words>
  <Characters>23224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79</cp:revision>
  <cp:lastPrinted>2021-11-03T05:48:00Z</cp:lastPrinted>
  <dcterms:created xsi:type="dcterms:W3CDTF">2016-11-01T10:43:00Z</dcterms:created>
  <dcterms:modified xsi:type="dcterms:W3CDTF">2021-11-03T05:53:00Z</dcterms:modified>
</cp:coreProperties>
</file>