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55"/>
        <w:tblW w:w="0" w:type="auto"/>
        <w:tblLook w:val="01E0" w:firstRow="1" w:lastRow="1" w:firstColumn="1" w:lastColumn="1" w:noHBand="0" w:noVBand="0"/>
      </w:tblPr>
      <w:tblGrid>
        <w:gridCol w:w="3902"/>
        <w:gridCol w:w="1134"/>
        <w:gridCol w:w="3967"/>
      </w:tblGrid>
      <w:tr w:rsidR="00105012" w:rsidRPr="005818CA" w:rsidTr="00FF6C4B">
        <w:trPr>
          <w:trHeight w:val="1139"/>
        </w:trPr>
        <w:tc>
          <w:tcPr>
            <w:tcW w:w="3902" w:type="dxa"/>
            <w:shd w:val="clear" w:color="auto" w:fill="auto"/>
          </w:tcPr>
          <w:p w:rsidR="00105012" w:rsidRPr="00035262" w:rsidRDefault="00105012" w:rsidP="00FF6C4B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105012" w:rsidRDefault="00105012" w:rsidP="00FF6C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F0F6E8" wp14:editId="733D08C8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105012" w:rsidRPr="005818CA" w:rsidRDefault="00105012" w:rsidP="00FF6C4B">
            <w:pPr>
              <w:rPr>
                <w:sz w:val="26"/>
                <w:szCs w:val="26"/>
              </w:rPr>
            </w:pPr>
          </w:p>
        </w:tc>
      </w:tr>
      <w:tr w:rsidR="00105012" w:rsidRPr="005818CA" w:rsidTr="00FF6C4B">
        <w:trPr>
          <w:trHeight w:val="437"/>
        </w:trPr>
        <w:tc>
          <w:tcPr>
            <w:tcW w:w="9003" w:type="dxa"/>
            <w:gridSpan w:val="3"/>
            <w:shd w:val="clear" w:color="auto" w:fill="auto"/>
          </w:tcPr>
          <w:p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105012" w:rsidRPr="005818CA" w:rsidRDefault="00105012" w:rsidP="00FF6C4B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Default="00105012" w:rsidP="00105012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26"/>
      </w:tblGrid>
      <w:tr w:rsidR="00105012" w:rsidTr="005E04EC">
        <w:tc>
          <w:tcPr>
            <w:tcW w:w="4644" w:type="dxa"/>
          </w:tcPr>
          <w:p w:rsidR="00105012" w:rsidRDefault="00105012" w:rsidP="005E04EC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5E04EC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5E04EC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F6C4B" w:rsidRDefault="00FF6C4B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4E45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4A36DD">
        <w:rPr>
          <w:rFonts w:ascii="Times New Roman" w:hAnsi="Times New Roman" w:cs="Times New Roman"/>
          <w:b w:val="0"/>
          <w:sz w:val="26"/>
          <w:szCs w:val="26"/>
        </w:rPr>
        <w:t>я</w:t>
      </w: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FF6C4B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B35E7C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от 11.10.2013 №29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>0</w:t>
      </w:r>
      <w:r w:rsidRPr="004E459E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606DCF" w:rsidRPr="004E459E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5D3B" w:rsidRPr="004E459E" w:rsidRDefault="008B5D3B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237D" w:rsidRPr="00C05E98" w:rsidRDefault="00BA237D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5E98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B00DAF" w:rsidRPr="00B00DAF">
        <w:rPr>
          <w:rFonts w:ascii="Times New Roman" w:hAnsi="Times New Roman" w:cs="Times New Roman"/>
          <w:b w:val="0"/>
          <w:sz w:val="26"/>
          <w:szCs w:val="26"/>
        </w:rPr>
        <w:t>с Уставом города Когалыма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решениями Думы города Когалыма от </w:t>
      </w:r>
      <w:r w:rsidR="004A36DD">
        <w:rPr>
          <w:rFonts w:ascii="Times New Roman" w:hAnsi="Times New Roman" w:cs="Times New Roman"/>
          <w:b w:val="0"/>
          <w:sz w:val="26"/>
          <w:szCs w:val="26"/>
        </w:rPr>
        <w:t>22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.1</w:t>
      </w:r>
      <w:r w:rsidR="004A36DD">
        <w:rPr>
          <w:rFonts w:ascii="Times New Roman" w:hAnsi="Times New Roman" w:cs="Times New Roman"/>
          <w:b w:val="0"/>
          <w:sz w:val="26"/>
          <w:szCs w:val="26"/>
        </w:rPr>
        <w:t>1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.202</w:t>
      </w:r>
      <w:r w:rsidR="004A36DD">
        <w:rPr>
          <w:rFonts w:ascii="Times New Roman" w:hAnsi="Times New Roman" w:cs="Times New Roman"/>
          <w:b w:val="0"/>
          <w:sz w:val="26"/>
          <w:szCs w:val="26"/>
        </w:rPr>
        <w:t>3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A36DD">
        <w:rPr>
          <w:rFonts w:ascii="Times New Roman" w:hAnsi="Times New Roman" w:cs="Times New Roman"/>
          <w:b w:val="0"/>
          <w:sz w:val="26"/>
          <w:szCs w:val="26"/>
        </w:rPr>
        <w:t>33</w:t>
      </w:r>
      <w:r w:rsidR="00160EE5" w:rsidRPr="00053C44">
        <w:rPr>
          <w:rFonts w:ascii="Times New Roman" w:hAnsi="Times New Roman" w:cs="Times New Roman"/>
          <w:b w:val="0"/>
          <w:sz w:val="26"/>
          <w:szCs w:val="26"/>
        </w:rPr>
        <w:t>4-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ГД «Об одобрении предложений о внесении изменений в муниципальную программу «Содействие занятости населения города Когалыма»,</w:t>
      </w:r>
      <w:r w:rsidR="00160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60EE5" w:rsidRPr="005D04D3">
        <w:rPr>
          <w:rFonts w:ascii="Times New Roman" w:hAnsi="Times New Roman" w:cs="Times New Roman"/>
          <w:b w:val="0"/>
          <w:sz w:val="26"/>
          <w:szCs w:val="26"/>
        </w:rPr>
        <w:t>1</w:t>
      </w:r>
      <w:r w:rsidR="005D04D3" w:rsidRPr="005D04D3">
        <w:rPr>
          <w:rFonts w:ascii="Times New Roman" w:hAnsi="Times New Roman" w:cs="Times New Roman"/>
          <w:b w:val="0"/>
          <w:sz w:val="26"/>
          <w:szCs w:val="26"/>
        </w:rPr>
        <w:t>3</w:t>
      </w:r>
      <w:r w:rsidR="00160EE5" w:rsidRPr="005D04D3">
        <w:rPr>
          <w:rFonts w:ascii="Times New Roman" w:hAnsi="Times New Roman" w:cs="Times New Roman"/>
          <w:b w:val="0"/>
          <w:sz w:val="26"/>
          <w:szCs w:val="26"/>
        </w:rPr>
        <w:t>.12.202</w:t>
      </w:r>
      <w:r w:rsidR="005D04D3" w:rsidRPr="005D04D3">
        <w:rPr>
          <w:rFonts w:ascii="Times New Roman" w:hAnsi="Times New Roman" w:cs="Times New Roman"/>
          <w:b w:val="0"/>
          <w:sz w:val="26"/>
          <w:szCs w:val="26"/>
        </w:rPr>
        <w:t>3</w:t>
      </w:r>
      <w:r w:rsidR="00160EE5" w:rsidRPr="005D04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0EE5" w:rsidRPr="0099083F">
        <w:rPr>
          <w:rFonts w:ascii="Times New Roman" w:hAnsi="Times New Roman" w:cs="Times New Roman"/>
          <w:b w:val="0"/>
          <w:sz w:val="26"/>
          <w:szCs w:val="26"/>
        </w:rPr>
        <w:t>№</w:t>
      </w:r>
      <w:r w:rsidR="0099083F">
        <w:rPr>
          <w:rFonts w:ascii="Times New Roman" w:hAnsi="Times New Roman" w:cs="Times New Roman"/>
          <w:b w:val="0"/>
          <w:sz w:val="26"/>
          <w:szCs w:val="26"/>
        </w:rPr>
        <w:t>350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-ГД «О бюджете города Когалыма на 202</w:t>
      </w:r>
      <w:r w:rsidR="00525DEF">
        <w:rPr>
          <w:rFonts w:ascii="Times New Roman" w:hAnsi="Times New Roman" w:cs="Times New Roman"/>
          <w:b w:val="0"/>
          <w:sz w:val="26"/>
          <w:szCs w:val="26"/>
        </w:rPr>
        <w:t>4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202</w:t>
      </w:r>
      <w:r w:rsidR="00525DEF">
        <w:rPr>
          <w:rFonts w:ascii="Times New Roman" w:hAnsi="Times New Roman" w:cs="Times New Roman"/>
          <w:b w:val="0"/>
          <w:sz w:val="26"/>
          <w:szCs w:val="26"/>
        </w:rPr>
        <w:t>5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525DEF">
        <w:rPr>
          <w:rFonts w:ascii="Times New Roman" w:hAnsi="Times New Roman" w:cs="Times New Roman"/>
          <w:b w:val="0"/>
          <w:sz w:val="26"/>
          <w:szCs w:val="26"/>
        </w:rPr>
        <w:t>6</w:t>
      </w:r>
      <w:r w:rsidR="00160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годов»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77B3E" w:rsidRPr="00C05E98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города Когалыма от 28.10.2021 №2193 «О порядке разработки и </w:t>
      </w:r>
      <w:bookmarkStart w:id="0" w:name="_GoBack"/>
      <w:bookmarkEnd w:id="0"/>
      <w:r w:rsidR="00477B3E" w:rsidRPr="00C05E98">
        <w:rPr>
          <w:rFonts w:ascii="Times New Roman" w:hAnsi="Times New Roman" w:cs="Times New Roman"/>
          <w:b w:val="0"/>
          <w:sz w:val="26"/>
          <w:szCs w:val="26"/>
        </w:rPr>
        <w:t>реализации муниципальных программ города Когалыма»</w:t>
      </w:r>
      <w:r w:rsidRPr="00C05E9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A5EFF" w:rsidRPr="004E459E" w:rsidRDefault="007A5EFF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C7D06" w:rsidRPr="00211F59" w:rsidRDefault="00AC7D06" w:rsidP="00AC7D0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211F59">
        <w:rPr>
          <w:bCs/>
          <w:sz w:val="26"/>
          <w:szCs w:val="26"/>
        </w:rPr>
        <w:t>1. В постановление Администрации города Когалыма от 11.10.2013 №2901 «Об утверждении муниципальной программы «Содействие занятости населения города Когалыма» (далее - постановление) внести следующ</w:t>
      </w:r>
      <w:r>
        <w:rPr>
          <w:bCs/>
          <w:sz w:val="26"/>
          <w:szCs w:val="26"/>
        </w:rPr>
        <w:t>е</w:t>
      </w:r>
      <w:r w:rsidRPr="00211F59">
        <w:rPr>
          <w:bCs/>
          <w:sz w:val="26"/>
          <w:szCs w:val="26"/>
        </w:rPr>
        <w:t>е изменени</w:t>
      </w:r>
      <w:r>
        <w:rPr>
          <w:bCs/>
          <w:sz w:val="26"/>
          <w:szCs w:val="26"/>
        </w:rPr>
        <w:t>е</w:t>
      </w:r>
      <w:r w:rsidRPr="00211F59">
        <w:rPr>
          <w:bCs/>
          <w:sz w:val="26"/>
          <w:szCs w:val="26"/>
        </w:rPr>
        <w:t>:</w:t>
      </w:r>
    </w:p>
    <w:p w:rsidR="00AC7D06" w:rsidRPr="00211F59" w:rsidRDefault="00AC7D06" w:rsidP="00AC7D0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211F59">
        <w:rPr>
          <w:bCs/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:rsidR="00AC7D06" w:rsidRDefault="00AC7D06" w:rsidP="00AC7D0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C7D06" w:rsidRDefault="00AC7D06" w:rsidP="00AC7D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02E2C">
        <w:rPr>
          <w:sz w:val="26"/>
          <w:szCs w:val="26"/>
        </w:rPr>
        <w:t>2.</w:t>
      </w:r>
      <w:r w:rsidRPr="00402E2C">
        <w:rPr>
          <w:sz w:val="26"/>
          <w:szCs w:val="26"/>
        </w:rPr>
        <w:tab/>
      </w:r>
      <w:r>
        <w:rPr>
          <w:sz w:val="26"/>
          <w:szCs w:val="26"/>
        </w:rPr>
        <w:t>Признать утратившими силу следующие постановления Администрации города Когалыма:</w:t>
      </w:r>
    </w:p>
    <w:p w:rsidR="00AC7D06" w:rsidRPr="00FA07E9" w:rsidRDefault="00AC7D06" w:rsidP="00AC7D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A07E9">
        <w:rPr>
          <w:sz w:val="26"/>
          <w:szCs w:val="26"/>
        </w:rPr>
        <w:t xml:space="preserve">2.1. </w:t>
      </w:r>
      <w:r w:rsidRPr="00A92438">
        <w:rPr>
          <w:sz w:val="26"/>
          <w:szCs w:val="26"/>
        </w:rPr>
        <w:t xml:space="preserve">от </w:t>
      </w:r>
      <w:r w:rsidR="00FA07E9" w:rsidRPr="00A92438">
        <w:rPr>
          <w:sz w:val="26"/>
          <w:szCs w:val="26"/>
        </w:rPr>
        <w:t>2</w:t>
      </w:r>
      <w:r w:rsidR="00A92438" w:rsidRPr="00A92438">
        <w:rPr>
          <w:sz w:val="26"/>
          <w:szCs w:val="26"/>
        </w:rPr>
        <w:t>3</w:t>
      </w:r>
      <w:r w:rsidRPr="00A92438">
        <w:rPr>
          <w:sz w:val="26"/>
          <w:szCs w:val="26"/>
        </w:rPr>
        <w:t>.01.20</w:t>
      </w:r>
      <w:r w:rsidR="00FA07E9" w:rsidRPr="00A92438">
        <w:rPr>
          <w:sz w:val="26"/>
          <w:szCs w:val="26"/>
        </w:rPr>
        <w:t>2</w:t>
      </w:r>
      <w:r w:rsidR="00A92438" w:rsidRPr="00A92438">
        <w:rPr>
          <w:sz w:val="26"/>
          <w:szCs w:val="26"/>
        </w:rPr>
        <w:t>3</w:t>
      </w:r>
      <w:r w:rsidR="00FA07E9" w:rsidRPr="00A92438">
        <w:rPr>
          <w:sz w:val="26"/>
          <w:szCs w:val="26"/>
        </w:rPr>
        <w:t xml:space="preserve"> </w:t>
      </w:r>
      <w:r w:rsidRPr="00A92438">
        <w:rPr>
          <w:sz w:val="26"/>
          <w:szCs w:val="26"/>
        </w:rPr>
        <w:t>№1</w:t>
      </w:r>
      <w:r w:rsidR="00A92438" w:rsidRPr="00A92438">
        <w:rPr>
          <w:sz w:val="26"/>
          <w:szCs w:val="26"/>
        </w:rPr>
        <w:t>2</w:t>
      </w:r>
      <w:r w:rsidR="00FA07E9" w:rsidRPr="00A92438">
        <w:rPr>
          <w:sz w:val="26"/>
          <w:szCs w:val="26"/>
        </w:rPr>
        <w:t>7</w:t>
      </w:r>
      <w:r w:rsidR="00FA07E9" w:rsidRPr="00FA07E9">
        <w:rPr>
          <w:sz w:val="26"/>
          <w:szCs w:val="26"/>
        </w:rPr>
        <w:t xml:space="preserve"> </w:t>
      </w:r>
      <w:r w:rsidRPr="00FA07E9">
        <w:rPr>
          <w:sz w:val="26"/>
          <w:szCs w:val="26"/>
        </w:rPr>
        <w:t>«О внесении изменени</w:t>
      </w:r>
      <w:r w:rsidR="00FA07E9" w:rsidRPr="00FA07E9">
        <w:rPr>
          <w:sz w:val="26"/>
          <w:szCs w:val="26"/>
        </w:rPr>
        <w:t>я</w:t>
      </w:r>
      <w:r w:rsidRPr="00FA07E9">
        <w:rPr>
          <w:sz w:val="26"/>
          <w:szCs w:val="26"/>
        </w:rPr>
        <w:t xml:space="preserve"> в постановление Администрации города Когалыма от 11.10.2013 №2901»;</w:t>
      </w:r>
    </w:p>
    <w:p w:rsidR="00AC7D06" w:rsidRPr="00FA07E9" w:rsidRDefault="00AC7D06" w:rsidP="00AC7D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A07E9">
        <w:rPr>
          <w:sz w:val="26"/>
          <w:szCs w:val="26"/>
        </w:rPr>
        <w:t>2.2.</w:t>
      </w:r>
      <w:r w:rsidR="00FA07E9" w:rsidRPr="00FA07E9">
        <w:rPr>
          <w:sz w:val="26"/>
          <w:szCs w:val="26"/>
        </w:rPr>
        <w:t xml:space="preserve"> </w:t>
      </w:r>
      <w:r w:rsidRPr="009D4A08">
        <w:rPr>
          <w:sz w:val="26"/>
          <w:szCs w:val="26"/>
        </w:rPr>
        <w:t xml:space="preserve">от </w:t>
      </w:r>
      <w:r w:rsidR="00FE6E76" w:rsidRPr="009D4A08">
        <w:rPr>
          <w:sz w:val="26"/>
          <w:szCs w:val="26"/>
        </w:rPr>
        <w:t>29</w:t>
      </w:r>
      <w:r w:rsidRPr="009D4A08">
        <w:rPr>
          <w:sz w:val="26"/>
          <w:szCs w:val="26"/>
        </w:rPr>
        <w:t>.</w:t>
      </w:r>
      <w:r w:rsidR="00FA07E9" w:rsidRPr="009D4A08">
        <w:rPr>
          <w:sz w:val="26"/>
          <w:szCs w:val="26"/>
        </w:rPr>
        <w:t>1</w:t>
      </w:r>
      <w:r w:rsidRPr="009D4A08">
        <w:rPr>
          <w:sz w:val="26"/>
          <w:szCs w:val="26"/>
        </w:rPr>
        <w:t>2.202</w:t>
      </w:r>
      <w:r w:rsidR="007E3777" w:rsidRPr="009D4A08">
        <w:rPr>
          <w:sz w:val="26"/>
          <w:szCs w:val="26"/>
        </w:rPr>
        <w:t>3</w:t>
      </w:r>
      <w:r w:rsidR="00FA07E9" w:rsidRPr="009D4A08">
        <w:rPr>
          <w:sz w:val="26"/>
          <w:szCs w:val="26"/>
        </w:rPr>
        <w:t xml:space="preserve"> </w:t>
      </w:r>
      <w:r w:rsidRPr="009D4A08">
        <w:rPr>
          <w:sz w:val="26"/>
          <w:szCs w:val="26"/>
        </w:rPr>
        <w:t>№</w:t>
      </w:r>
      <w:r w:rsidR="00FE6E76" w:rsidRPr="009D4A08">
        <w:rPr>
          <w:sz w:val="26"/>
          <w:szCs w:val="26"/>
        </w:rPr>
        <w:t>000</w:t>
      </w:r>
      <w:r w:rsidR="00E4243F">
        <w:rPr>
          <w:sz w:val="26"/>
          <w:szCs w:val="26"/>
        </w:rPr>
        <w:t xml:space="preserve"> </w:t>
      </w:r>
      <w:r w:rsidRPr="00FA07E9">
        <w:rPr>
          <w:sz w:val="26"/>
          <w:szCs w:val="26"/>
        </w:rPr>
        <w:t>«О внесении изменени</w:t>
      </w:r>
      <w:r w:rsidR="00FA07E9" w:rsidRPr="00FA07E9">
        <w:rPr>
          <w:sz w:val="26"/>
          <w:szCs w:val="26"/>
        </w:rPr>
        <w:t xml:space="preserve">й </w:t>
      </w:r>
      <w:r w:rsidRPr="00FA07E9">
        <w:rPr>
          <w:sz w:val="26"/>
          <w:szCs w:val="26"/>
        </w:rPr>
        <w:t>в постановление Администрации города Когалыма от 11.10.2013 №2901»</w:t>
      </w:r>
      <w:r w:rsidR="00FA07E9" w:rsidRPr="00FA07E9">
        <w:rPr>
          <w:sz w:val="26"/>
          <w:szCs w:val="26"/>
        </w:rPr>
        <w:t>.</w:t>
      </w:r>
    </w:p>
    <w:p w:rsidR="003B794C" w:rsidRDefault="003B794C" w:rsidP="003B794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51272" w:rsidRPr="004E459E" w:rsidRDefault="0028053C" w:rsidP="00437C4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1272" w:rsidRPr="004E459E">
        <w:rPr>
          <w:sz w:val="26"/>
          <w:szCs w:val="26"/>
        </w:rPr>
        <w:t>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</w:t>
      </w:r>
      <w:r w:rsidR="005564F8">
        <w:rPr>
          <w:sz w:val="26"/>
          <w:szCs w:val="26"/>
        </w:rPr>
        <w:t>е</w:t>
      </w:r>
      <w:r w:rsidR="00D51272" w:rsidRPr="004E459E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FF6C4B">
        <w:rPr>
          <w:sz w:val="26"/>
          <w:szCs w:val="26"/>
        </w:rPr>
        <w:t xml:space="preserve">                         </w:t>
      </w:r>
      <w:r w:rsidR="00D51272" w:rsidRPr="004E459E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51272" w:rsidRPr="004E459E" w:rsidRDefault="00D51272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237D" w:rsidRPr="004E459E" w:rsidRDefault="0028053C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BA237D" w:rsidRPr="004E459E">
        <w:rPr>
          <w:sz w:val="26"/>
          <w:szCs w:val="26"/>
        </w:rPr>
        <w:t xml:space="preserve">. </w:t>
      </w:r>
      <w:r w:rsidR="00C70A09" w:rsidRPr="00C70A09">
        <w:rPr>
          <w:sz w:val="26"/>
          <w:szCs w:val="26"/>
        </w:rPr>
        <w:t xml:space="preserve">Опубликовать настоящее </w:t>
      </w:r>
      <w:r w:rsidR="00C70A09">
        <w:rPr>
          <w:sz w:val="26"/>
          <w:szCs w:val="26"/>
        </w:rPr>
        <w:t>постановление</w:t>
      </w:r>
      <w:r w:rsidR="00C70A09" w:rsidRPr="00C70A09">
        <w:rPr>
          <w:sz w:val="26"/>
          <w:szCs w:val="26"/>
        </w:rPr>
        <w:t xml:space="preserve"> и приложение к нему в газете «Когалымский вестник» и сетевом издании «Когалымский вестник»: KOGVESTI.RU.</w:t>
      </w:r>
    </w:p>
    <w:p w:rsidR="00BA237D" w:rsidRDefault="00BA237D" w:rsidP="00BA237D">
      <w:pPr>
        <w:ind w:firstLine="709"/>
        <w:jc w:val="both"/>
        <w:rPr>
          <w:sz w:val="26"/>
          <w:szCs w:val="26"/>
        </w:rPr>
      </w:pPr>
    </w:p>
    <w:p w:rsidR="00AC7D06" w:rsidRPr="00211F59" w:rsidRDefault="00AC7D06" w:rsidP="00AC7D0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Pr="000E1A54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Н</w:t>
      </w:r>
      <w:r w:rsidRPr="000E1A54">
        <w:rPr>
          <w:rFonts w:eastAsia="Calibri"/>
          <w:sz w:val="26"/>
          <w:szCs w:val="26"/>
          <w:lang w:eastAsia="en-US"/>
        </w:rPr>
        <w:t>астояще</w:t>
      </w:r>
      <w:r>
        <w:rPr>
          <w:rFonts w:eastAsia="Calibri"/>
          <w:sz w:val="26"/>
          <w:szCs w:val="26"/>
          <w:lang w:eastAsia="en-US"/>
        </w:rPr>
        <w:t>е</w:t>
      </w:r>
      <w:r w:rsidRPr="000E1A54">
        <w:rPr>
          <w:rFonts w:eastAsia="Calibri"/>
          <w:sz w:val="26"/>
          <w:szCs w:val="26"/>
          <w:lang w:eastAsia="en-US"/>
        </w:rPr>
        <w:t xml:space="preserve"> постановлени</w:t>
      </w:r>
      <w:r>
        <w:rPr>
          <w:rFonts w:eastAsia="Calibri"/>
          <w:sz w:val="26"/>
          <w:szCs w:val="26"/>
          <w:lang w:eastAsia="en-US"/>
        </w:rPr>
        <w:t>е</w:t>
      </w:r>
      <w:r w:rsidRPr="000E1A5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распространяется на правоотношения, возникшие </w:t>
      </w:r>
      <w:r w:rsidRPr="000E1A54">
        <w:rPr>
          <w:rFonts w:eastAsia="Calibri"/>
          <w:sz w:val="26"/>
          <w:szCs w:val="26"/>
          <w:lang w:eastAsia="en-US"/>
        </w:rPr>
        <w:t>с 01.01.202</w:t>
      </w:r>
      <w:r w:rsidR="00C70A09">
        <w:rPr>
          <w:rFonts w:eastAsia="Calibri"/>
          <w:sz w:val="26"/>
          <w:szCs w:val="26"/>
          <w:lang w:eastAsia="en-US"/>
        </w:rPr>
        <w:t>4</w:t>
      </w:r>
      <w:r w:rsidRPr="000E1A54">
        <w:rPr>
          <w:rFonts w:eastAsia="Calibri"/>
          <w:sz w:val="26"/>
          <w:szCs w:val="26"/>
          <w:lang w:eastAsia="en-US"/>
        </w:rPr>
        <w:t>.</w:t>
      </w:r>
    </w:p>
    <w:p w:rsidR="00AC7D06" w:rsidRPr="004E459E" w:rsidRDefault="00AC7D06" w:rsidP="00BA237D">
      <w:pPr>
        <w:ind w:firstLine="709"/>
        <w:jc w:val="both"/>
        <w:rPr>
          <w:sz w:val="26"/>
          <w:szCs w:val="26"/>
        </w:rPr>
      </w:pPr>
    </w:p>
    <w:p w:rsidR="00BA237D" w:rsidRPr="004E459E" w:rsidRDefault="00AC7D06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A237D" w:rsidRPr="004E459E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516B79" w:rsidRDefault="00516B79" w:rsidP="00516B79">
      <w:pPr>
        <w:ind w:firstLine="709"/>
        <w:jc w:val="both"/>
        <w:rPr>
          <w:sz w:val="26"/>
          <w:szCs w:val="26"/>
        </w:rPr>
      </w:pPr>
    </w:p>
    <w:p w:rsidR="00516B79" w:rsidRDefault="00516B79" w:rsidP="00516B79">
      <w:pPr>
        <w:ind w:firstLine="709"/>
        <w:jc w:val="both"/>
        <w:rPr>
          <w:sz w:val="26"/>
          <w:szCs w:val="26"/>
        </w:rPr>
      </w:pPr>
    </w:p>
    <w:p w:rsidR="00990D72" w:rsidRDefault="00990D72" w:rsidP="00990D7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:rsidTr="0087216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90D72" w:rsidRPr="008465F5" w:rsidRDefault="00990D72" w:rsidP="0087216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:rsidTr="0087216D">
              <w:tc>
                <w:tcPr>
                  <w:tcW w:w="3822" w:type="dxa"/>
                </w:tcPr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E3DC6B7" wp14:editId="32FD2B4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:rsidR="00990D72" w:rsidRDefault="00990D72" w:rsidP="0087216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8721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90D72" w:rsidRPr="00465FC6" w:rsidRDefault="00990D72" w:rsidP="0087216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42068" w:rsidRDefault="00E42068">
      <w:pPr>
        <w:sectPr w:rsidR="00E42068" w:rsidSect="005E04EC">
          <w:headerReference w:type="default" r:id="rId10"/>
          <w:headerReference w:type="first" r:id="rId11"/>
          <w:pgSz w:w="11906" w:h="16838" w:code="9"/>
          <w:pgMar w:top="1134" w:right="567" w:bottom="1134" w:left="2552" w:header="0" w:footer="709" w:gutter="0"/>
          <w:cols w:space="708"/>
          <w:titlePg/>
          <w:docGrid w:linePitch="360"/>
        </w:sectPr>
      </w:pPr>
    </w:p>
    <w:p w:rsidR="00FF6C4B" w:rsidRPr="008B5413" w:rsidRDefault="00FF6C4B" w:rsidP="00FF6C4B">
      <w:pPr>
        <w:ind w:left="11907"/>
        <w:rPr>
          <w:sz w:val="26"/>
          <w:szCs w:val="26"/>
        </w:rPr>
      </w:pPr>
      <w:bookmarkStart w:id="1" w:name="RANGE!A1:J108"/>
      <w:bookmarkEnd w:id="1"/>
      <w:r w:rsidRPr="008B5413">
        <w:rPr>
          <w:sz w:val="26"/>
          <w:szCs w:val="26"/>
        </w:rPr>
        <w:lastRenderedPageBreak/>
        <w:t xml:space="preserve">Приложение </w:t>
      </w:r>
    </w:p>
    <w:p w:rsidR="00FF6C4B" w:rsidRPr="008B5413" w:rsidRDefault="00FF6C4B" w:rsidP="00FF6C4B">
      <w:pPr>
        <w:ind w:left="11907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:rsidR="00C263F5" w:rsidRDefault="00FF6C4B" w:rsidP="00FF6C4B">
      <w:pPr>
        <w:ind w:left="11907"/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536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FF6C4B" w:rsidRPr="008B5413" w:rsidTr="00FF6C4B">
        <w:trPr>
          <w:trHeight w:val="665"/>
        </w:trPr>
        <w:tc>
          <w:tcPr>
            <w:tcW w:w="2409" w:type="dxa"/>
            <w:hideMark/>
          </w:tcPr>
          <w:p w:rsidR="00FF6C4B" w:rsidRPr="008B5413" w:rsidRDefault="00FF6C4B" w:rsidP="00DB0744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FF6C4B" w:rsidRPr="008B5413" w:rsidRDefault="00FF6C4B" w:rsidP="00DB0744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FF6C4B" w:rsidRDefault="00FF6C4B" w:rsidP="00E42068">
      <w:pPr>
        <w:ind w:firstLine="14601"/>
      </w:pPr>
    </w:p>
    <w:p w:rsidR="006E7D2D" w:rsidRPr="007A7306" w:rsidRDefault="006E7D2D" w:rsidP="006E7D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7306">
        <w:rPr>
          <w:sz w:val="26"/>
          <w:szCs w:val="26"/>
        </w:rPr>
        <w:t xml:space="preserve">Паспорт </w:t>
      </w:r>
    </w:p>
    <w:p w:rsidR="006E7D2D" w:rsidRPr="007A7306" w:rsidRDefault="006E7D2D" w:rsidP="006E7D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7306">
        <w:rPr>
          <w:sz w:val="26"/>
          <w:szCs w:val="26"/>
        </w:rPr>
        <w:t xml:space="preserve">муниципальной программы </w:t>
      </w:r>
    </w:p>
    <w:p w:rsidR="006E7D2D" w:rsidRPr="007A7306" w:rsidRDefault="006E7D2D" w:rsidP="006E7D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7306">
        <w:rPr>
          <w:sz w:val="26"/>
          <w:szCs w:val="26"/>
        </w:rPr>
        <w:t>«Содействие занятости населения города Когалыма»</w:t>
      </w:r>
    </w:p>
    <w:p w:rsidR="006E7D2D" w:rsidRPr="007A7306" w:rsidRDefault="006E7D2D" w:rsidP="006E7D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7306">
        <w:rPr>
          <w:sz w:val="26"/>
          <w:szCs w:val="26"/>
        </w:rPr>
        <w:t>(далее – муниципальная программа)</w:t>
      </w:r>
    </w:p>
    <w:p w:rsidR="006E7D2D" w:rsidRPr="007A7306" w:rsidRDefault="006E7D2D" w:rsidP="006E7D2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8"/>
        <w:gridCol w:w="4728"/>
        <w:gridCol w:w="4734"/>
        <w:gridCol w:w="3300"/>
      </w:tblGrid>
      <w:tr w:rsidR="006E7D2D" w:rsidRPr="007A7306" w:rsidTr="00477342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Содействие занятости населения города Когалыма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2D" w:rsidRPr="007A7306" w:rsidRDefault="006E7D2D" w:rsidP="00477342">
            <w:pPr>
              <w:ind w:firstLine="709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2024-2028 годы</w:t>
            </w:r>
          </w:p>
        </w:tc>
      </w:tr>
      <w:tr w:rsidR="006E7D2D" w:rsidRPr="007A7306" w:rsidTr="00477342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Заместитель главы города Когалыма Черных Татьяна Ивановна </w:t>
            </w:r>
          </w:p>
        </w:tc>
      </w:tr>
      <w:tr w:rsidR="006E7D2D" w:rsidRPr="007A7306" w:rsidTr="00477342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7A730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6E7D2D" w:rsidRPr="007A7306" w:rsidTr="00477342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внутренней политики Администрации города Когалыма / Муниципальное автономное учреждение «Молодёжный комплексный центр «Феникс» (далее – МАУ «МКЦ «Феникс»);</w:t>
            </w:r>
          </w:p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образования Администрации города Когалыма (далее – Управление образования);</w:t>
            </w:r>
          </w:p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самоуправления» (далее – МКУ «УОДОМС»).</w:t>
            </w:r>
          </w:p>
        </w:tc>
      </w:tr>
      <w:tr w:rsidR="006E7D2D" w:rsidRPr="007A7306" w:rsidTr="00477342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-</w:t>
            </w:r>
          </w:p>
        </w:tc>
      </w:tr>
      <w:tr w:rsidR="006E7D2D" w:rsidRPr="00A71B0B" w:rsidTr="00477342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D" w:rsidRPr="00A71B0B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71B0B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2D" w:rsidRPr="00A71B0B" w:rsidRDefault="006E7D2D" w:rsidP="004773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B0B">
              <w:rPr>
                <w:sz w:val="22"/>
                <w:szCs w:val="22"/>
              </w:rPr>
              <w:t>1. Содействие занятости населения и защита от безработицы.</w:t>
            </w:r>
          </w:p>
          <w:p w:rsidR="006E7D2D" w:rsidRPr="00A71B0B" w:rsidRDefault="006E7D2D" w:rsidP="004773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B0B">
              <w:rPr>
                <w:sz w:val="22"/>
                <w:szCs w:val="22"/>
              </w:rPr>
              <w:t>2. Снижение уровней производственного травматизма и профессиональной заболеваемости.</w:t>
            </w:r>
          </w:p>
        </w:tc>
      </w:tr>
    </w:tbl>
    <w:p w:rsidR="006E7D2D" w:rsidRPr="00A71B0B" w:rsidRDefault="006E7D2D" w:rsidP="006E7D2D">
      <w:pPr>
        <w:autoSpaceDE w:val="0"/>
        <w:autoSpaceDN w:val="0"/>
        <w:adjustRightInd w:val="0"/>
        <w:rPr>
          <w:sz w:val="22"/>
          <w:szCs w:val="22"/>
        </w:rPr>
        <w:sectPr w:rsidR="006E7D2D" w:rsidRPr="00A71B0B" w:rsidSect="00477342">
          <w:headerReference w:type="default" r:id="rId12"/>
          <w:headerReference w:type="first" r:id="rId13"/>
          <w:pgSz w:w="16838" w:h="11906" w:orient="landscape" w:code="9"/>
          <w:pgMar w:top="2552" w:right="567" w:bottom="567" w:left="567" w:header="709" w:footer="709" w:gutter="0"/>
          <w:pgNumType w:start="3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8"/>
        <w:gridCol w:w="530"/>
        <w:gridCol w:w="1053"/>
        <w:gridCol w:w="1059"/>
        <w:gridCol w:w="1979"/>
        <w:gridCol w:w="924"/>
        <w:gridCol w:w="719"/>
        <w:gridCol w:w="709"/>
        <w:gridCol w:w="709"/>
        <w:gridCol w:w="709"/>
        <w:gridCol w:w="706"/>
        <w:gridCol w:w="2008"/>
        <w:gridCol w:w="1957"/>
      </w:tblGrid>
      <w:tr w:rsidR="006E7D2D" w:rsidRPr="007A7306" w:rsidTr="00477342">
        <w:tc>
          <w:tcPr>
            <w:tcW w:w="856" w:type="pct"/>
          </w:tcPr>
          <w:p w:rsidR="006E7D2D" w:rsidRPr="00A71B0B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71B0B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502" w:type="pct"/>
            <w:gridSpan w:val="2"/>
          </w:tcPr>
          <w:p w:rsidR="006E7D2D" w:rsidRPr="00A71B0B" w:rsidRDefault="006E7D2D" w:rsidP="004773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42" w:type="pct"/>
            <w:gridSpan w:val="10"/>
          </w:tcPr>
          <w:p w:rsidR="006E7D2D" w:rsidRPr="00A71B0B" w:rsidRDefault="006E7D2D" w:rsidP="004773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B0B">
              <w:rPr>
                <w:sz w:val="22"/>
                <w:szCs w:val="22"/>
              </w:rPr>
              <w:t>1. Содействие в трудоустройстве граждан, ищущих работу и безработных.</w:t>
            </w:r>
          </w:p>
          <w:p w:rsidR="006E7D2D" w:rsidRPr="00A71B0B" w:rsidRDefault="006E7D2D" w:rsidP="004773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B0B">
              <w:rPr>
                <w:sz w:val="22"/>
                <w:szCs w:val="22"/>
              </w:rPr>
              <w:t>2. Содействие молодёжи в получении трудового опыта.</w:t>
            </w:r>
          </w:p>
          <w:p w:rsidR="006E7D2D" w:rsidRPr="00A71B0B" w:rsidRDefault="006E7D2D" w:rsidP="004773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B0B">
              <w:rPr>
                <w:sz w:val="22"/>
                <w:szCs w:val="22"/>
              </w:rPr>
              <w:t>3. Содействие трудоустройству лиц с инвалидностью.</w:t>
            </w:r>
          </w:p>
          <w:p w:rsidR="006E7D2D" w:rsidRPr="007A7306" w:rsidRDefault="006E7D2D" w:rsidP="004773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B0B">
              <w:rPr>
                <w:sz w:val="22"/>
                <w:szCs w:val="22"/>
              </w:rPr>
              <w:t>4. Повышение эффективности мер, направленных на сохранение жизни и здоровья работников в процессе трудовой деятельности.</w:t>
            </w:r>
          </w:p>
        </w:tc>
      </w:tr>
      <w:tr w:rsidR="006E7D2D" w:rsidRPr="007A7306" w:rsidTr="00477342">
        <w:tc>
          <w:tcPr>
            <w:tcW w:w="856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02" w:type="pct"/>
            <w:gridSpan w:val="2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42" w:type="pct"/>
            <w:gridSpan w:val="10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1. Содействие трудоустройству граждан, в том числе граждан с инвалидностью.</w:t>
            </w:r>
          </w:p>
          <w:p w:rsidR="006E7D2D" w:rsidRPr="007A7306" w:rsidRDefault="006E7D2D" w:rsidP="00477342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2. Улучшение условий и охраны труда в городе Когалыме.</w:t>
            </w:r>
          </w:p>
        </w:tc>
      </w:tr>
      <w:tr w:rsidR="006E7D2D" w:rsidRPr="007A7306" w:rsidTr="00477342">
        <w:tc>
          <w:tcPr>
            <w:tcW w:w="856" w:type="pct"/>
            <w:vMerge w:val="restart"/>
            <w:shd w:val="clear" w:color="auto" w:fill="auto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68" w:type="pct"/>
            <w:vMerge w:val="restart"/>
            <w:shd w:val="clear" w:color="auto" w:fill="auto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№</w:t>
            </w:r>
          </w:p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п/п</w:t>
            </w:r>
            <w:r w:rsidRPr="007A730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0" w:type="pct"/>
            <w:gridSpan w:val="2"/>
            <w:vMerge w:val="restar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Наименование целевого показателя</w:t>
            </w:r>
            <w:r w:rsidRPr="007A730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8" w:type="pct"/>
            <w:vMerge w:val="restar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 xml:space="preserve">Документ – основание </w:t>
            </w:r>
          </w:p>
        </w:tc>
        <w:tc>
          <w:tcPr>
            <w:tcW w:w="293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pct"/>
            <w:gridSpan w:val="7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6E7D2D" w:rsidRPr="007A7306" w:rsidTr="00477342">
        <w:tc>
          <w:tcPr>
            <w:tcW w:w="856" w:type="pct"/>
            <w:vMerge/>
            <w:shd w:val="clear" w:color="auto" w:fill="auto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  <w:vMerge/>
            <w:shd w:val="clear" w:color="auto" w:fill="auto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vMerge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3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Базовое значение</w:t>
            </w:r>
            <w:r w:rsidRPr="007A730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8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2024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2025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2026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2027</w:t>
            </w:r>
          </w:p>
        </w:tc>
        <w:tc>
          <w:tcPr>
            <w:tcW w:w="224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2028</w:t>
            </w:r>
          </w:p>
        </w:tc>
        <w:tc>
          <w:tcPr>
            <w:tcW w:w="637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621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E7D2D" w:rsidRPr="007A7306" w:rsidTr="00477342">
        <w:tc>
          <w:tcPr>
            <w:tcW w:w="856" w:type="pct"/>
            <w:vMerge/>
            <w:shd w:val="clear" w:color="auto" w:fill="auto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auto"/>
          </w:tcPr>
          <w:p w:rsidR="006E7D2D" w:rsidRPr="007A7306" w:rsidRDefault="006E7D2D" w:rsidP="00477342">
            <w:pPr>
              <w:tabs>
                <w:tab w:val="center" w:pos="18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70" w:type="pct"/>
            <w:gridSpan w:val="2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Организация проведения оплачиваемых общественных работ для не занятых трудовой деятельностью и безработных граждан, человек</w:t>
            </w:r>
            <w:r>
              <w:rPr>
                <w:sz w:val="22"/>
                <w:szCs w:val="22"/>
              </w:rPr>
              <w:t xml:space="preserve"> </w:t>
            </w:r>
            <w:r w:rsidRPr="00C44DDF">
              <w:rPr>
                <w:sz w:val="22"/>
                <w:szCs w:val="22"/>
              </w:rPr>
              <w:t>&lt;1&gt;</w:t>
            </w:r>
          </w:p>
        </w:tc>
        <w:tc>
          <w:tcPr>
            <w:tcW w:w="628" w:type="pct"/>
            <w:vMerge w:val="restart"/>
          </w:tcPr>
          <w:p w:rsidR="006E7D2D" w:rsidRPr="007A7306" w:rsidRDefault="006E7D2D" w:rsidP="006E7D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Pr="0099083F">
              <w:rPr>
                <w:sz w:val="22"/>
                <w:szCs w:val="22"/>
              </w:rPr>
              <w:t>10.11.2023 №552-п</w:t>
            </w:r>
            <w:r w:rsidRPr="007A7306">
              <w:rPr>
                <w:sz w:val="22"/>
                <w:szCs w:val="22"/>
              </w:rPr>
              <w:t xml:space="preserve"> «О государственной программе Ханты-Мансийского автономного округа – Югры «Поддержка занятости населения». </w:t>
            </w:r>
          </w:p>
        </w:tc>
        <w:tc>
          <w:tcPr>
            <w:tcW w:w="293" w:type="pct"/>
          </w:tcPr>
          <w:p w:rsidR="006E7D2D" w:rsidRPr="007C3488" w:rsidRDefault="006E7D2D" w:rsidP="004773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228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15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tabs>
                <w:tab w:val="center" w:pos="24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  <w:lang w:val="en-US"/>
              </w:rPr>
              <w:tab/>
            </w:r>
            <w:r w:rsidRPr="007A7306">
              <w:rPr>
                <w:sz w:val="22"/>
                <w:szCs w:val="22"/>
              </w:rPr>
              <w:t>15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15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tabs>
                <w:tab w:val="center" w:pos="2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15</w:t>
            </w:r>
          </w:p>
        </w:tc>
        <w:tc>
          <w:tcPr>
            <w:tcW w:w="224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15</w:t>
            </w:r>
          </w:p>
        </w:tc>
        <w:tc>
          <w:tcPr>
            <w:tcW w:w="637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75</w:t>
            </w:r>
          </w:p>
        </w:tc>
        <w:tc>
          <w:tcPr>
            <w:tcW w:w="621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  <w:r w:rsidRPr="007A7306">
              <w:t xml:space="preserve"> </w:t>
            </w:r>
          </w:p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МКУ «УОДОМС»   </w:t>
            </w:r>
          </w:p>
        </w:tc>
      </w:tr>
      <w:tr w:rsidR="006E7D2D" w:rsidRPr="007A7306" w:rsidTr="00477342">
        <w:tc>
          <w:tcPr>
            <w:tcW w:w="856" w:type="pct"/>
            <w:vMerge/>
            <w:shd w:val="clear" w:color="auto" w:fill="auto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auto"/>
          </w:tcPr>
          <w:p w:rsidR="006E7D2D" w:rsidRPr="007A7306" w:rsidRDefault="006E7D2D" w:rsidP="00477342">
            <w:pPr>
              <w:tabs>
                <w:tab w:val="center" w:pos="18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ab/>
            </w:r>
            <w:r w:rsidRPr="007A7306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670" w:type="pct"/>
            <w:gridSpan w:val="2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время, человек </w:t>
            </w:r>
            <w:r w:rsidRPr="00C44DDF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2</w:t>
            </w:r>
            <w:r w:rsidRPr="00C44DDF">
              <w:rPr>
                <w:sz w:val="22"/>
                <w:szCs w:val="22"/>
              </w:rPr>
              <w:t>&gt;</w:t>
            </w:r>
          </w:p>
        </w:tc>
        <w:tc>
          <w:tcPr>
            <w:tcW w:w="628" w:type="pct"/>
            <w:vMerge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6E7D2D" w:rsidRPr="007C3488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8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655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655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655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655</w:t>
            </w:r>
          </w:p>
        </w:tc>
        <w:tc>
          <w:tcPr>
            <w:tcW w:w="224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655</w:t>
            </w:r>
          </w:p>
        </w:tc>
        <w:tc>
          <w:tcPr>
            <w:tcW w:w="637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3275</w:t>
            </w:r>
          </w:p>
        </w:tc>
        <w:tc>
          <w:tcPr>
            <w:tcW w:w="621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МАУ «МКЦ «Феникс»</w:t>
            </w:r>
          </w:p>
        </w:tc>
      </w:tr>
    </w:tbl>
    <w:p w:rsidR="006E7D2D" w:rsidRPr="007A7306" w:rsidRDefault="006E7D2D" w:rsidP="006E7D2D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  <w:sectPr w:rsidR="006E7D2D" w:rsidRPr="007A7306" w:rsidSect="00477342">
          <w:pgSz w:w="16838" w:h="11906" w:orient="landscape" w:code="9"/>
          <w:pgMar w:top="567" w:right="567" w:bottom="2410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8"/>
        <w:gridCol w:w="530"/>
        <w:gridCol w:w="2112"/>
        <w:gridCol w:w="2058"/>
        <w:gridCol w:w="785"/>
        <w:gridCol w:w="709"/>
        <w:gridCol w:w="709"/>
        <w:gridCol w:w="709"/>
        <w:gridCol w:w="709"/>
        <w:gridCol w:w="1217"/>
        <w:gridCol w:w="1683"/>
        <w:gridCol w:w="1841"/>
      </w:tblGrid>
      <w:tr w:rsidR="006E7D2D" w:rsidRPr="007A7306" w:rsidTr="00477342">
        <w:tc>
          <w:tcPr>
            <w:tcW w:w="856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670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течение учебного года, человек</w:t>
            </w:r>
            <w:r>
              <w:rPr>
                <w:sz w:val="22"/>
                <w:szCs w:val="22"/>
              </w:rPr>
              <w:t xml:space="preserve"> </w:t>
            </w:r>
            <w:r w:rsidRPr="00C44DDF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3</w:t>
            </w:r>
            <w:r w:rsidRPr="00C44DDF">
              <w:rPr>
                <w:sz w:val="22"/>
                <w:szCs w:val="22"/>
              </w:rPr>
              <w:t>&gt;</w:t>
            </w:r>
          </w:p>
        </w:tc>
        <w:tc>
          <w:tcPr>
            <w:tcW w:w="653" w:type="pct"/>
            <w:vMerge w:val="restar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9" w:type="pct"/>
          </w:tcPr>
          <w:p w:rsidR="006E7D2D" w:rsidRPr="007C3488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140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140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140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140</w:t>
            </w:r>
          </w:p>
        </w:tc>
        <w:tc>
          <w:tcPr>
            <w:tcW w:w="386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140</w:t>
            </w:r>
          </w:p>
        </w:tc>
        <w:tc>
          <w:tcPr>
            <w:tcW w:w="534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700</w:t>
            </w:r>
          </w:p>
        </w:tc>
        <w:tc>
          <w:tcPr>
            <w:tcW w:w="584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МАУ «МКЦ «Феникс»</w:t>
            </w:r>
          </w:p>
        </w:tc>
      </w:tr>
      <w:tr w:rsidR="006E7D2D" w:rsidRPr="007A7306" w:rsidTr="00477342">
        <w:tc>
          <w:tcPr>
            <w:tcW w:w="856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670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места, человек</w:t>
            </w:r>
            <w:r>
              <w:rPr>
                <w:sz w:val="22"/>
                <w:szCs w:val="22"/>
              </w:rPr>
              <w:t xml:space="preserve"> </w:t>
            </w:r>
            <w:r w:rsidRPr="00C44DDF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4</w:t>
            </w:r>
            <w:r w:rsidRPr="00C44DDF">
              <w:rPr>
                <w:sz w:val="22"/>
                <w:szCs w:val="22"/>
              </w:rPr>
              <w:t>&gt;</w:t>
            </w:r>
          </w:p>
        </w:tc>
        <w:tc>
          <w:tcPr>
            <w:tcW w:w="653" w:type="pct"/>
            <w:vMerge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9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386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534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5</w:t>
            </w:r>
          </w:p>
        </w:tc>
        <w:tc>
          <w:tcPr>
            <w:tcW w:w="584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образования/</w:t>
            </w:r>
          </w:p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</w:tr>
      <w:tr w:rsidR="006E7D2D" w:rsidRPr="007A7306" w:rsidTr="00477342">
        <w:tc>
          <w:tcPr>
            <w:tcW w:w="856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70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Оценка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Когалыме, баллы</w:t>
            </w:r>
            <w:r>
              <w:rPr>
                <w:sz w:val="22"/>
                <w:szCs w:val="22"/>
              </w:rPr>
              <w:t xml:space="preserve"> </w:t>
            </w:r>
            <w:r w:rsidRPr="00C44DDF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5</w:t>
            </w:r>
            <w:r w:rsidRPr="00C44DDF">
              <w:rPr>
                <w:sz w:val="22"/>
                <w:szCs w:val="22"/>
              </w:rPr>
              <w:t>&gt;</w:t>
            </w:r>
          </w:p>
        </w:tc>
        <w:tc>
          <w:tcPr>
            <w:tcW w:w="653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7A7306">
              <w:rPr>
                <w:spacing w:val="-6"/>
                <w:sz w:val="22"/>
                <w:szCs w:val="22"/>
              </w:rPr>
              <w:t xml:space="preserve">Распоряжение Департамента труда и занятости населения Ханты-Мансийского автономного округа – Югры от 27.04.2012 №117-р «Об утверждении порядка оценки эффективности деятельности органов местного </w:t>
            </w:r>
          </w:p>
        </w:tc>
        <w:tc>
          <w:tcPr>
            <w:tcW w:w="249" w:type="pct"/>
          </w:tcPr>
          <w:p w:rsidR="006E7D2D" w:rsidRPr="007C3488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386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534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584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</w:tbl>
    <w:p w:rsidR="006E7D2D" w:rsidRDefault="006E7D2D" w:rsidP="006E7D2D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  <w:sectPr w:rsidR="006E7D2D" w:rsidSect="0047734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8"/>
        <w:gridCol w:w="530"/>
        <w:gridCol w:w="2046"/>
        <w:gridCol w:w="274"/>
        <w:gridCol w:w="1850"/>
        <w:gridCol w:w="785"/>
        <w:gridCol w:w="709"/>
        <w:gridCol w:w="161"/>
        <w:gridCol w:w="548"/>
        <w:gridCol w:w="709"/>
        <w:gridCol w:w="217"/>
        <w:gridCol w:w="492"/>
        <w:gridCol w:w="1217"/>
        <w:gridCol w:w="1683"/>
        <w:gridCol w:w="1841"/>
      </w:tblGrid>
      <w:tr w:rsidR="006E7D2D" w:rsidRPr="007A7306" w:rsidTr="00477342">
        <w:tc>
          <w:tcPr>
            <w:tcW w:w="856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</w:tcPr>
          <w:p w:rsidR="006E7D2D" w:rsidRPr="001979FC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7A7306">
              <w:rPr>
                <w:spacing w:val="-6"/>
                <w:sz w:val="22"/>
                <w:szCs w:val="22"/>
              </w:rPr>
              <w:t>самоуправления муниципальных районов и городских округов Ханты-Мансийского автономного округа - Югры в области реализации ими переданных для исполнения государственных полномочий по государственному управлению охраной труда».</w:t>
            </w:r>
          </w:p>
        </w:tc>
        <w:tc>
          <w:tcPr>
            <w:tcW w:w="249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2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  <w:gridSpan w:val="2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E7D2D" w:rsidRPr="007A7306" w:rsidTr="00477342">
        <w:tc>
          <w:tcPr>
            <w:tcW w:w="856" w:type="pct"/>
            <w:vMerge w:val="restar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Параметры финансового обеспечения муниципальной</w:t>
            </w:r>
          </w:p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904" w:type="pct"/>
            <w:gridSpan w:val="3"/>
            <w:vMerge w:val="restar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7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pct"/>
            <w:gridSpan w:val="10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E7D2D" w:rsidRPr="007A7306" w:rsidTr="00477342">
        <w:tc>
          <w:tcPr>
            <w:tcW w:w="856" w:type="pct"/>
            <w:vMerge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vMerge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525" w:type="pct"/>
            <w:gridSpan w:val="3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2024</w:t>
            </w:r>
          </w:p>
        </w:tc>
        <w:tc>
          <w:tcPr>
            <w:tcW w:w="468" w:type="pct"/>
            <w:gridSpan w:val="3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2025</w:t>
            </w:r>
          </w:p>
        </w:tc>
        <w:tc>
          <w:tcPr>
            <w:tcW w:w="542" w:type="pct"/>
            <w:gridSpan w:val="2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2026</w:t>
            </w:r>
          </w:p>
        </w:tc>
        <w:tc>
          <w:tcPr>
            <w:tcW w:w="534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2027</w:t>
            </w:r>
          </w:p>
        </w:tc>
        <w:tc>
          <w:tcPr>
            <w:tcW w:w="584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2028</w:t>
            </w:r>
          </w:p>
        </w:tc>
      </w:tr>
      <w:tr w:rsidR="006E7D2D" w:rsidRPr="007A7306" w:rsidTr="00477342">
        <w:tc>
          <w:tcPr>
            <w:tcW w:w="856" w:type="pct"/>
            <w:vMerge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587" w:type="pct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145 388,7</w:t>
            </w:r>
          </w:p>
        </w:tc>
        <w:tc>
          <w:tcPr>
            <w:tcW w:w="525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29 046,9</w:t>
            </w:r>
          </w:p>
        </w:tc>
        <w:tc>
          <w:tcPr>
            <w:tcW w:w="468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29 103,0</w:t>
            </w:r>
          </w:p>
        </w:tc>
        <w:tc>
          <w:tcPr>
            <w:tcW w:w="542" w:type="pct"/>
            <w:gridSpan w:val="2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29 079,6</w:t>
            </w:r>
          </w:p>
        </w:tc>
        <w:tc>
          <w:tcPr>
            <w:tcW w:w="534" w:type="pct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29 079,6</w:t>
            </w:r>
          </w:p>
        </w:tc>
        <w:tc>
          <w:tcPr>
            <w:tcW w:w="584" w:type="pct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29 079,6</w:t>
            </w:r>
          </w:p>
        </w:tc>
      </w:tr>
      <w:tr w:rsidR="006E7D2D" w:rsidRPr="007A7306" w:rsidTr="00477342">
        <w:tc>
          <w:tcPr>
            <w:tcW w:w="856" w:type="pct"/>
            <w:vMerge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7" w:type="pct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</w:tr>
      <w:tr w:rsidR="006E7D2D" w:rsidRPr="007A7306" w:rsidTr="00477342">
        <w:tc>
          <w:tcPr>
            <w:tcW w:w="856" w:type="pct"/>
            <w:vMerge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87" w:type="pct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63 776,5</w:t>
            </w:r>
          </w:p>
        </w:tc>
        <w:tc>
          <w:tcPr>
            <w:tcW w:w="525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12 755,3</w:t>
            </w:r>
          </w:p>
        </w:tc>
        <w:tc>
          <w:tcPr>
            <w:tcW w:w="468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12 755,3</w:t>
            </w:r>
          </w:p>
        </w:tc>
        <w:tc>
          <w:tcPr>
            <w:tcW w:w="542" w:type="pct"/>
            <w:gridSpan w:val="2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12 755,3</w:t>
            </w:r>
          </w:p>
        </w:tc>
        <w:tc>
          <w:tcPr>
            <w:tcW w:w="534" w:type="pct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12 755,3</w:t>
            </w:r>
          </w:p>
        </w:tc>
        <w:tc>
          <w:tcPr>
            <w:tcW w:w="584" w:type="pct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12 755,3</w:t>
            </w:r>
          </w:p>
        </w:tc>
      </w:tr>
      <w:tr w:rsidR="006E7D2D" w:rsidRPr="007A7306" w:rsidTr="00477342">
        <w:tc>
          <w:tcPr>
            <w:tcW w:w="856" w:type="pct"/>
            <w:vMerge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87" w:type="pct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81 612,2</w:t>
            </w:r>
          </w:p>
        </w:tc>
        <w:tc>
          <w:tcPr>
            <w:tcW w:w="525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16 291,6</w:t>
            </w:r>
          </w:p>
        </w:tc>
        <w:tc>
          <w:tcPr>
            <w:tcW w:w="468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16 347,7</w:t>
            </w:r>
          </w:p>
        </w:tc>
        <w:tc>
          <w:tcPr>
            <w:tcW w:w="542" w:type="pct"/>
            <w:gridSpan w:val="2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16 324,3</w:t>
            </w:r>
          </w:p>
        </w:tc>
        <w:tc>
          <w:tcPr>
            <w:tcW w:w="534" w:type="pct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16 324,3</w:t>
            </w:r>
          </w:p>
        </w:tc>
        <w:tc>
          <w:tcPr>
            <w:tcW w:w="584" w:type="pct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16 324,3</w:t>
            </w:r>
          </w:p>
        </w:tc>
      </w:tr>
      <w:tr w:rsidR="006E7D2D" w:rsidRPr="007A7306" w:rsidTr="00477342">
        <w:tc>
          <w:tcPr>
            <w:tcW w:w="856" w:type="pct"/>
            <w:vMerge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87" w:type="pct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</w:tr>
      <w:tr w:rsidR="006E7D2D" w:rsidRPr="007A7306" w:rsidTr="00477342">
        <w:tc>
          <w:tcPr>
            <w:tcW w:w="856" w:type="pct"/>
            <w:vMerge w:val="restar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color w:val="FF0000"/>
                <w:spacing w:val="-6"/>
                <w:sz w:val="22"/>
                <w:szCs w:val="22"/>
              </w:rPr>
            </w:pPr>
            <w:r w:rsidRPr="007A7306">
              <w:rPr>
                <w:spacing w:val="-6"/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904" w:type="pct"/>
            <w:gridSpan w:val="3"/>
            <w:vMerge w:val="restar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7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pct"/>
            <w:gridSpan w:val="10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E7D2D" w:rsidRPr="007A7306" w:rsidTr="00477342">
        <w:tc>
          <w:tcPr>
            <w:tcW w:w="856" w:type="pct"/>
            <w:vMerge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  <w:vMerge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525" w:type="pct"/>
            <w:gridSpan w:val="3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2024</w:t>
            </w:r>
          </w:p>
        </w:tc>
        <w:tc>
          <w:tcPr>
            <w:tcW w:w="468" w:type="pct"/>
            <w:gridSpan w:val="3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2025</w:t>
            </w:r>
          </w:p>
        </w:tc>
        <w:tc>
          <w:tcPr>
            <w:tcW w:w="542" w:type="pct"/>
            <w:gridSpan w:val="2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2026</w:t>
            </w:r>
          </w:p>
        </w:tc>
        <w:tc>
          <w:tcPr>
            <w:tcW w:w="534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2027</w:t>
            </w:r>
          </w:p>
        </w:tc>
        <w:tc>
          <w:tcPr>
            <w:tcW w:w="584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2028</w:t>
            </w:r>
          </w:p>
        </w:tc>
      </w:tr>
      <w:tr w:rsidR="006E7D2D" w:rsidRPr="007A7306" w:rsidTr="00477342">
        <w:tc>
          <w:tcPr>
            <w:tcW w:w="856" w:type="pct"/>
            <w:vMerge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587" w:type="pct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E7D2D" w:rsidRPr="007A7306" w:rsidTr="00477342">
        <w:tc>
          <w:tcPr>
            <w:tcW w:w="856" w:type="pct"/>
            <w:vMerge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7" w:type="pct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</w:tr>
      <w:tr w:rsidR="006E7D2D" w:rsidRPr="007A7306" w:rsidTr="00477342">
        <w:tc>
          <w:tcPr>
            <w:tcW w:w="856" w:type="pct"/>
            <w:vMerge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87" w:type="pct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E7D2D" w:rsidRPr="007A7306" w:rsidTr="00477342">
        <w:trPr>
          <w:trHeight w:val="259"/>
        </w:trPr>
        <w:tc>
          <w:tcPr>
            <w:tcW w:w="856" w:type="pct"/>
            <w:vMerge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87" w:type="pct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E7D2D" w:rsidRPr="007A7306" w:rsidTr="00477342">
        <w:trPr>
          <w:trHeight w:val="480"/>
        </w:trPr>
        <w:tc>
          <w:tcPr>
            <w:tcW w:w="856" w:type="pct"/>
            <w:vMerge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87" w:type="pct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</w:tr>
      <w:tr w:rsidR="006E7D2D" w:rsidRPr="007A7306" w:rsidTr="00477342">
        <w:tc>
          <w:tcPr>
            <w:tcW w:w="856" w:type="pct"/>
            <w:vMerge w:val="restar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Объем налоговых расходов </w:t>
            </w:r>
            <w:r w:rsidRPr="007A7306">
              <w:rPr>
                <w:sz w:val="22"/>
                <w:szCs w:val="22"/>
              </w:rPr>
              <w:lastRenderedPageBreak/>
              <w:t xml:space="preserve">города Когалыма </w:t>
            </w:r>
          </w:p>
        </w:tc>
        <w:tc>
          <w:tcPr>
            <w:tcW w:w="904" w:type="pct"/>
            <w:gridSpan w:val="3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pct"/>
            <w:gridSpan w:val="10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E7D2D" w:rsidRPr="007A7306" w:rsidTr="00477342">
        <w:tc>
          <w:tcPr>
            <w:tcW w:w="856" w:type="pct"/>
            <w:vMerge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7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525" w:type="pct"/>
            <w:gridSpan w:val="3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2024</w:t>
            </w:r>
          </w:p>
        </w:tc>
        <w:tc>
          <w:tcPr>
            <w:tcW w:w="468" w:type="pct"/>
            <w:gridSpan w:val="3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2025</w:t>
            </w:r>
          </w:p>
        </w:tc>
        <w:tc>
          <w:tcPr>
            <w:tcW w:w="542" w:type="pct"/>
            <w:gridSpan w:val="2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2026</w:t>
            </w:r>
          </w:p>
        </w:tc>
        <w:tc>
          <w:tcPr>
            <w:tcW w:w="534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2027</w:t>
            </w:r>
          </w:p>
        </w:tc>
        <w:tc>
          <w:tcPr>
            <w:tcW w:w="584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2028</w:t>
            </w:r>
          </w:p>
        </w:tc>
      </w:tr>
      <w:tr w:rsidR="006E7D2D" w:rsidRPr="007A7306" w:rsidTr="00477342">
        <w:tc>
          <w:tcPr>
            <w:tcW w:w="856" w:type="pct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4" w:type="pct"/>
            <w:gridSpan w:val="3"/>
          </w:tcPr>
          <w:p w:rsidR="006E7D2D" w:rsidRPr="007A7306" w:rsidRDefault="006E7D2D" w:rsidP="00477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E7D2D" w:rsidRDefault="006E7D2D" w:rsidP="006E7D2D">
      <w:pPr>
        <w:jc w:val="right"/>
        <w:rPr>
          <w:rFonts w:eastAsia="Calibri"/>
          <w:sz w:val="26"/>
          <w:szCs w:val="26"/>
          <w:lang w:eastAsia="en-US"/>
        </w:rPr>
      </w:pPr>
    </w:p>
    <w:p w:rsidR="006E7D2D" w:rsidRDefault="006E7D2D" w:rsidP="006E7D2D">
      <w:pPr>
        <w:jc w:val="both"/>
        <w:rPr>
          <w:rFonts w:eastAsia="Calibri"/>
          <w:sz w:val="26"/>
          <w:szCs w:val="26"/>
          <w:lang w:eastAsia="en-US"/>
        </w:rPr>
      </w:pPr>
      <w:bookmarkStart w:id="2" w:name="P1"/>
      <w:r w:rsidRPr="005374E7">
        <w:rPr>
          <w:sz w:val="26"/>
          <w:szCs w:val="26"/>
        </w:rPr>
        <w:t>&lt;</w:t>
      </w:r>
      <w:r>
        <w:rPr>
          <w:sz w:val="26"/>
          <w:szCs w:val="26"/>
        </w:rPr>
        <w:t>1</w:t>
      </w:r>
      <w:r w:rsidRPr="000A3153">
        <w:rPr>
          <w:sz w:val="26"/>
          <w:szCs w:val="26"/>
        </w:rPr>
        <w:t xml:space="preserve">, </w:t>
      </w:r>
      <w:r>
        <w:rPr>
          <w:sz w:val="26"/>
          <w:szCs w:val="26"/>
        </w:rPr>
        <w:t>2, 3</w:t>
      </w:r>
      <w:r w:rsidRPr="005374E7">
        <w:rPr>
          <w:sz w:val="26"/>
          <w:szCs w:val="26"/>
        </w:rPr>
        <w:t>&gt;</w:t>
      </w:r>
      <w:bookmarkEnd w:id="2"/>
      <w:r w:rsidRPr="005374E7">
        <w:rPr>
          <w:sz w:val="26"/>
          <w:szCs w:val="26"/>
        </w:rPr>
        <w:t xml:space="preserve"> </w:t>
      </w:r>
      <w:r w:rsidRPr="005374E7">
        <w:rPr>
          <w:rFonts w:eastAsia="Calibri"/>
          <w:sz w:val="26"/>
          <w:szCs w:val="26"/>
          <w:lang w:eastAsia="en-US"/>
        </w:rPr>
        <w:t>Показатели являются количественными, рассчитываются исходя из потребности муниципальных учреждений города Когалыма для организации временных рабочих мест с учётом численности граждан, ежегодно трудоустраиваемых на временные и общественные работы.</w:t>
      </w:r>
    </w:p>
    <w:p w:rsidR="006E7D2D" w:rsidRPr="005374E7" w:rsidRDefault="006E7D2D" w:rsidP="006E7D2D">
      <w:pPr>
        <w:jc w:val="both"/>
        <w:rPr>
          <w:sz w:val="26"/>
          <w:szCs w:val="26"/>
        </w:rPr>
      </w:pPr>
      <w:r w:rsidRPr="005374E7">
        <w:rPr>
          <w:sz w:val="26"/>
          <w:szCs w:val="26"/>
        </w:rPr>
        <w:t>&lt;</w:t>
      </w:r>
      <w:r>
        <w:rPr>
          <w:sz w:val="26"/>
          <w:szCs w:val="26"/>
        </w:rPr>
        <w:t>4</w:t>
      </w:r>
      <w:r w:rsidRPr="005374E7">
        <w:rPr>
          <w:sz w:val="26"/>
          <w:szCs w:val="26"/>
        </w:rPr>
        <w:t xml:space="preserve">&gt; </w:t>
      </w:r>
      <w:r w:rsidRPr="005374E7">
        <w:rPr>
          <w:rFonts w:eastAsia="Calibri"/>
          <w:sz w:val="26"/>
          <w:szCs w:val="26"/>
          <w:lang w:eastAsia="en-US"/>
        </w:rPr>
        <w:t>Расчёт показателя: показатель является количественным, рассчитывается исходя из потребности муниципальных учреждений города Когалыма для трудоустройства данной категории граждан и оснащения (дооснащения) постоянных рабочих мест с учётом численности граждан, ежегодно трудоустраиваемых.</w:t>
      </w:r>
    </w:p>
    <w:p w:rsidR="006E7D2D" w:rsidRPr="005374E7" w:rsidRDefault="006E7D2D" w:rsidP="006E7D2D">
      <w:pPr>
        <w:jc w:val="both"/>
        <w:rPr>
          <w:rFonts w:eastAsia="Calibri"/>
          <w:sz w:val="26"/>
          <w:szCs w:val="26"/>
          <w:lang w:eastAsia="en-US"/>
        </w:rPr>
      </w:pPr>
      <w:r w:rsidRPr="005374E7">
        <w:rPr>
          <w:sz w:val="26"/>
          <w:szCs w:val="26"/>
        </w:rPr>
        <w:t>&lt;</w:t>
      </w:r>
      <w:r>
        <w:rPr>
          <w:sz w:val="26"/>
          <w:szCs w:val="26"/>
        </w:rPr>
        <w:t>5</w:t>
      </w:r>
      <w:r w:rsidRPr="005374E7">
        <w:rPr>
          <w:sz w:val="26"/>
          <w:szCs w:val="26"/>
        </w:rPr>
        <w:t>&gt; Определяется</w:t>
      </w:r>
      <w:r w:rsidRPr="005374E7">
        <w:rPr>
          <w:rFonts w:eastAsia="Calibri"/>
          <w:sz w:val="26"/>
          <w:szCs w:val="26"/>
          <w:lang w:eastAsia="en-US"/>
        </w:rPr>
        <w:t xml:space="preserve"> на основании критериев, утверждённых распоряжением Департамента труда и занятости населения Ханты-Мансийского автономного округа – Югры от 27.04.2012 №117-р «Об утверждении порядка оценки эффективности деятельности органов местного самоуправления муниципальных районов и городских округов Ханты-Мансийского автономного округа - Югры в области реализации ими переданных для исполнения государственных полномочий по государственному управлению охраной труда»).</w:t>
      </w:r>
    </w:p>
    <w:p w:rsidR="006E7D2D" w:rsidRDefault="006E7D2D" w:rsidP="006E7D2D">
      <w:pPr>
        <w:jc w:val="right"/>
        <w:rPr>
          <w:rFonts w:eastAsia="Calibri"/>
          <w:sz w:val="26"/>
          <w:szCs w:val="26"/>
          <w:lang w:eastAsia="en-US"/>
        </w:rPr>
      </w:pPr>
    </w:p>
    <w:p w:rsidR="006E7D2D" w:rsidRDefault="006E7D2D" w:rsidP="006E7D2D">
      <w:pPr>
        <w:jc w:val="right"/>
        <w:rPr>
          <w:rFonts w:eastAsia="Calibri"/>
          <w:sz w:val="26"/>
          <w:szCs w:val="26"/>
          <w:lang w:eastAsia="en-US"/>
        </w:rPr>
      </w:pPr>
    </w:p>
    <w:p w:rsidR="006E7D2D" w:rsidRDefault="006E7D2D" w:rsidP="006E7D2D">
      <w:pPr>
        <w:jc w:val="right"/>
        <w:rPr>
          <w:rFonts w:eastAsia="Calibri"/>
          <w:sz w:val="26"/>
          <w:szCs w:val="26"/>
          <w:lang w:eastAsia="en-US"/>
        </w:rPr>
      </w:pPr>
    </w:p>
    <w:p w:rsidR="006E7D2D" w:rsidRDefault="006E7D2D" w:rsidP="006E7D2D">
      <w:pPr>
        <w:jc w:val="right"/>
        <w:rPr>
          <w:rFonts w:eastAsia="Calibri"/>
          <w:sz w:val="26"/>
          <w:szCs w:val="26"/>
          <w:lang w:eastAsia="en-US"/>
        </w:rPr>
      </w:pPr>
    </w:p>
    <w:p w:rsidR="006E7D2D" w:rsidRDefault="006E7D2D" w:rsidP="006E7D2D">
      <w:pPr>
        <w:jc w:val="right"/>
        <w:rPr>
          <w:rFonts w:eastAsia="Calibri"/>
          <w:sz w:val="26"/>
          <w:szCs w:val="26"/>
          <w:lang w:eastAsia="en-US"/>
        </w:rPr>
      </w:pPr>
    </w:p>
    <w:p w:rsidR="006E7D2D" w:rsidRDefault="006E7D2D" w:rsidP="006E7D2D">
      <w:pPr>
        <w:jc w:val="right"/>
        <w:rPr>
          <w:rFonts w:eastAsia="Calibri"/>
          <w:sz w:val="26"/>
          <w:szCs w:val="26"/>
          <w:lang w:eastAsia="en-US"/>
        </w:rPr>
      </w:pPr>
    </w:p>
    <w:p w:rsidR="006E7D2D" w:rsidRDefault="006E7D2D" w:rsidP="006E7D2D">
      <w:pPr>
        <w:jc w:val="right"/>
        <w:rPr>
          <w:rFonts w:eastAsia="Calibri"/>
          <w:sz w:val="26"/>
          <w:szCs w:val="26"/>
          <w:lang w:eastAsia="en-US"/>
        </w:rPr>
      </w:pPr>
    </w:p>
    <w:p w:rsidR="006E7D2D" w:rsidRDefault="006E7D2D" w:rsidP="006E7D2D">
      <w:pPr>
        <w:jc w:val="right"/>
        <w:rPr>
          <w:rFonts w:eastAsia="Calibri"/>
          <w:sz w:val="26"/>
          <w:szCs w:val="26"/>
          <w:lang w:eastAsia="en-US"/>
        </w:rPr>
      </w:pPr>
    </w:p>
    <w:p w:rsidR="006E7D2D" w:rsidRDefault="006E7D2D" w:rsidP="006E7D2D">
      <w:pPr>
        <w:jc w:val="right"/>
        <w:rPr>
          <w:rFonts w:eastAsia="Calibri"/>
          <w:sz w:val="26"/>
          <w:szCs w:val="26"/>
          <w:lang w:eastAsia="en-US"/>
        </w:rPr>
      </w:pPr>
    </w:p>
    <w:p w:rsidR="006E7D2D" w:rsidRDefault="006E7D2D" w:rsidP="006E7D2D">
      <w:pPr>
        <w:jc w:val="right"/>
        <w:rPr>
          <w:rFonts w:eastAsia="Calibri"/>
          <w:sz w:val="26"/>
          <w:szCs w:val="26"/>
          <w:lang w:eastAsia="en-US"/>
        </w:rPr>
      </w:pPr>
    </w:p>
    <w:p w:rsidR="006E7D2D" w:rsidRDefault="006E7D2D" w:rsidP="006E7D2D">
      <w:pPr>
        <w:jc w:val="right"/>
        <w:rPr>
          <w:rFonts w:eastAsia="Calibri"/>
          <w:sz w:val="26"/>
          <w:szCs w:val="26"/>
          <w:lang w:eastAsia="en-US"/>
        </w:rPr>
      </w:pPr>
    </w:p>
    <w:p w:rsidR="006E7D2D" w:rsidRDefault="006E7D2D" w:rsidP="006E7D2D">
      <w:pPr>
        <w:jc w:val="right"/>
        <w:rPr>
          <w:rFonts w:eastAsia="Calibri"/>
          <w:sz w:val="26"/>
          <w:szCs w:val="26"/>
          <w:lang w:eastAsia="en-US"/>
        </w:rPr>
      </w:pPr>
    </w:p>
    <w:p w:rsidR="006E7D2D" w:rsidRDefault="006E7D2D" w:rsidP="006E7D2D">
      <w:pPr>
        <w:jc w:val="right"/>
        <w:rPr>
          <w:rFonts w:eastAsia="Calibri"/>
          <w:sz w:val="26"/>
          <w:szCs w:val="26"/>
          <w:lang w:eastAsia="en-US"/>
        </w:rPr>
      </w:pPr>
    </w:p>
    <w:p w:rsidR="006E7D2D" w:rsidRDefault="006E7D2D" w:rsidP="006E7D2D">
      <w:pPr>
        <w:jc w:val="right"/>
        <w:rPr>
          <w:rFonts w:eastAsia="Calibri"/>
          <w:sz w:val="26"/>
          <w:szCs w:val="26"/>
          <w:lang w:eastAsia="en-US"/>
        </w:rPr>
      </w:pPr>
    </w:p>
    <w:p w:rsidR="00E97FCA" w:rsidRDefault="00E97FCA" w:rsidP="006E7D2D">
      <w:pPr>
        <w:jc w:val="right"/>
        <w:rPr>
          <w:rFonts w:eastAsia="Calibri"/>
          <w:sz w:val="26"/>
          <w:szCs w:val="26"/>
          <w:lang w:eastAsia="en-US"/>
        </w:rPr>
      </w:pPr>
    </w:p>
    <w:p w:rsidR="00E97FCA" w:rsidRDefault="00E97FCA" w:rsidP="006E7D2D">
      <w:pPr>
        <w:jc w:val="right"/>
        <w:rPr>
          <w:rFonts w:eastAsia="Calibri"/>
          <w:sz w:val="26"/>
          <w:szCs w:val="26"/>
          <w:lang w:eastAsia="en-US"/>
        </w:rPr>
      </w:pPr>
    </w:p>
    <w:p w:rsidR="006E7D2D" w:rsidRDefault="006E7D2D" w:rsidP="006E7D2D">
      <w:pPr>
        <w:jc w:val="right"/>
        <w:rPr>
          <w:rFonts w:eastAsia="Calibri"/>
          <w:sz w:val="26"/>
          <w:szCs w:val="26"/>
          <w:lang w:eastAsia="en-US"/>
        </w:rPr>
        <w:sectPr w:rsidR="006E7D2D" w:rsidSect="0047734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6E7D2D" w:rsidRPr="007A7306" w:rsidRDefault="006E7D2D" w:rsidP="006E7D2D">
      <w:pPr>
        <w:jc w:val="right"/>
        <w:rPr>
          <w:rFonts w:eastAsia="Calibri"/>
          <w:sz w:val="26"/>
          <w:szCs w:val="26"/>
          <w:lang w:eastAsia="en-US"/>
        </w:rPr>
      </w:pPr>
      <w:r w:rsidRPr="007A7306">
        <w:rPr>
          <w:rFonts w:eastAsia="Calibri"/>
          <w:sz w:val="26"/>
          <w:szCs w:val="26"/>
          <w:lang w:eastAsia="en-US"/>
        </w:rPr>
        <w:lastRenderedPageBreak/>
        <w:t>Таблица 1</w:t>
      </w:r>
    </w:p>
    <w:p w:rsidR="006E7D2D" w:rsidRPr="007A7306" w:rsidRDefault="006E7D2D" w:rsidP="006E7D2D">
      <w:pPr>
        <w:jc w:val="right"/>
        <w:rPr>
          <w:rFonts w:eastAsia="Calibri"/>
          <w:sz w:val="14"/>
          <w:szCs w:val="14"/>
          <w:lang w:eastAsia="en-US"/>
        </w:rPr>
      </w:pPr>
    </w:p>
    <w:p w:rsidR="006E7D2D" w:rsidRPr="007A7306" w:rsidRDefault="006E7D2D" w:rsidP="006E7D2D">
      <w:pPr>
        <w:jc w:val="center"/>
        <w:rPr>
          <w:color w:val="000000"/>
          <w:sz w:val="26"/>
          <w:szCs w:val="26"/>
        </w:rPr>
      </w:pPr>
      <w:r w:rsidRPr="007A7306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:rsidR="006E7D2D" w:rsidRPr="007A7306" w:rsidRDefault="006E7D2D" w:rsidP="006E7D2D">
      <w:pPr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217"/>
        <w:gridCol w:w="1968"/>
        <w:gridCol w:w="1970"/>
        <w:gridCol w:w="141"/>
        <w:gridCol w:w="1303"/>
        <w:gridCol w:w="1275"/>
        <w:gridCol w:w="1272"/>
        <w:gridCol w:w="1275"/>
        <w:gridCol w:w="1412"/>
        <w:gridCol w:w="1514"/>
      </w:tblGrid>
      <w:tr w:rsidR="006E7D2D" w:rsidRPr="007A7306" w:rsidTr="00477342"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67" w:type="pct"/>
            <w:gridSpan w:val="2"/>
            <w:vMerge w:val="restart"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53" w:type="pct"/>
            <w:gridSpan w:val="6"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6E7D2D" w:rsidRPr="007A7306" w:rsidTr="00477342">
        <w:tc>
          <w:tcPr>
            <w:tcW w:w="448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pct"/>
            <w:gridSpan w:val="6"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jc w:val="center"/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6E7D2D" w:rsidRPr="007A7306" w:rsidTr="00477342">
        <w:tc>
          <w:tcPr>
            <w:tcW w:w="448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tabs>
                <w:tab w:val="left" w:pos="1162"/>
              </w:tabs>
              <w:ind w:right="17"/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6E7D2D" w:rsidRPr="007A7306" w:rsidTr="00477342">
        <w:tc>
          <w:tcPr>
            <w:tcW w:w="448" w:type="pct"/>
            <w:shd w:val="clear" w:color="auto" w:fill="auto"/>
            <w:noWrap/>
            <w:vAlign w:val="bottom"/>
            <w:hideMark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bottom"/>
            <w:hideMark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6E7D2D" w:rsidRPr="007A7306" w:rsidRDefault="006E7D2D" w:rsidP="00477342">
            <w:pPr>
              <w:tabs>
                <w:tab w:val="left" w:pos="28"/>
                <w:tab w:val="left" w:pos="453"/>
                <w:tab w:val="left" w:pos="861"/>
              </w:tabs>
              <w:ind w:right="159"/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E7D2D" w:rsidRPr="007A7306" w:rsidTr="00477342">
        <w:tc>
          <w:tcPr>
            <w:tcW w:w="5000" w:type="pct"/>
            <w:gridSpan w:val="11"/>
            <w:shd w:val="clear" w:color="auto" w:fill="auto"/>
            <w:noWrap/>
            <w:hideMark/>
          </w:tcPr>
          <w:p w:rsidR="006E7D2D" w:rsidRPr="00A71B0B" w:rsidRDefault="006E7D2D" w:rsidP="00477342">
            <w:pPr>
              <w:rPr>
                <w:sz w:val="22"/>
                <w:szCs w:val="22"/>
              </w:rPr>
            </w:pPr>
            <w:r w:rsidRPr="00A71B0B">
              <w:rPr>
                <w:color w:val="000000"/>
                <w:sz w:val="22"/>
                <w:szCs w:val="22"/>
              </w:rPr>
              <w:t>Цель: «Содействие занятости населения и защита от безработицы»</w:t>
            </w:r>
          </w:p>
        </w:tc>
      </w:tr>
      <w:tr w:rsidR="006E7D2D" w:rsidRPr="007A7306" w:rsidTr="00477342">
        <w:tc>
          <w:tcPr>
            <w:tcW w:w="5000" w:type="pct"/>
            <w:gridSpan w:val="11"/>
            <w:shd w:val="clear" w:color="auto" w:fill="auto"/>
            <w:noWrap/>
            <w:hideMark/>
          </w:tcPr>
          <w:p w:rsidR="006E7D2D" w:rsidRPr="00A71B0B" w:rsidRDefault="006E7D2D" w:rsidP="00477342">
            <w:pPr>
              <w:rPr>
                <w:color w:val="000000"/>
                <w:sz w:val="22"/>
                <w:szCs w:val="22"/>
              </w:rPr>
            </w:pPr>
            <w:r w:rsidRPr="00A71B0B">
              <w:rPr>
                <w:color w:val="000000"/>
                <w:sz w:val="22"/>
                <w:szCs w:val="22"/>
              </w:rPr>
              <w:t>Задача №1 «Содействие в трудоустройстве граждан, ищущих работу и безработных»                                                                                                                                                 Задача №2 «Содействие молодёжи в получении трудового опыта»</w:t>
            </w:r>
          </w:p>
          <w:p w:rsidR="006E7D2D" w:rsidRPr="00A71B0B" w:rsidRDefault="006E7D2D" w:rsidP="00477342">
            <w:pPr>
              <w:rPr>
                <w:sz w:val="22"/>
                <w:szCs w:val="22"/>
              </w:rPr>
            </w:pPr>
            <w:r w:rsidRPr="00A71B0B">
              <w:rPr>
                <w:color w:val="000000"/>
                <w:sz w:val="22"/>
                <w:szCs w:val="22"/>
              </w:rPr>
              <w:t>Задача №3 «Содействие трудоустройству лиц с инвалидностью»</w:t>
            </w:r>
          </w:p>
        </w:tc>
      </w:tr>
      <w:tr w:rsidR="006E7D2D" w:rsidRPr="007A7306" w:rsidTr="00477342">
        <w:tc>
          <w:tcPr>
            <w:tcW w:w="5000" w:type="pct"/>
            <w:gridSpan w:val="11"/>
            <w:shd w:val="clear" w:color="auto" w:fill="auto"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Подпрограмма 1 «Содействие трудоустройству граждан, в том числе граждан с инвалидностью»</w:t>
            </w:r>
          </w:p>
        </w:tc>
      </w:tr>
      <w:tr w:rsidR="006E7D2D" w:rsidRPr="007A7306" w:rsidTr="00477342">
        <w:tc>
          <w:tcPr>
            <w:tcW w:w="5000" w:type="pct"/>
            <w:gridSpan w:val="11"/>
            <w:shd w:val="clear" w:color="auto" w:fill="auto"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6E7D2D" w:rsidRPr="007A7306" w:rsidTr="00477342">
        <w:tc>
          <w:tcPr>
            <w:tcW w:w="448" w:type="pct"/>
            <w:vMerge w:val="restart"/>
            <w:shd w:val="clear" w:color="auto" w:fill="auto"/>
            <w:noWrap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pacing w:val="-6"/>
                <w:sz w:val="22"/>
                <w:szCs w:val="22"/>
              </w:rPr>
            </w:pPr>
            <w:r w:rsidRPr="007A7306">
              <w:rPr>
                <w:color w:val="000000"/>
                <w:spacing w:val="-6"/>
                <w:sz w:val="22"/>
                <w:szCs w:val="22"/>
              </w:rPr>
              <w:t>Содействие трудоустройству граждан, в том числе граждан с инвалидностью</w:t>
            </w:r>
            <w:r w:rsidRPr="007A7306">
              <w:t xml:space="preserve"> </w:t>
            </w:r>
            <w:r w:rsidRPr="007A7306">
              <w:rPr>
                <w:color w:val="000000"/>
                <w:spacing w:val="-6"/>
                <w:sz w:val="22"/>
                <w:szCs w:val="22"/>
              </w:rPr>
              <w:t>(I, II, III, IV)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Когалыма//МКУ «УОДОМС»/ Управление внутренней политики Администрации города Когалыма /МАУ «МКЦ «Феникс»/ Управление образования</w:t>
            </w:r>
          </w:p>
        </w:tc>
        <w:tc>
          <w:tcPr>
            <w:tcW w:w="627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125 098,20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24 988,80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25 044,90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25 021,50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25 021,50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25 021,50 </w:t>
            </w:r>
          </w:p>
        </w:tc>
      </w:tr>
      <w:tr w:rsidR="006E7D2D" w:rsidRPr="007A7306" w:rsidTr="00477342">
        <w:tc>
          <w:tcPr>
            <w:tcW w:w="448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43 486,00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</w:tr>
      <w:tr w:rsidR="006E7D2D" w:rsidRPr="007A7306" w:rsidTr="00477342">
        <w:tc>
          <w:tcPr>
            <w:tcW w:w="448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81 612,20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16 291,60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16 347,70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</w:tr>
    </w:tbl>
    <w:p w:rsidR="006E7D2D" w:rsidRDefault="006E7D2D" w:rsidP="006E7D2D">
      <w:pPr>
        <w:rPr>
          <w:color w:val="000000"/>
          <w:sz w:val="22"/>
          <w:szCs w:val="22"/>
        </w:rPr>
        <w:sectPr w:rsidR="006E7D2D" w:rsidSect="0047734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226"/>
        <w:gridCol w:w="1974"/>
        <w:gridCol w:w="1977"/>
        <w:gridCol w:w="1429"/>
        <w:gridCol w:w="1273"/>
        <w:gridCol w:w="1270"/>
        <w:gridCol w:w="1273"/>
        <w:gridCol w:w="1412"/>
        <w:gridCol w:w="1513"/>
      </w:tblGrid>
      <w:tr w:rsidR="006E7D2D" w:rsidRPr="007A7306" w:rsidTr="00477342">
        <w:tc>
          <w:tcPr>
            <w:tcW w:w="448" w:type="pct"/>
            <w:vMerge w:val="restart"/>
            <w:shd w:val="clear" w:color="auto" w:fill="auto"/>
            <w:noWrap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МКУ «УОДОМС»    </w:t>
            </w:r>
          </w:p>
        </w:tc>
        <w:tc>
          <w:tcPr>
            <w:tcW w:w="627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8 264,70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1 653,10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1 653,20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1 652,80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1 652,80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1 652,80 </w:t>
            </w:r>
          </w:p>
        </w:tc>
      </w:tr>
      <w:tr w:rsidR="006E7D2D" w:rsidRPr="007A7306" w:rsidTr="00477342">
        <w:tc>
          <w:tcPr>
            <w:tcW w:w="448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</w:tr>
      <w:tr w:rsidR="006E7D2D" w:rsidRPr="007A7306" w:rsidTr="00477342">
        <w:tc>
          <w:tcPr>
            <w:tcW w:w="448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5 028,70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1 005,90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1 006,00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1 005,60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1 005,60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1 005,60 </w:t>
            </w:r>
          </w:p>
        </w:tc>
      </w:tr>
      <w:tr w:rsidR="006E7D2D" w:rsidRPr="007A7306" w:rsidTr="00477342">
        <w:tc>
          <w:tcPr>
            <w:tcW w:w="448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627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8 264,70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1 653,10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1 653,20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1 652,80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1 652,80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1 652,80 </w:t>
            </w:r>
          </w:p>
        </w:tc>
      </w:tr>
      <w:tr w:rsidR="006E7D2D" w:rsidRPr="007A7306" w:rsidTr="00477342">
        <w:tc>
          <w:tcPr>
            <w:tcW w:w="448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</w:tr>
      <w:tr w:rsidR="006E7D2D" w:rsidRPr="007A7306" w:rsidTr="00477342">
        <w:tc>
          <w:tcPr>
            <w:tcW w:w="448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5 028,70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1 005,90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1 005,60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1 005,60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1 005,60 </w:t>
            </w:r>
          </w:p>
        </w:tc>
      </w:tr>
      <w:tr w:rsidR="006E7D2D" w:rsidRPr="007A7306" w:rsidTr="00477342">
        <w:tc>
          <w:tcPr>
            <w:tcW w:w="448" w:type="pct"/>
            <w:vMerge w:val="restart"/>
            <w:shd w:val="clear" w:color="auto" w:fill="auto"/>
            <w:noWrap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Содействие молодёжи в получении трудового опыта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внутренней политики Администрации города Когалыма /МАУ«МКЦ «Феникс»</w:t>
            </w:r>
          </w:p>
        </w:tc>
        <w:tc>
          <w:tcPr>
            <w:tcW w:w="627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116 333,50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23 235,70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23 291,70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23 268,70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23 268,70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23 268,70 </w:t>
            </w:r>
          </w:p>
        </w:tc>
      </w:tr>
      <w:tr w:rsidR="006E7D2D" w:rsidRPr="007A7306" w:rsidTr="00477342">
        <w:tc>
          <w:tcPr>
            <w:tcW w:w="448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39 750,00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</w:tr>
      <w:tr w:rsidR="006E7D2D" w:rsidRPr="007A7306" w:rsidTr="00477342">
        <w:tc>
          <w:tcPr>
            <w:tcW w:w="448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76 583,50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15 285,70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15 341,70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15 318,70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15 318,70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15 318,70 </w:t>
            </w:r>
          </w:p>
        </w:tc>
      </w:tr>
      <w:tr w:rsidR="006E7D2D" w:rsidRPr="007A7306" w:rsidTr="00477342">
        <w:tc>
          <w:tcPr>
            <w:tcW w:w="448" w:type="pct"/>
            <w:vMerge w:val="restart"/>
            <w:shd w:val="clear" w:color="auto" w:fill="auto"/>
            <w:noWrap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706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МАУ«МКЦ «Феникс»</w:t>
            </w:r>
          </w:p>
        </w:tc>
        <w:tc>
          <w:tcPr>
            <w:tcW w:w="627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85 257,60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17 085,40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17 057,30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17 038,30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17 038,30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17 038,30 </w:t>
            </w:r>
          </w:p>
        </w:tc>
      </w:tr>
      <w:tr w:rsidR="006E7D2D" w:rsidRPr="007A7306" w:rsidTr="00477342">
        <w:tc>
          <w:tcPr>
            <w:tcW w:w="448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32 750,00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6 550,00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6 550,00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6 550,00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6 550,00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6 550,00 </w:t>
            </w:r>
          </w:p>
        </w:tc>
      </w:tr>
      <w:tr w:rsidR="006E7D2D" w:rsidRPr="007A7306" w:rsidTr="00477342">
        <w:tc>
          <w:tcPr>
            <w:tcW w:w="448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52 507,60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10 535,40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10 507,30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10 488,30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10 488,30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10 488,30 </w:t>
            </w:r>
          </w:p>
        </w:tc>
      </w:tr>
    </w:tbl>
    <w:p w:rsidR="006E7D2D" w:rsidRPr="007A7306" w:rsidRDefault="006E7D2D" w:rsidP="006E7D2D">
      <w:pPr>
        <w:rPr>
          <w:color w:val="000000"/>
          <w:sz w:val="22"/>
          <w:szCs w:val="22"/>
        </w:rPr>
        <w:sectPr w:rsidR="006E7D2D" w:rsidRPr="007A7306" w:rsidSect="0047734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2279"/>
        <w:gridCol w:w="1990"/>
        <w:gridCol w:w="2010"/>
        <w:gridCol w:w="1422"/>
        <w:gridCol w:w="1283"/>
        <w:gridCol w:w="1279"/>
        <w:gridCol w:w="1283"/>
        <w:gridCol w:w="1425"/>
        <w:gridCol w:w="1511"/>
      </w:tblGrid>
      <w:tr w:rsidR="006E7D2D" w:rsidRPr="007A7306" w:rsidTr="00477342">
        <w:tc>
          <w:tcPr>
            <w:tcW w:w="438" w:type="pct"/>
            <w:vMerge w:val="restart"/>
            <w:shd w:val="clear" w:color="auto" w:fill="auto"/>
            <w:noWrap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lastRenderedPageBreak/>
              <w:t>1.1.2.2.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 /МАУ«МКЦ «Феникс»</w:t>
            </w: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17 612,50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3 517,70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3 524,90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3 523,30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3 523,30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3 523,30 </w:t>
            </w:r>
          </w:p>
        </w:tc>
      </w:tr>
      <w:tr w:rsidR="006E7D2D" w:rsidRPr="007A7306" w:rsidTr="00477342">
        <w:tc>
          <w:tcPr>
            <w:tcW w:w="438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7 000,00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1 400,00 </w:t>
            </w:r>
          </w:p>
        </w:tc>
      </w:tr>
      <w:tr w:rsidR="006E7D2D" w:rsidRPr="007A7306" w:rsidTr="00477342">
        <w:tc>
          <w:tcPr>
            <w:tcW w:w="438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10 612,50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2 117,70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2 124,90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2 123,30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2 123,30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2 123,30 </w:t>
            </w:r>
          </w:p>
        </w:tc>
      </w:tr>
      <w:tr w:rsidR="006E7D2D" w:rsidRPr="007A7306" w:rsidTr="00477342">
        <w:tc>
          <w:tcPr>
            <w:tcW w:w="438" w:type="pct"/>
            <w:vMerge w:val="restart"/>
            <w:shd w:val="clear" w:color="auto" w:fill="auto"/>
            <w:noWrap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1.1.2.3.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pacing w:val="-6"/>
                <w:sz w:val="22"/>
                <w:szCs w:val="22"/>
              </w:rPr>
            </w:pPr>
            <w:r w:rsidRPr="007A7306">
              <w:rPr>
                <w:color w:val="000000"/>
                <w:spacing w:val="-6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6E7D2D" w:rsidRPr="007A7306" w:rsidRDefault="006E7D2D" w:rsidP="00477342">
            <w:pPr>
              <w:rPr>
                <w:color w:val="000000"/>
                <w:spacing w:val="-6"/>
                <w:sz w:val="22"/>
                <w:szCs w:val="22"/>
              </w:rPr>
            </w:pPr>
            <w:r w:rsidRPr="007A7306">
              <w:rPr>
                <w:color w:val="000000"/>
                <w:spacing w:val="-6"/>
                <w:sz w:val="22"/>
                <w:szCs w:val="22"/>
              </w:rPr>
              <w:t>Управление внутренней политики Администрации города Когалыма /МАУ«МКЦ «Феникс»</w:t>
            </w: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13 463,40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2 632,60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2 709,50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2 707,10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2 707,10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2 707,10 </w:t>
            </w:r>
          </w:p>
        </w:tc>
      </w:tr>
      <w:tr w:rsidR="006E7D2D" w:rsidRPr="007A7306" w:rsidTr="00477342">
        <w:tc>
          <w:tcPr>
            <w:tcW w:w="438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13 463,40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2 632,60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2 709,50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2 707,10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2 707,10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2 707,10 </w:t>
            </w:r>
          </w:p>
        </w:tc>
      </w:tr>
      <w:tr w:rsidR="006E7D2D" w:rsidRPr="007A7306" w:rsidTr="00477342">
        <w:tc>
          <w:tcPr>
            <w:tcW w:w="438" w:type="pct"/>
            <w:vMerge w:val="restart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718" w:type="pct"/>
            <w:vMerge w:val="restart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</w:t>
            </w:r>
          </w:p>
        </w:tc>
        <w:tc>
          <w:tcPr>
            <w:tcW w:w="627" w:type="pct"/>
            <w:vMerge w:val="restart"/>
          </w:tcPr>
          <w:p w:rsidR="006E7D2D" w:rsidRPr="007A7306" w:rsidRDefault="006E7D2D" w:rsidP="00477342">
            <w:pPr>
              <w:rPr>
                <w:color w:val="000000"/>
                <w:spacing w:val="-6"/>
                <w:sz w:val="22"/>
                <w:szCs w:val="22"/>
              </w:rPr>
            </w:pPr>
            <w:r w:rsidRPr="007A7306">
              <w:rPr>
                <w:color w:val="000000"/>
                <w:spacing w:val="-6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pacing w:val="-6"/>
                <w:sz w:val="22"/>
                <w:szCs w:val="22"/>
              </w:rPr>
              <w:t>Управление образования</w:t>
            </w:r>
          </w:p>
        </w:tc>
        <w:tc>
          <w:tcPr>
            <w:tcW w:w="633" w:type="pct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500,00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6E7D2D" w:rsidRPr="007A7306" w:rsidTr="00477342">
        <w:tc>
          <w:tcPr>
            <w:tcW w:w="438" w:type="pct"/>
            <w:vMerge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500,00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6E7D2D" w:rsidRPr="007A7306" w:rsidTr="00477342">
        <w:tc>
          <w:tcPr>
            <w:tcW w:w="438" w:type="pct"/>
            <w:vMerge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633" w:type="pct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500,00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6E7D2D" w:rsidRPr="007A7306" w:rsidTr="00477342">
        <w:tc>
          <w:tcPr>
            <w:tcW w:w="438" w:type="pct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Управление </w:t>
            </w:r>
            <w:r w:rsidRPr="007A7306">
              <w:rPr>
                <w:color w:val="000000"/>
                <w:sz w:val="22"/>
                <w:szCs w:val="22"/>
              </w:rPr>
              <w:lastRenderedPageBreak/>
              <w:t>экономики Администрации города Когалыма</w:t>
            </w:r>
          </w:p>
        </w:tc>
        <w:tc>
          <w:tcPr>
            <w:tcW w:w="633" w:type="pct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lastRenderedPageBreak/>
              <w:t xml:space="preserve">бюджет </w:t>
            </w:r>
            <w:r w:rsidRPr="007A7306">
              <w:rPr>
                <w:color w:val="000000"/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lastRenderedPageBreak/>
              <w:t xml:space="preserve">0,00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6E7D2D" w:rsidRPr="007A7306" w:rsidTr="00477342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125 098,20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24 988,80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25 044,90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25 021,50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25 021,50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25 021,50 </w:t>
            </w:r>
          </w:p>
        </w:tc>
      </w:tr>
      <w:tr w:rsidR="006E7D2D" w:rsidRPr="007A7306" w:rsidTr="00477342">
        <w:tc>
          <w:tcPr>
            <w:tcW w:w="1156" w:type="pct"/>
            <w:gridSpan w:val="2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43 486,00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</w:tr>
      <w:tr w:rsidR="006E7D2D" w:rsidRPr="007A7306" w:rsidTr="00477342">
        <w:tc>
          <w:tcPr>
            <w:tcW w:w="1156" w:type="pct"/>
            <w:gridSpan w:val="2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81 612,20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16 291,60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16 347,70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</w:tr>
      <w:tr w:rsidR="006E7D2D" w:rsidRPr="007A7306" w:rsidTr="00477342">
        <w:tc>
          <w:tcPr>
            <w:tcW w:w="5000" w:type="pct"/>
            <w:gridSpan w:val="10"/>
            <w:shd w:val="clear" w:color="auto" w:fill="auto"/>
            <w:noWrap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6E7D2D" w:rsidRPr="007A7306" w:rsidTr="00477342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125 098,20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24 988,80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25 044,90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25 021,50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25 021,50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25 021,50 </w:t>
            </w:r>
          </w:p>
        </w:tc>
      </w:tr>
      <w:tr w:rsidR="006E7D2D" w:rsidRPr="007A7306" w:rsidTr="00477342">
        <w:tc>
          <w:tcPr>
            <w:tcW w:w="1156" w:type="pct"/>
            <w:gridSpan w:val="2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43 486,00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</w:tr>
      <w:tr w:rsidR="006E7D2D" w:rsidRPr="007A7306" w:rsidTr="00477342">
        <w:tc>
          <w:tcPr>
            <w:tcW w:w="1156" w:type="pct"/>
            <w:gridSpan w:val="2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81 612,20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16 291,60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16 347,70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</w:tr>
      <w:tr w:rsidR="006E7D2D" w:rsidRPr="007A7306" w:rsidTr="00477342">
        <w:tc>
          <w:tcPr>
            <w:tcW w:w="5000" w:type="pct"/>
            <w:gridSpan w:val="10"/>
            <w:shd w:val="clear" w:color="auto" w:fill="auto"/>
            <w:noWrap/>
            <w:hideMark/>
          </w:tcPr>
          <w:p w:rsidR="006E7D2D" w:rsidRPr="00A71B0B" w:rsidRDefault="006E7D2D" w:rsidP="00477342">
            <w:pPr>
              <w:rPr>
                <w:sz w:val="22"/>
                <w:szCs w:val="22"/>
              </w:rPr>
            </w:pPr>
            <w:r w:rsidRPr="00A71B0B">
              <w:rPr>
                <w:color w:val="000000"/>
                <w:sz w:val="22"/>
                <w:szCs w:val="22"/>
              </w:rPr>
              <w:t>Цель: «Снижение уровней производственного травматизма и профессиональной заболеваемости»</w:t>
            </w:r>
          </w:p>
        </w:tc>
      </w:tr>
      <w:tr w:rsidR="006E7D2D" w:rsidRPr="007A7306" w:rsidTr="00477342">
        <w:tc>
          <w:tcPr>
            <w:tcW w:w="5000" w:type="pct"/>
            <w:gridSpan w:val="10"/>
            <w:shd w:val="clear" w:color="auto" w:fill="auto"/>
            <w:noWrap/>
            <w:hideMark/>
          </w:tcPr>
          <w:p w:rsidR="006E7D2D" w:rsidRPr="00A71B0B" w:rsidRDefault="006E7D2D" w:rsidP="00477342">
            <w:pPr>
              <w:rPr>
                <w:sz w:val="22"/>
                <w:szCs w:val="22"/>
              </w:rPr>
            </w:pPr>
            <w:r w:rsidRPr="00A71B0B">
              <w:rPr>
                <w:color w:val="000000"/>
                <w:sz w:val="22"/>
                <w:szCs w:val="22"/>
              </w:rPr>
              <w:t>Задача №4 «Повышение эффективности мер, направленных на сохранение жизни и здоровья работников в процессе трудовой деятельности»</w:t>
            </w:r>
          </w:p>
        </w:tc>
      </w:tr>
      <w:tr w:rsidR="006E7D2D" w:rsidRPr="007A7306" w:rsidTr="00477342">
        <w:tc>
          <w:tcPr>
            <w:tcW w:w="5000" w:type="pct"/>
            <w:gridSpan w:val="10"/>
            <w:shd w:val="clear" w:color="auto" w:fill="auto"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6E7D2D" w:rsidRPr="007A7306" w:rsidTr="00477342">
        <w:tc>
          <w:tcPr>
            <w:tcW w:w="5000" w:type="pct"/>
            <w:gridSpan w:val="10"/>
            <w:shd w:val="clear" w:color="auto" w:fill="auto"/>
            <w:hideMark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6E7D2D" w:rsidRPr="007A7306" w:rsidTr="00477342">
        <w:tc>
          <w:tcPr>
            <w:tcW w:w="438" w:type="pct"/>
            <w:vMerge w:val="restart"/>
            <w:shd w:val="clear" w:color="auto" w:fill="auto"/>
            <w:noWrap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 Безопасный труд (IV)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</w:tr>
      <w:tr w:rsidR="006E7D2D" w:rsidRPr="007A7306" w:rsidTr="00477342">
        <w:tc>
          <w:tcPr>
            <w:tcW w:w="438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</w:tr>
      <w:tr w:rsidR="006E7D2D" w:rsidRPr="007A7306" w:rsidTr="00477342">
        <w:tc>
          <w:tcPr>
            <w:tcW w:w="438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6E7D2D" w:rsidRPr="007A7306" w:rsidTr="00477342">
        <w:tc>
          <w:tcPr>
            <w:tcW w:w="438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19 718,70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3 946,50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</w:tr>
      <w:tr w:rsidR="006E7D2D" w:rsidRPr="007A7306" w:rsidTr="00477342">
        <w:tc>
          <w:tcPr>
            <w:tcW w:w="438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19 718,70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3 946,50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3 942,60 </w:t>
            </w:r>
          </w:p>
        </w:tc>
      </w:tr>
      <w:tr w:rsidR="006E7D2D" w:rsidRPr="007A7306" w:rsidTr="00477342">
        <w:tc>
          <w:tcPr>
            <w:tcW w:w="438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</w:tr>
    </w:tbl>
    <w:p w:rsidR="006E7D2D" w:rsidRDefault="006E7D2D" w:rsidP="006E7D2D">
      <w:pPr>
        <w:rPr>
          <w:color w:val="000000"/>
          <w:sz w:val="22"/>
          <w:szCs w:val="22"/>
        </w:rPr>
        <w:sectPr w:rsidR="006E7D2D" w:rsidSect="0047734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2279"/>
        <w:gridCol w:w="1990"/>
        <w:gridCol w:w="2010"/>
        <w:gridCol w:w="1422"/>
        <w:gridCol w:w="1283"/>
        <w:gridCol w:w="1279"/>
        <w:gridCol w:w="1283"/>
        <w:gridCol w:w="1425"/>
        <w:gridCol w:w="1511"/>
      </w:tblGrid>
      <w:tr w:rsidR="006E7D2D" w:rsidRPr="007A7306" w:rsidTr="00477342">
        <w:tc>
          <w:tcPr>
            <w:tcW w:w="438" w:type="pct"/>
            <w:vMerge w:val="restart"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 w:val="restart"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571,80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111,60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113,70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115,50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115,50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115,50 </w:t>
            </w:r>
          </w:p>
        </w:tc>
      </w:tr>
      <w:tr w:rsidR="006E7D2D" w:rsidRPr="007A7306" w:rsidTr="00477342">
        <w:tc>
          <w:tcPr>
            <w:tcW w:w="438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571,80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111,60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113,70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115,50 </w:t>
            </w:r>
          </w:p>
        </w:tc>
      </w:tr>
      <w:tr w:rsidR="006E7D2D" w:rsidRPr="007A7306" w:rsidTr="00477342">
        <w:tc>
          <w:tcPr>
            <w:tcW w:w="438" w:type="pct"/>
            <w:vMerge w:val="restart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A730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633" w:type="pct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</w:tr>
      <w:tr w:rsidR="006E7D2D" w:rsidRPr="007A7306" w:rsidTr="00477342">
        <w:tc>
          <w:tcPr>
            <w:tcW w:w="438" w:type="pct"/>
            <w:vMerge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</w:tr>
      <w:tr w:rsidR="006E7D2D" w:rsidRPr="007A7306" w:rsidTr="00477342">
        <w:tc>
          <w:tcPr>
            <w:tcW w:w="438" w:type="pct"/>
            <w:vMerge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6E7D2D" w:rsidRPr="007A7306" w:rsidTr="00477342">
        <w:tc>
          <w:tcPr>
            <w:tcW w:w="438" w:type="pct"/>
            <w:vMerge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33" w:type="pct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19 718,70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3 946,50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</w:tr>
      <w:tr w:rsidR="006E7D2D" w:rsidRPr="007A7306" w:rsidTr="00477342">
        <w:tc>
          <w:tcPr>
            <w:tcW w:w="438" w:type="pct"/>
            <w:vMerge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19 718,70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3 946,50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3 942,60 </w:t>
            </w:r>
          </w:p>
        </w:tc>
      </w:tr>
      <w:tr w:rsidR="006E7D2D" w:rsidRPr="007A7306" w:rsidTr="00477342">
        <w:tc>
          <w:tcPr>
            <w:tcW w:w="438" w:type="pct"/>
            <w:vMerge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</w:tr>
      <w:tr w:rsidR="006E7D2D" w:rsidRPr="007A7306" w:rsidTr="00477342">
        <w:tc>
          <w:tcPr>
            <w:tcW w:w="438" w:type="pct"/>
            <w:vMerge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633" w:type="pct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571,80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111,60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113,70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115,50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115,50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115,50 </w:t>
            </w:r>
          </w:p>
        </w:tc>
      </w:tr>
      <w:tr w:rsidR="006E7D2D" w:rsidRPr="007A7306" w:rsidTr="00477342">
        <w:tc>
          <w:tcPr>
            <w:tcW w:w="438" w:type="pct"/>
            <w:vMerge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571,80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111,60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113,70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115,50 </w:t>
            </w:r>
          </w:p>
        </w:tc>
      </w:tr>
      <w:tr w:rsidR="006E7D2D" w:rsidRPr="007A7306" w:rsidTr="00477342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</w:tr>
      <w:tr w:rsidR="006E7D2D" w:rsidRPr="007A7306" w:rsidTr="00477342">
        <w:tc>
          <w:tcPr>
            <w:tcW w:w="1156" w:type="pct"/>
            <w:gridSpan w:val="2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4 058,10 </w:t>
            </w:r>
          </w:p>
        </w:tc>
      </w:tr>
      <w:tr w:rsidR="006E7D2D" w:rsidRPr="007A7306" w:rsidTr="00477342">
        <w:tc>
          <w:tcPr>
            <w:tcW w:w="1156" w:type="pct"/>
            <w:gridSpan w:val="2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6E7D2D" w:rsidRPr="007A7306" w:rsidTr="00477342">
        <w:tc>
          <w:tcPr>
            <w:tcW w:w="5000" w:type="pct"/>
            <w:gridSpan w:val="10"/>
            <w:shd w:val="clear" w:color="auto" w:fill="auto"/>
            <w:noWrap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6E7D2D" w:rsidRPr="007A7306" w:rsidTr="00477342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ind w:right="-108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</w:tr>
      <w:tr w:rsidR="006E7D2D" w:rsidRPr="007A7306" w:rsidTr="00477342">
        <w:tc>
          <w:tcPr>
            <w:tcW w:w="1156" w:type="pct"/>
            <w:gridSpan w:val="2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</w:tr>
    </w:tbl>
    <w:p w:rsidR="006E7D2D" w:rsidRDefault="006E7D2D" w:rsidP="006E7D2D">
      <w:pPr>
        <w:rPr>
          <w:color w:val="000000"/>
          <w:sz w:val="22"/>
          <w:szCs w:val="22"/>
        </w:rPr>
        <w:sectPr w:rsidR="006E7D2D" w:rsidSect="0047734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1"/>
        <w:gridCol w:w="1990"/>
        <w:gridCol w:w="2010"/>
        <w:gridCol w:w="38"/>
        <w:gridCol w:w="35"/>
        <w:gridCol w:w="13"/>
        <w:gridCol w:w="1330"/>
        <w:gridCol w:w="6"/>
        <w:gridCol w:w="1276"/>
        <w:gridCol w:w="6"/>
        <w:gridCol w:w="1273"/>
        <w:gridCol w:w="6"/>
        <w:gridCol w:w="1276"/>
        <w:gridCol w:w="6"/>
        <w:gridCol w:w="1416"/>
        <w:gridCol w:w="10"/>
        <w:gridCol w:w="1511"/>
      </w:tblGrid>
      <w:tr w:rsidR="006E7D2D" w:rsidRPr="007A7306" w:rsidTr="00477342">
        <w:tc>
          <w:tcPr>
            <w:tcW w:w="1156" w:type="pct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5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E7D2D" w:rsidRPr="007A7306" w:rsidTr="00477342">
        <w:tc>
          <w:tcPr>
            <w:tcW w:w="1156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145 388,70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29 046,90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29 103,00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29 079,60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29 079,60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29 079,60 </w:t>
            </w:r>
          </w:p>
        </w:tc>
      </w:tr>
      <w:tr w:rsidR="006E7D2D" w:rsidRPr="007A7306" w:rsidTr="00477342">
        <w:tc>
          <w:tcPr>
            <w:tcW w:w="1156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63 776,50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</w:tr>
      <w:tr w:rsidR="006E7D2D" w:rsidRPr="007A7306" w:rsidTr="00477342">
        <w:tc>
          <w:tcPr>
            <w:tcW w:w="1156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81 612,20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16 291,60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16 347,70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</w:tr>
      <w:tr w:rsidR="006E7D2D" w:rsidRPr="007A7306" w:rsidTr="00477342">
        <w:tc>
          <w:tcPr>
            <w:tcW w:w="1156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145 388,70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29 046,90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29 103,00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29 079,60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29 079,60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29 079,60 </w:t>
            </w:r>
          </w:p>
        </w:tc>
      </w:tr>
      <w:tr w:rsidR="006E7D2D" w:rsidRPr="007A7306" w:rsidTr="00477342">
        <w:tc>
          <w:tcPr>
            <w:tcW w:w="1156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63 776,50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</w:tr>
      <w:tr w:rsidR="006E7D2D" w:rsidRPr="007A7306" w:rsidTr="00477342">
        <w:tc>
          <w:tcPr>
            <w:tcW w:w="1156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81 612,20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16 291,60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16 347,70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</w:tr>
      <w:tr w:rsidR="006E7D2D" w:rsidRPr="007A7306" w:rsidTr="00477342"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6E7D2D" w:rsidRPr="007A7306" w:rsidTr="00477342">
        <w:tc>
          <w:tcPr>
            <w:tcW w:w="1156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Инвестиции и объекты муниципальной собственности  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gridSpan w:val="3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8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E7D2D" w:rsidRPr="007A7306" w:rsidTr="00477342">
        <w:tc>
          <w:tcPr>
            <w:tcW w:w="1156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  <w:gridSpan w:val="3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8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E7D2D" w:rsidRPr="007A7306" w:rsidTr="00477342">
        <w:tc>
          <w:tcPr>
            <w:tcW w:w="1156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  <w:gridSpan w:val="3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8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E7D2D" w:rsidRPr="007A7306" w:rsidTr="00477342">
        <w:tc>
          <w:tcPr>
            <w:tcW w:w="1156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gridSpan w:val="3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C56ECC">
              <w:rPr>
                <w:color w:val="000000"/>
                <w:sz w:val="22"/>
                <w:szCs w:val="22"/>
              </w:rPr>
              <w:t xml:space="preserve">145 388,70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C56ECC">
              <w:rPr>
                <w:color w:val="000000"/>
                <w:sz w:val="22"/>
                <w:szCs w:val="22"/>
              </w:rPr>
              <w:t xml:space="preserve">29 046,90 </w:t>
            </w:r>
          </w:p>
        </w:tc>
        <w:tc>
          <w:tcPr>
            <w:tcW w:w="403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C56ECC">
              <w:rPr>
                <w:color w:val="000000"/>
                <w:sz w:val="22"/>
                <w:szCs w:val="22"/>
              </w:rPr>
              <w:t xml:space="preserve">29 103,00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C56ECC">
              <w:rPr>
                <w:color w:val="000000"/>
                <w:sz w:val="22"/>
                <w:szCs w:val="22"/>
              </w:rPr>
              <w:t xml:space="preserve">29 079,60 </w:t>
            </w:r>
          </w:p>
        </w:tc>
        <w:tc>
          <w:tcPr>
            <w:tcW w:w="448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C56ECC">
              <w:rPr>
                <w:color w:val="000000"/>
                <w:sz w:val="22"/>
                <w:szCs w:val="22"/>
              </w:rPr>
              <w:t xml:space="preserve">29 079,60 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C56ECC">
              <w:rPr>
                <w:color w:val="000000"/>
                <w:sz w:val="22"/>
                <w:szCs w:val="22"/>
              </w:rPr>
              <w:t xml:space="preserve">29 079,60 </w:t>
            </w:r>
          </w:p>
        </w:tc>
      </w:tr>
      <w:tr w:rsidR="006E7D2D" w:rsidRPr="007A7306" w:rsidTr="00477342">
        <w:tc>
          <w:tcPr>
            <w:tcW w:w="1156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  <w:gridSpan w:val="3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C56ECC">
              <w:rPr>
                <w:color w:val="000000"/>
                <w:sz w:val="22"/>
                <w:szCs w:val="22"/>
              </w:rPr>
              <w:t xml:space="preserve">63 776,50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C56ECC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03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C56ECC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C56ECC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48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C56ECC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C56ECC">
              <w:rPr>
                <w:color w:val="000000"/>
                <w:sz w:val="22"/>
                <w:szCs w:val="22"/>
              </w:rPr>
              <w:t xml:space="preserve">12 755,30 </w:t>
            </w:r>
          </w:p>
        </w:tc>
      </w:tr>
      <w:tr w:rsidR="006E7D2D" w:rsidRPr="007A7306" w:rsidTr="00477342">
        <w:tc>
          <w:tcPr>
            <w:tcW w:w="1156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  <w:gridSpan w:val="3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C56ECC">
              <w:rPr>
                <w:color w:val="000000"/>
                <w:sz w:val="22"/>
                <w:szCs w:val="22"/>
              </w:rPr>
              <w:t xml:space="preserve">81 612,20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C56ECC">
              <w:rPr>
                <w:color w:val="000000"/>
                <w:sz w:val="22"/>
                <w:szCs w:val="22"/>
              </w:rPr>
              <w:t xml:space="preserve">16 291,60 </w:t>
            </w:r>
          </w:p>
        </w:tc>
        <w:tc>
          <w:tcPr>
            <w:tcW w:w="403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C56ECC">
              <w:rPr>
                <w:color w:val="000000"/>
                <w:sz w:val="22"/>
                <w:szCs w:val="22"/>
              </w:rPr>
              <w:t xml:space="preserve">16 347,70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C56ECC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48" w:type="pct"/>
            <w:gridSpan w:val="2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C56ECC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79" w:type="pct"/>
            <w:gridSpan w:val="2"/>
            <w:shd w:val="clear" w:color="auto" w:fill="auto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C56ECC">
              <w:rPr>
                <w:color w:val="000000"/>
                <w:sz w:val="22"/>
                <w:szCs w:val="22"/>
              </w:rPr>
              <w:t xml:space="preserve">16 324,30 </w:t>
            </w:r>
          </w:p>
        </w:tc>
      </w:tr>
      <w:tr w:rsidR="006E7D2D" w:rsidRPr="007A7306" w:rsidTr="00477342">
        <w:tc>
          <w:tcPr>
            <w:tcW w:w="5000" w:type="pct"/>
            <w:gridSpan w:val="17"/>
            <w:shd w:val="clear" w:color="auto" w:fill="auto"/>
            <w:noWrap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6E7D2D" w:rsidRPr="007A7306" w:rsidTr="00477342">
        <w:tc>
          <w:tcPr>
            <w:tcW w:w="1156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gridSpan w:val="4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19 718,70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3 946,50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</w:tr>
      <w:tr w:rsidR="006E7D2D" w:rsidRPr="007A7306" w:rsidTr="00477342">
        <w:tc>
          <w:tcPr>
            <w:tcW w:w="1156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gridSpan w:val="4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19 718,70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3 946,50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</w:tr>
      <w:tr w:rsidR="006E7D2D" w:rsidRPr="007A7306" w:rsidTr="00477342">
        <w:tc>
          <w:tcPr>
            <w:tcW w:w="1156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gridSpan w:val="4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6E7D2D" w:rsidRPr="007A7306" w:rsidTr="00477342">
        <w:tc>
          <w:tcPr>
            <w:tcW w:w="1156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Соисполнитель 1 (Управление внутренней политики Администрации города Когалыма/МАУ«МКЦ «Феникс»)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gridSpan w:val="4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116 333,50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23 235,70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23 291,70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23 268,70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23 268,70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23 268,70 </w:t>
            </w:r>
          </w:p>
        </w:tc>
      </w:tr>
      <w:tr w:rsidR="006E7D2D" w:rsidRPr="007A7306" w:rsidTr="00477342">
        <w:tc>
          <w:tcPr>
            <w:tcW w:w="1156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gridSpan w:val="4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39 750,00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</w:tr>
    </w:tbl>
    <w:p w:rsidR="006E7D2D" w:rsidRDefault="006E7D2D" w:rsidP="006E7D2D">
      <w:pPr>
        <w:rPr>
          <w:color w:val="000000"/>
          <w:sz w:val="22"/>
          <w:szCs w:val="22"/>
        </w:rPr>
        <w:sectPr w:rsidR="006E7D2D" w:rsidSect="0047734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0"/>
        <w:gridCol w:w="1990"/>
        <w:gridCol w:w="2095"/>
        <w:gridCol w:w="1330"/>
        <w:gridCol w:w="1283"/>
        <w:gridCol w:w="1279"/>
        <w:gridCol w:w="1283"/>
        <w:gridCol w:w="1422"/>
        <w:gridCol w:w="1521"/>
      </w:tblGrid>
      <w:tr w:rsidR="006E7D2D" w:rsidRPr="007A7306" w:rsidTr="00477342">
        <w:tc>
          <w:tcPr>
            <w:tcW w:w="1156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76 583,50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15 285,70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15 341,70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15 318,70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15 318,70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15 318,70 </w:t>
            </w:r>
          </w:p>
        </w:tc>
      </w:tr>
      <w:tr w:rsidR="006E7D2D" w:rsidRPr="007A7306" w:rsidTr="00477342">
        <w:tc>
          <w:tcPr>
            <w:tcW w:w="1156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500,00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6E7D2D" w:rsidRPr="007A7306" w:rsidTr="00477342">
        <w:tc>
          <w:tcPr>
            <w:tcW w:w="1156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500,00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6E7D2D" w:rsidRPr="007A7306" w:rsidTr="00477342">
        <w:tc>
          <w:tcPr>
            <w:tcW w:w="1156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Соисполнитель 3 (МКУ «УОДОМС»)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8 836,50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1 764,70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1 766,90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1 768,30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1 768,30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1 768,30 </w:t>
            </w:r>
          </w:p>
        </w:tc>
      </w:tr>
      <w:tr w:rsidR="006E7D2D" w:rsidRPr="007A7306" w:rsidTr="00477342">
        <w:tc>
          <w:tcPr>
            <w:tcW w:w="1156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3 807,80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758,80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760,90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762,70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762,70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762,70 </w:t>
            </w:r>
          </w:p>
        </w:tc>
      </w:tr>
      <w:tr w:rsidR="006E7D2D" w:rsidRPr="007A7306" w:rsidTr="00477342">
        <w:tc>
          <w:tcPr>
            <w:tcW w:w="1156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hideMark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5 028,70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1 005,90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1 006,00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1 005,60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1 005,60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E7D2D" w:rsidRPr="007A7306" w:rsidRDefault="006E7D2D" w:rsidP="00477342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1 005,60 </w:t>
            </w:r>
          </w:p>
        </w:tc>
      </w:tr>
    </w:tbl>
    <w:p w:rsidR="006E7D2D" w:rsidRPr="007A7306" w:rsidRDefault="006E7D2D" w:rsidP="006E7D2D">
      <w:pPr>
        <w:jc w:val="right"/>
        <w:rPr>
          <w:rFonts w:eastAsia="Calibri"/>
          <w:sz w:val="26"/>
          <w:szCs w:val="26"/>
          <w:lang w:eastAsia="en-US"/>
        </w:rPr>
      </w:pPr>
    </w:p>
    <w:p w:rsidR="006E7D2D" w:rsidRPr="007A7306" w:rsidRDefault="006E7D2D" w:rsidP="006E7D2D">
      <w:pPr>
        <w:autoSpaceDE w:val="0"/>
        <w:autoSpaceDN w:val="0"/>
        <w:adjustRightInd w:val="0"/>
        <w:ind w:left="6946" w:hanging="709"/>
        <w:rPr>
          <w:sz w:val="26"/>
          <w:szCs w:val="26"/>
        </w:rPr>
      </w:pPr>
    </w:p>
    <w:p w:rsidR="006E7D2D" w:rsidRPr="007A7306" w:rsidRDefault="006E7D2D" w:rsidP="006E7D2D">
      <w:pPr>
        <w:autoSpaceDE w:val="0"/>
        <w:autoSpaceDN w:val="0"/>
        <w:adjustRightInd w:val="0"/>
        <w:ind w:left="6946" w:hanging="709"/>
        <w:rPr>
          <w:sz w:val="26"/>
          <w:szCs w:val="26"/>
        </w:rPr>
        <w:sectPr w:rsidR="006E7D2D" w:rsidRPr="007A7306" w:rsidSect="0047734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6E7D2D" w:rsidRPr="007A7306" w:rsidRDefault="006E7D2D" w:rsidP="006E7D2D">
      <w:pPr>
        <w:jc w:val="right"/>
        <w:rPr>
          <w:rFonts w:eastAsia="Calibri"/>
          <w:sz w:val="26"/>
          <w:szCs w:val="26"/>
          <w:lang w:eastAsia="en-US"/>
        </w:rPr>
      </w:pPr>
      <w:r w:rsidRPr="007A7306">
        <w:rPr>
          <w:rFonts w:eastAsia="Calibri"/>
          <w:sz w:val="26"/>
          <w:szCs w:val="26"/>
          <w:lang w:eastAsia="en-US"/>
        </w:rPr>
        <w:lastRenderedPageBreak/>
        <w:t>Таблица 2</w:t>
      </w:r>
    </w:p>
    <w:p w:rsidR="006E7D2D" w:rsidRPr="007A7306" w:rsidRDefault="006E7D2D" w:rsidP="006E7D2D">
      <w:pPr>
        <w:jc w:val="center"/>
        <w:rPr>
          <w:color w:val="000000"/>
          <w:sz w:val="26"/>
          <w:szCs w:val="26"/>
        </w:rPr>
      </w:pPr>
      <w:r w:rsidRPr="007A7306">
        <w:rPr>
          <w:color w:val="000000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6E7D2D" w:rsidRPr="007A7306" w:rsidRDefault="006E7D2D" w:rsidP="006E7D2D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6E7D2D" w:rsidRPr="007A7306" w:rsidTr="00477342">
        <w:tc>
          <w:tcPr>
            <w:tcW w:w="54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6E7D2D" w:rsidRPr="007A7306" w:rsidTr="00477342">
        <w:tc>
          <w:tcPr>
            <w:tcW w:w="549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1601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</w:t>
            </w:r>
          </w:p>
        </w:tc>
        <w:tc>
          <w:tcPr>
            <w:tcW w:w="1646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3</w:t>
            </w:r>
          </w:p>
        </w:tc>
        <w:tc>
          <w:tcPr>
            <w:tcW w:w="1204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4</w:t>
            </w:r>
          </w:p>
        </w:tc>
      </w:tr>
      <w:tr w:rsidR="006E7D2D" w:rsidRPr="007A7306" w:rsidTr="00477342">
        <w:tc>
          <w:tcPr>
            <w:tcW w:w="5000" w:type="pct"/>
            <w:gridSpan w:val="4"/>
            <w:shd w:val="clear" w:color="auto" w:fill="auto"/>
          </w:tcPr>
          <w:p w:rsidR="006E7D2D" w:rsidRPr="003440E0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40E0">
              <w:rPr>
                <w:sz w:val="22"/>
                <w:szCs w:val="22"/>
              </w:rPr>
              <w:t>Цель: «Содействие занятости населения и защита от безработицы»</w:t>
            </w:r>
          </w:p>
        </w:tc>
      </w:tr>
      <w:tr w:rsidR="006E7D2D" w:rsidRPr="007A7306" w:rsidTr="00477342">
        <w:tc>
          <w:tcPr>
            <w:tcW w:w="5000" w:type="pct"/>
            <w:gridSpan w:val="4"/>
            <w:shd w:val="clear" w:color="auto" w:fill="auto"/>
          </w:tcPr>
          <w:p w:rsidR="006E7D2D" w:rsidRPr="003440E0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40E0">
              <w:rPr>
                <w:sz w:val="22"/>
                <w:szCs w:val="22"/>
              </w:rPr>
              <w:t>Задача №1 «Содействие в трудоустройстве граждан, ищущих работу и безработных»</w:t>
            </w:r>
            <w:r w:rsidRPr="003440E0">
              <w:t xml:space="preserve">                                                                                                                                                        </w:t>
            </w:r>
            <w:r w:rsidRPr="003440E0">
              <w:rPr>
                <w:sz w:val="22"/>
                <w:szCs w:val="22"/>
              </w:rPr>
              <w:t>Задача №2 «Содействие молодёжи в получении трудового опыта»</w:t>
            </w:r>
          </w:p>
          <w:p w:rsidR="006E7D2D" w:rsidRPr="003440E0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440E0">
              <w:rPr>
                <w:sz w:val="22"/>
                <w:szCs w:val="22"/>
              </w:rPr>
              <w:t>Задача №3 «Содействие трудоустройству лиц с инвалидностью»</w:t>
            </w:r>
          </w:p>
        </w:tc>
      </w:tr>
      <w:tr w:rsidR="006E7D2D" w:rsidRPr="007A7306" w:rsidTr="00477342">
        <w:tc>
          <w:tcPr>
            <w:tcW w:w="5000" w:type="pct"/>
            <w:gridSpan w:val="4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Подпрограмма 1 «Содействие трудоустройству граждан, в том числе граждан с инвалидностью»</w:t>
            </w:r>
          </w:p>
        </w:tc>
      </w:tr>
      <w:tr w:rsidR="006E7D2D" w:rsidRPr="007A7306" w:rsidTr="00477342">
        <w:tc>
          <w:tcPr>
            <w:tcW w:w="549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1.1.</w:t>
            </w:r>
          </w:p>
        </w:tc>
        <w:tc>
          <w:tcPr>
            <w:tcW w:w="1601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Содействие трудоустройству граждан, в том числе граждан с инвалидностью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pct"/>
            <w:shd w:val="clear" w:color="auto" w:fill="auto"/>
          </w:tcPr>
          <w:p w:rsidR="006E7D2D" w:rsidRPr="00C46D6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D66">
              <w:rPr>
                <w:sz w:val="22"/>
                <w:szCs w:val="22"/>
              </w:rPr>
              <w:t>1.Организация проведения оплачиваемых общественных работ для не занятых трудовой деятельностью и безработных граждан. Мероприятие включает в себя</w:t>
            </w:r>
            <w:r>
              <w:rPr>
                <w:sz w:val="22"/>
                <w:szCs w:val="22"/>
              </w:rPr>
              <w:t>:</w:t>
            </w:r>
            <w:r w:rsidRPr="00C46D66">
              <w:rPr>
                <w:sz w:val="22"/>
                <w:szCs w:val="22"/>
              </w:rPr>
              <w:t xml:space="preserve"> затраты на оплату труда и начисления на оплату труда, затраты на охрану труда специалистам любой квалификации и возраста, выполняющим оплачиваемые общественные работы, с продолжительностью участия в муниципальной программе до двух месяцев.  </w:t>
            </w:r>
          </w:p>
          <w:p w:rsidR="006E7D2D" w:rsidRPr="00C46D6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D66">
              <w:rPr>
                <w:sz w:val="22"/>
                <w:szCs w:val="22"/>
              </w:rPr>
              <w:t xml:space="preserve"> 2. Содействие молодёжи в получении трудового опыта:</w:t>
            </w:r>
          </w:p>
          <w:p w:rsidR="006E7D2D" w:rsidRPr="00C46D6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D66">
              <w:rPr>
                <w:sz w:val="22"/>
                <w:szCs w:val="22"/>
              </w:rPr>
              <w:t>- Организация временного трудоустройства несовершеннолетних граждан в возрасте от 14 до 18 лет в свободное от учёбы время.</w:t>
            </w:r>
          </w:p>
          <w:p w:rsidR="006E7D2D" w:rsidRPr="00C46D6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D66">
              <w:rPr>
                <w:sz w:val="22"/>
                <w:szCs w:val="22"/>
              </w:rPr>
              <w:t xml:space="preserve">Мероприятие осуществляется в соответствии с трудовым законодательством Российской Федерации и со стандартом качества предоставления муниципальной услуги и включает в себя: затраты на оплату труда и начисления на оплату труда, обеспечение мероприятий по соблюдению охраны </w:t>
            </w:r>
          </w:p>
        </w:tc>
        <w:tc>
          <w:tcPr>
            <w:tcW w:w="1204" w:type="pct"/>
            <w:shd w:val="clear" w:color="auto" w:fill="auto"/>
          </w:tcPr>
          <w:p w:rsidR="006E7D2D" w:rsidRPr="00C46D66" w:rsidRDefault="006E7D2D" w:rsidP="00477342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C46D66">
              <w:rPr>
                <w:spacing w:val="-6"/>
                <w:sz w:val="22"/>
                <w:szCs w:val="22"/>
              </w:rPr>
              <w:t xml:space="preserve">Постановление Правительства Ханты-Мансийского автономного округа – Югры </w:t>
            </w:r>
            <w:r w:rsidRPr="0099083F">
              <w:rPr>
                <w:spacing w:val="-6"/>
                <w:sz w:val="22"/>
                <w:szCs w:val="22"/>
              </w:rPr>
              <w:t>10.11.2023 №552-п</w:t>
            </w:r>
            <w:r w:rsidRPr="006E7D2D">
              <w:rPr>
                <w:spacing w:val="-6"/>
                <w:sz w:val="22"/>
                <w:szCs w:val="22"/>
              </w:rPr>
              <w:t xml:space="preserve"> </w:t>
            </w:r>
            <w:r w:rsidRPr="00C46D66">
              <w:rPr>
                <w:spacing w:val="-6"/>
                <w:sz w:val="22"/>
                <w:szCs w:val="22"/>
              </w:rPr>
              <w:t>«О государственной программе Ханты-Мансийского автономного округа – Югры «Поддержка занятости населения».</w:t>
            </w:r>
          </w:p>
          <w:p w:rsidR="006E7D2D" w:rsidRPr="00C46D66" w:rsidRDefault="006E7D2D" w:rsidP="00477342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C46D66">
              <w:rPr>
                <w:spacing w:val="-6"/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:rsidR="006E7D2D" w:rsidRPr="00C46D66" w:rsidRDefault="006E7D2D" w:rsidP="00477342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C46D66">
              <w:rPr>
                <w:spacing w:val="-6"/>
                <w:sz w:val="22"/>
                <w:szCs w:val="22"/>
              </w:rPr>
              <w:t>Постановление Администрации города Когалыма от 15.06.2018 №1303 «Об утверждении порядка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</w:t>
            </w:r>
          </w:p>
        </w:tc>
      </w:tr>
    </w:tbl>
    <w:p w:rsidR="006E7D2D" w:rsidRDefault="006E7D2D" w:rsidP="006E7D2D">
      <w:pPr>
        <w:widowControl w:val="0"/>
        <w:autoSpaceDE w:val="0"/>
        <w:autoSpaceDN w:val="0"/>
        <w:rPr>
          <w:sz w:val="22"/>
          <w:szCs w:val="22"/>
        </w:rPr>
        <w:sectPr w:rsidR="006E7D2D" w:rsidSect="0047734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6E7D2D" w:rsidRPr="007A7306" w:rsidTr="00477342">
        <w:trPr>
          <w:trHeight w:val="7699"/>
        </w:trPr>
        <w:tc>
          <w:tcPr>
            <w:tcW w:w="549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:rsidR="006E7D2D" w:rsidRPr="00C46D6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D66">
              <w:rPr>
                <w:sz w:val="22"/>
                <w:szCs w:val="22"/>
              </w:rPr>
              <w:t xml:space="preserve">труда несовершеннолетних граждан, приобретение канцелярских товаров. Период участия в данном мероприятии муниципальной программы предусмотрен с продолжительностью до одного месяца.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7D2D" w:rsidRPr="00C46D6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D66">
              <w:rPr>
                <w:sz w:val="22"/>
                <w:szCs w:val="22"/>
              </w:rPr>
              <w:t>- Организация временного трудоустройства несовершеннолетних граждан в возрасте от 14 до 18 лет в свободное от учёбы время.</w:t>
            </w:r>
          </w:p>
          <w:p w:rsidR="006E7D2D" w:rsidRPr="00C46D6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D66">
              <w:rPr>
                <w:sz w:val="22"/>
                <w:szCs w:val="22"/>
              </w:rPr>
              <w:t>Мероприятие осуществляется в соответствии с трудовым законодательством Российской Федерации и со стандартом качества предоставления муниципальной услуги и включает в себя: затраты на оплату труда и начисления на оплату труда, обеспечение мероприятий по соблюдению охраны труда несовершеннолетних граждан, приобретение канцелярских товаров. Период участия в данном мероприятии муниципальной программы предусмотрен с продолжительностью до одного месяца.</w:t>
            </w:r>
          </w:p>
          <w:p w:rsidR="006E7D2D" w:rsidRPr="00C46D6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D66">
              <w:rPr>
                <w:sz w:val="22"/>
                <w:szCs w:val="22"/>
              </w:rPr>
              <w:t>- Организация временного трудоустройства несовершеннолетних граждан в возрасте от 14 до 18 лет в течение учебного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 с трудовым законодательством Российской Федерации и включает в себя</w:t>
            </w:r>
            <w:r>
              <w:rPr>
                <w:sz w:val="22"/>
                <w:szCs w:val="22"/>
              </w:rPr>
              <w:t>:</w:t>
            </w:r>
            <w:r w:rsidRPr="00C46D66">
              <w:rPr>
                <w:sz w:val="22"/>
                <w:szCs w:val="22"/>
              </w:rPr>
              <w:t xml:space="preserve"> затраты на оплату труда и начисления на оплату труда граждан, с продолжительностью участия в муниципальной программе до одного месяца.</w:t>
            </w:r>
          </w:p>
          <w:p w:rsidR="006E7D2D" w:rsidRPr="00C46D6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D66">
              <w:rPr>
                <w:sz w:val="22"/>
                <w:szCs w:val="22"/>
              </w:rPr>
              <w:t>- Привлечение прочих специалистов для организации работ трудовых бригад несовершеннолетних 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 с трудовым законодательством Российской Федерации и включает в себя</w:t>
            </w:r>
            <w:r>
              <w:rPr>
                <w:sz w:val="22"/>
                <w:szCs w:val="22"/>
              </w:rPr>
              <w:t>:</w:t>
            </w:r>
            <w:r w:rsidRPr="00C46D66">
              <w:rPr>
                <w:sz w:val="22"/>
                <w:szCs w:val="22"/>
              </w:rPr>
              <w:t xml:space="preserve"> затраты на оплату труда и</w:t>
            </w:r>
            <w:r>
              <w:rPr>
                <w:sz w:val="22"/>
                <w:szCs w:val="22"/>
              </w:rPr>
              <w:t xml:space="preserve"> </w:t>
            </w:r>
            <w:r w:rsidRPr="00D5237A">
              <w:rPr>
                <w:sz w:val="22"/>
                <w:szCs w:val="22"/>
              </w:rPr>
              <w:t>начисления</w:t>
            </w:r>
            <w:r>
              <w:rPr>
                <w:sz w:val="22"/>
                <w:szCs w:val="22"/>
              </w:rPr>
              <w:t xml:space="preserve"> </w:t>
            </w:r>
            <w:r w:rsidRPr="00D5237A">
              <w:rPr>
                <w:sz w:val="22"/>
                <w:szCs w:val="22"/>
              </w:rPr>
              <w:t>на оплату труда, затраты на охрану труда</w:t>
            </w:r>
          </w:p>
        </w:tc>
        <w:tc>
          <w:tcPr>
            <w:tcW w:w="1204" w:type="pct"/>
            <w:shd w:val="clear" w:color="auto" w:fill="auto"/>
          </w:tcPr>
          <w:p w:rsidR="006E7D2D" w:rsidRPr="00C46D66" w:rsidRDefault="006E7D2D" w:rsidP="00477342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C46D66">
              <w:rPr>
                <w:spacing w:val="-6"/>
                <w:sz w:val="22"/>
                <w:szCs w:val="22"/>
              </w:rPr>
              <w:t>работ, временного трудоустройства несовершеннолетних граждан в возрасте от 14 до 18 лет в свободное от учёбы время, безработных граждан, испытывающих трудности в поиске работы».</w:t>
            </w:r>
          </w:p>
          <w:p w:rsidR="006E7D2D" w:rsidRPr="00C46D66" w:rsidRDefault="006E7D2D" w:rsidP="00477342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C46D66">
              <w:rPr>
                <w:spacing w:val="-6"/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задания».</w:t>
            </w:r>
          </w:p>
          <w:p w:rsidR="006E7D2D" w:rsidRPr="00C46D66" w:rsidRDefault="006E7D2D" w:rsidP="00477342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C46D66">
              <w:rPr>
                <w:spacing w:val="-6"/>
                <w:sz w:val="22"/>
                <w:szCs w:val="22"/>
              </w:rPr>
              <w:t>Постановление Администрации города Когалыма от 04.08.2016 №2051 «Об утверждении стандарта качества предоставления муниципальной услуги «Организация временного трудоустройства».</w:t>
            </w:r>
          </w:p>
          <w:p w:rsidR="006E7D2D" w:rsidRPr="00C46D66" w:rsidRDefault="006E7D2D" w:rsidP="00477342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C46D66">
              <w:rPr>
                <w:spacing w:val="-6"/>
                <w:sz w:val="22"/>
                <w:szCs w:val="22"/>
              </w:rPr>
              <w:t>Постановление Администрации города Когалыма от 02.10.2019 №2137 «Об утверждении мероприятий по повышению занятости инвалидов в городе Когалыме».</w:t>
            </w:r>
          </w:p>
        </w:tc>
      </w:tr>
    </w:tbl>
    <w:p w:rsidR="006E7D2D" w:rsidRPr="007A7306" w:rsidRDefault="006E7D2D" w:rsidP="006E7D2D">
      <w:pPr>
        <w:widowControl w:val="0"/>
        <w:autoSpaceDE w:val="0"/>
        <w:autoSpaceDN w:val="0"/>
        <w:rPr>
          <w:sz w:val="22"/>
          <w:szCs w:val="22"/>
        </w:rPr>
        <w:sectPr w:rsidR="006E7D2D" w:rsidRPr="007A7306" w:rsidSect="00477342">
          <w:pgSz w:w="16838" w:h="11906" w:orient="landscape"/>
          <w:pgMar w:top="567" w:right="567" w:bottom="2268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6E7D2D" w:rsidRPr="007A7306" w:rsidTr="00477342">
        <w:trPr>
          <w:trHeight w:val="8095"/>
        </w:trPr>
        <w:tc>
          <w:tcPr>
            <w:tcW w:w="549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:rsidR="006E7D2D" w:rsidRPr="002478A3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78A3">
              <w:rPr>
                <w:sz w:val="22"/>
                <w:szCs w:val="22"/>
              </w:rPr>
              <w:t xml:space="preserve"> специалистов по работе с молодёжью, выполняющих функции руководителей трудовых бригад, с продолжительностью участия в муниципальной программе до одного месяца. В состав летних трудовых бригад входят бригадир и члены бригады (несовершеннолетние граждане от 14 до 18 лет в свободное от учёбы время, участники муниципальной программы). Организация данного мероприятия обеспечит соблюдение техники безопасности и охраны труда несовершеннолетних граждан.</w:t>
            </w:r>
          </w:p>
          <w:p w:rsidR="006E7D2D" w:rsidRPr="002478A3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78A3">
              <w:rPr>
                <w:sz w:val="22"/>
                <w:szCs w:val="22"/>
              </w:rPr>
              <w:t>3. 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места.</w:t>
            </w:r>
          </w:p>
          <w:p w:rsidR="006E7D2D" w:rsidRPr="002478A3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478A3">
              <w:rPr>
                <w:sz w:val="22"/>
                <w:szCs w:val="22"/>
              </w:rPr>
              <w:t>Реализация мероприятия осуществляется путём оснащения (дооснащения) постоянного рабочего места (в том числе специального) для трудоустройства инвалида в муниципальные учреждения города Когалыма, с учётом его профессии (специальности), опыта и навыков его работы, с учётом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 Финансовое обеспечение мероприятия предусматривает средства бюджета автономного округа. Средства бюджета автономного округа предоставляются как иные межбюджетные трансферты в соответствии с бюджетной росписью бюджета Ханты-Мансийского автономного округа - Югры в пределах лимитов бюджетных обязательств и объёмов финансирования, предусмотренных</w:t>
            </w:r>
            <w:r>
              <w:rPr>
                <w:sz w:val="22"/>
                <w:szCs w:val="22"/>
              </w:rPr>
              <w:t xml:space="preserve"> </w:t>
            </w:r>
            <w:r w:rsidRPr="001F0799">
              <w:rPr>
                <w:sz w:val="22"/>
                <w:szCs w:val="22"/>
              </w:rPr>
              <w:t>Департаменту</w:t>
            </w:r>
            <w:r>
              <w:rPr>
                <w:sz w:val="22"/>
                <w:szCs w:val="22"/>
              </w:rPr>
              <w:t xml:space="preserve"> </w:t>
            </w:r>
            <w:r w:rsidRPr="001F0799">
              <w:rPr>
                <w:sz w:val="22"/>
                <w:szCs w:val="22"/>
              </w:rPr>
              <w:t>труда и занятости населения Ханты-</w:t>
            </w:r>
          </w:p>
        </w:tc>
        <w:tc>
          <w:tcPr>
            <w:tcW w:w="1204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</w:p>
        </w:tc>
      </w:tr>
    </w:tbl>
    <w:p w:rsidR="006E7D2D" w:rsidRPr="007A7306" w:rsidRDefault="006E7D2D" w:rsidP="006E7D2D">
      <w:pPr>
        <w:widowControl w:val="0"/>
        <w:autoSpaceDE w:val="0"/>
        <w:autoSpaceDN w:val="0"/>
        <w:rPr>
          <w:sz w:val="22"/>
          <w:szCs w:val="22"/>
        </w:rPr>
        <w:sectPr w:rsidR="006E7D2D" w:rsidRPr="007A7306" w:rsidSect="0047734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6E7D2D" w:rsidRPr="007A7306" w:rsidTr="00477342">
        <w:tc>
          <w:tcPr>
            <w:tcW w:w="549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Мансийского автономного округа – Югры по государственной программе Ханты-Мансийского автономного округа – Югры «Поддержка занятости населения» и являются стимулирующей мерой государственной поддержки работодателей в виде предоставления бюджетных средств на создание постоянных рабочих мест.  </w:t>
            </w:r>
          </w:p>
        </w:tc>
        <w:tc>
          <w:tcPr>
            <w:tcW w:w="1204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E7D2D" w:rsidRPr="007A7306" w:rsidTr="00477342">
        <w:tc>
          <w:tcPr>
            <w:tcW w:w="5000" w:type="pct"/>
            <w:gridSpan w:val="4"/>
            <w:shd w:val="clear" w:color="auto" w:fill="auto"/>
          </w:tcPr>
          <w:p w:rsidR="006E7D2D" w:rsidRPr="002F7F5F" w:rsidRDefault="006E7D2D" w:rsidP="004773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F5F">
              <w:rPr>
                <w:rFonts w:eastAsia="Calibri"/>
                <w:sz w:val="22"/>
                <w:szCs w:val="22"/>
                <w:lang w:eastAsia="en-US"/>
              </w:rPr>
              <w:t>Цель: «Снижение уровней производственного травматизма и профессиональной заболеваемости»</w:t>
            </w:r>
          </w:p>
        </w:tc>
      </w:tr>
      <w:tr w:rsidR="006E7D2D" w:rsidRPr="007A7306" w:rsidTr="00477342">
        <w:tc>
          <w:tcPr>
            <w:tcW w:w="5000" w:type="pct"/>
            <w:gridSpan w:val="4"/>
            <w:shd w:val="clear" w:color="auto" w:fill="auto"/>
          </w:tcPr>
          <w:p w:rsidR="006E7D2D" w:rsidRPr="002F7F5F" w:rsidRDefault="006E7D2D" w:rsidP="004773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F5F">
              <w:rPr>
                <w:rFonts w:eastAsia="Calibri"/>
                <w:sz w:val="22"/>
                <w:szCs w:val="22"/>
                <w:lang w:eastAsia="en-US"/>
              </w:rPr>
              <w:t>Задача №4 «Повышение эффективности мер, направленных на сохранение жизни и здоровья работников в процессе трудовой деятельности»</w:t>
            </w:r>
          </w:p>
        </w:tc>
      </w:tr>
      <w:tr w:rsidR="006E7D2D" w:rsidRPr="007A7306" w:rsidTr="00477342">
        <w:tc>
          <w:tcPr>
            <w:tcW w:w="5000" w:type="pct"/>
            <w:gridSpan w:val="4"/>
            <w:shd w:val="clear" w:color="auto" w:fill="auto"/>
          </w:tcPr>
          <w:p w:rsidR="006E7D2D" w:rsidRPr="002F7F5F" w:rsidRDefault="006E7D2D" w:rsidP="004773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7F5F">
              <w:rPr>
                <w:rFonts w:eastAsia="Calibri"/>
                <w:sz w:val="22"/>
                <w:szCs w:val="22"/>
                <w:lang w:eastAsia="en-US"/>
              </w:rPr>
              <w:t>Подпрограмма 2 «Улучшение условий и охраны труда в городе Когалыме»</w:t>
            </w:r>
          </w:p>
        </w:tc>
      </w:tr>
      <w:tr w:rsidR="006E7D2D" w:rsidRPr="007A7306" w:rsidTr="00477342">
        <w:tc>
          <w:tcPr>
            <w:tcW w:w="549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2.1.</w:t>
            </w:r>
          </w:p>
        </w:tc>
        <w:tc>
          <w:tcPr>
            <w:tcW w:w="1601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15835">
              <w:rPr>
                <w:sz w:val="22"/>
                <w:szCs w:val="22"/>
              </w:rPr>
              <w:t>Безопасный труд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pct"/>
            <w:shd w:val="clear" w:color="auto" w:fill="auto"/>
          </w:tcPr>
          <w:p w:rsidR="006E7D2D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15835">
              <w:rPr>
                <w:sz w:val="22"/>
                <w:szCs w:val="22"/>
              </w:rPr>
              <w:t>Осуществление отдельных государственных полномочий в сфере трудовых отношений</w:t>
            </w:r>
            <w:r>
              <w:rPr>
                <w:sz w:val="22"/>
                <w:szCs w:val="22"/>
              </w:rPr>
              <w:t xml:space="preserve"> </w:t>
            </w:r>
            <w:r w:rsidRPr="00F15835">
              <w:rPr>
                <w:sz w:val="22"/>
                <w:szCs w:val="22"/>
              </w:rPr>
              <w:t>и государственного управления охраной труда в городе Когалыме</w:t>
            </w:r>
            <w:r>
              <w:rPr>
                <w:sz w:val="22"/>
                <w:szCs w:val="22"/>
              </w:rPr>
              <w:t>.</w:t>
            </w:r>
            <w:r w:rsidRPr="00F15835">
              <w:rPr>
                <w:sz w:val="22"/>
                <w:szCs w:val="22"/>
              </w:rPr>
              <w:t xml:space="preserve"> </w:t>
            </w:r>
          </w:p>
          <w:p w:rsidR="006E7D2D" w:rsidRPr="007A730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Для осуществления переданных Администрации города Когалыма отдельных полномочий по государственному управлению охраной труда бюджету города Когалыма из бюджета Ханты-Мансийского автономного округа - Югры </w:t>
            </w:r>
            <w:r w:rsidRPr="002F7F5F">
              <w:rPr>
                <w:sz w:val="22"/>
                <w:szCs w:val="22"/>
              </w:rPr>
              <w:t>предоставляются субвенции, которые включают в себя: затраты на оплату труда, начисления на оплату труда и затраты на содержание двух специалистов отдела по труду и занятости управления экономики Администрации города Когалыма.</w:t>
            </w:r>
          </w:p>
          <w:p w:rsidR="006E7D2D" w:rsidRPr="007A730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Неиспользованные финансовые средства, а также материальные ресурсы, предоставленные за счёт средств бюджета Ханты-Мансийского автономного округа - Югры, в случае прекращения осуществления переданных отдельных полномочий по государственному управлению охраной труда возвращаются в установленном порядке. При осуществлении переданных отдельных полномочий</w:t>
            </w:r>
            <w:r w:rsidR="004773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4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Закон Ханты-Мансийского автономного округа – Югры от 27.05.2011 №57-оз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 в соответствии с которым предусмотрено включение органов местного самоуправления в системную работу по улучшению условий и охраны труда на территории автономного округа.</w:t>
            </w:r>
          </w:p>
          <w:p w:rsidR="006E7D2D" w:rsidRPr="007A730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Постановление Правительства Ханты- Мансийского автономного округа – Югры от 30.04.2015 №124-п «О Порядке расходования субвенций, предоставляемых из бюджета Ханты-Мансийского автономного округа – </w:t>
            </w:r>
          </w:p>
        </w:tc>
      </w:tr>
      <w:tr w:rsidR="006E7D2D" w:rsidRPr="007A7306" w:rsidTr="00AC4CE7">
        <w:tc>
          <w:tcPr>
            <w:tcW w:w="549" w:type="pct"/>
            <w:shd w:val="clear" w:color="auto" w:fill="auto"/>
          </w:tcPr>
          <w:p w:rsidR="006E7D2D" w:rsidRPr="007A7306" w:rsidRDefault="006E7D2D" w:rsidP="00AC4C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:rsidR="006E7D2D" w:rsidRPr="00F15835" w:rsidRDefault="006E7D2D" w:rsidP="00AC4C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:rsidR="006E7D2D" w:rsidRPr="0038357E" w:rsidRDefault="00477342" w:rsidP="00AC4C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77342">
              <w:rPr>
                <w:sz w:val="22"/>
                <w:szCs w:val="22"/>
              </w:rPr>
              <w:t>по государственному управлению охраной труда</w:t>
            </w:r>
            <w:r>
              <w:rPr>
                <w:sz w:val="22"/>
                <w:szCs w:val="22"/>
              </w:rPr>
              <w:t xml:space="preserve"> </w:t>
            </w:r>
            <w:r w:rsidR="006E7D2D" w:rsidRPr="007A7306">
              <w:rPr>
                <w:sz w:val="22"/>
                <w:szCs w:val="22"/>
              </w:rPr>
              <w:t>специалисты отдела по труду и занятости управления экономики Администрации города Когалыма представляют отчёты об осуществлении переданных им отдельных полномочий по государственному управлению охраной труда по формам и в сроки, установленные Департаментом труда и занятости населения Ханты-Мансийского автономного округа - Югры. В целях способствования</w:t>
            </w:r>
            <w:r w:rsidR="006E7D2D">
              <w:rPr>
                <w:sz w:val="22"/>
                <w:szCs w:val="22"/>
              </w:rPr>
              <w:t xml:space="preserve"> </w:t>
            </w:r>
            <w:r w:rsidR="006E7D2D" w:rsidRPr="007A7306">
              <w:rPr>
                <w:sz w:val="22"/>
                <w:szCs w:val="22"/>
              </w:rPr>
              <w:t>обеспечению</w:t>
            </w:r>
            <w:r w:rsidR="006E7D2D">
              <w:rPr>
                <w:sz w:val="22"/>
                <w:szCs w:val="22"/>
              </w:rPr>
              <w:t xml:space="preserve"> </w:t>
            </w:r>
            <w:r w:rsidR="006E7D2D" w:rsidRPr="0038357E">
              <w:rPr>
                <w:sz w:val="22"/>
                <w:szCs w:val="22"/>
              </w:rPr>
              <w:t>методического руководства работой служб охраны труда в организациях, расположенных в городе Когалыме, привлечению внимания работодателей к вопросам улучшения условий и охраны труда, повышению заинтересованности и мотивации работодателей в создании безопасных условий труда работников муниципальной программой предусмотрено проведение следующих мероприятий:</w:t>
            </w:r>
          </w:p>
          <w:p w:rsidR="006E7D2D" w:rsidRPr="0038357E" w:rsidRDefault="006E7D2D" w:rsidP="00AC4C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8357E">
              <w:rPr>
                <w:sz w:val="22"/>
                <w:szCs w:val="22"/>
              </w:rPr>
              <w:t>- Организация и проведение в городе Когалыме смотра-конкурса «Оказание первой помощи пострадавшим на производстве среди работников организаций, расположенных в городе Когалыме».                   Смотр-конкурс на оказание первой помощи пострадавшим на производстве среди работников организаций, расположенных в городе Когалыме, проводится один раз в два года среди организаций, расположенных в городе Когалыме в пределах средств, предусмотренных муниципальной программой;</w:t>
            </w:r>
          </w:p>
          <w:p w:rsidR="006E7D2D" w:rsidRPr="0038357E" w:rsidRDefault="006E7D2D" w:rsidP="00AC4C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8357E">
              <w:rPr>
                <w:sz w:val="22"/>
                <w:szCs w:val="22"/>
              </w:rPr>
              <w:t>- Организация и проведение городского смотра-конкурса «Лучший специалист по охране труда».</w:t>
            </w:r>
          </w:p>
          <w:p w:rsidR="006E7D2D" w:rsidRDefault="006E7D2D" w:rsidP="00EE2CA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8357E">
              <w:rPr>
                <w:sz w:val="22"/>
                <w:szCs w:val="22"/>
              </w:rPr>
              <w:t>Городской смотр-конкурс «Лучший специалист по охране труда» проводится один раз в два года среди специалистов по охране труда, работающих на</w:t>
            </w:r>
          </w:p>
        </w:tc>
        <w:tc>
          <w:tcPr>
            <w:tcW w:w="1204" w:type="pct"/>
            <w:shd w:val="clear" w:color="auto" w:fill="auto"/>
          </w:tcPr>
          <w:p w:rsidR="00477342" w:rsidRDefault="00477342" w:rsidP="00AC4C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77342">
              <w:rPr>
                <w:sz w:val="22"/>
                <w:szCs w:val="22"/>
              </w:rPr>
              <w:t>Югры местным бюджетам для осуществления отдельных переданных</w:t>
            </w:r>
          </w:p>
          <w:p w:rsidR="006E7D2D" w:rsidRPr="0038357E" w:rsidRDefault="006E7D2D" w:rsidP="00AC4C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8357E">
              <w:rPr>
                <w:sz w:val="22"/>
                <w:szCs w:val="22"/>
              </w:rPr>
              <w:t>государственных полномочий Ханты-Мансийского автономного округа - Югры».</w:t>
            </w:r>
          </w:p>
          <w:p w:rsidR="006E7D2D" w:rsidRPr="0038357E" w:rsidRDefault="006E7D2D" w:rsidP="00AC4C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8357E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</w:t>
            </w:r>
            <w:r w:rsidRPr="0099083F">
              <w:rPr>
                <w:sz w:val="22"/>
                <w:szCs w:val="22"/>
              </w:rPr>
              <w:t>10.11.2023 №552-п</w:t>
            </w:r>
            <w:r w:rsidRPr="0038357E">
              <w:rPr>
                <w:sz w:val="22"/>
                <w:szCs w:val="22"/>
              </w:rPr>
              <w:t xml:space="preserve"> «О государственной программе Ханты-Мансийского автономного округа – Югры «Поддержка занятости населения».</w:t>
            </w:r>
          </w:p>
          <w:p w:rsidR="006E7D2D" w:rsidRPr="0038357E" w:rsidRDefault="006E7D2D" w:rsidP="00AC4C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8357E">
              <w:rPr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:rsidR="006E7D2D" w:rsidRPr="007A7306" w:rsidRDefault="006E7D2D" w:rsidP="00EE2CA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8357E">
              <w:rPr>
                <w:sz w:val="22"/>
                <w:szCs w:val="22"/>
              </w:rPr>
              <w:t>Распоряжение Департамента труда и занятости населения Ханты-Мансийского автономного округа – Югры от 28.03.2013 №81-р «О смотре-конкурсе на звание «Лучший специалист по охране труда Ханты-Мансийского автономного округа - Югры»». Распоряжение Департамента труда и занятости населения Ханты-Мансийского автономного округа – Югры от 14.07.2017 №17-Р-226 «О проведении конкурса работников организаций Ханты-Мансийского автономного округа – Югры «Оказание</w:t>
            </w:r>
          </w:p>
        </w:tc>
      </w:tr>
      <w:tr w:rsidR="006E7D2D" w:rsidRPr="007A7306" w:rsidTr="00477342">
        <w:tc>
          <w:tcPr>
            <w:tcW w:w="549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:rsidR="006E7D2D" w:rsidRPr="00F15835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:rsidR="006E7D2D" w:rsidRPr="0038357E" w:rsidRDefault="00477342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77342">
              <w:rPr>
                <w:sz w:val="22"/>
                <w:szCs w:val="22"/>
              </w:rPr>
              <w:t>предприятиях, расположенных в городе Когалыме в пределах средств, предусмотренных муниципальной</w:t>
            </w:r>
            <w:r>
              <w:rPr>
                <w:sz w:val="22"/>
                <w:szCs w:val="22"/>
              </w:rPr>
              <w:t xml:space="preserve"> </w:t>
            </w:r>
            <w:r w:rsidR="006E7D2D" w:rsidRPr="0038357E">
              <w:rPr>
                <w:sz w:val="22"/>
                <w:szCs w:val="22"/>
              </w:rPr>
              <w:t>программой;</w:t>
            </w:r>
          </w:p>
          <w:p w:rsidR="006E7D2D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8357E">
              <w:rPr>
                <w:sz w:val="22"/>
                <w:szCs w:val="22"/>
              </w:rPr>
              <w:t>- Организация городского смотра-конкурса на лучшую организацию работы в области охраны труда среди муниципальных учреждений города Когалыма. Данный конкурс проводится один раз в два года, в пределах средств, предусмотренных муниципальной программой;</w:t>
            </w:r>
          </w:p>
          <w:p w:rsidR="006E7D2D" w:rsidRPr="00F8360A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8360A">
              <w:rPr>
                <w:sz w:val="22"/>
                <w:szCs w:val="22"/>
              </w:rPr>
              <w:t xml:space="preserve">- Проведение семинара по вопросам охраны труда.                                                                                                                                                                                                                                                                  Специалистами отдела по труду и занятости управления экономики Администрации города Когалыма, ежегодно проводится не менее одного раза в квартал семинар по вопросам методического руководства служб охраны труда в организациях, расположенных в городе Когалыме. </w:t>
            </w:r>
          </w:p>
          <w:p w:rsidR="006E7D2D" w:rsidRPr="00F8360A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8360A">
              <w:rPr>
                <w:sz w:val="22"/>
                <w:szCs w:val="22"/>
              </w:rPr>
              <w:t>Также в рамках данного мероприятия реализуются предупредительные меры, направленные на снижение производственного травматизма и профессиональной заболеваемости работающего населения:</w:t>
            </w:r>
          </w:p>
          <w:p w:rsidR="006E7D2D" w:rsidRPr="00F8360A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8360A">
              <w:rPr>
                <w:sz w:val="22"/>
                <w:szCs w:val="22"/>
              </w:rPr>
              <w:t xml:space="preserve">- Организация проведения заседаний Межведомственной комиссии по охране труда в городе Когалыме. </w:t>
            </w:r>
          </w:p>
          <w:p w:rsidR="006E7D2D" w:rsidRPr="00F8360A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8360A">
              <w:rPr>
                <w:sz w:val="22"/>
                <w:szCs w:val="22"/>
              </w:rPr>
              <w:t>Заседания комиссии проводятся по мере необходимости, но не реже одного раза в полугодие;</w:t>
            </w:r>
          </w:p>
          <w:p w:rsidR="006E7D2D" w:rsidRPr="00F8360A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8360A">
              <w:rPr>
                <w:sz w:val="22"/>
                <w:szCs w:val="22"/>
              </w:rPr>
              <w:t>- Проведение анализа состояния условий и охраны труда, причин производственного травматизма и профессиональной заболеваемости в организациях города Когалыма.</w:t>
            </w:r>
          </w:p>
          <w:p w:rsidR="006E7D2D" w:rsidRPr="007A730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8360A">
              <w:rPr>
                <w:sz w:val="22"/>
                <w:szCs w:val="22"/>
              </w:rPr>
              <w:t>Мероприятие проводится в рамках межведомственной комиссии по охране труда согласно годовому плану работы.</w:t>
            </w:r>
          </w:p>
        </w:tc>
        <w:tc>
          <w:tcPr>
            <w:tcW w:w="1204" w:type="pct"/>
            <w:shd w:val="clear" w:color="auto" w:fill="auto"/>
          </w:tcPr>
          <w:p w:rsidR="00477342" w:rsidRPr="00477342" w:rsidRDefault="00477342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77342">
              <w:rPr>
                <w:sz w:val="22"/>
                <w:szCs w:val="22"/>
              </w:rPr>
              <w:t>первой помощи пострадавшим на производстве».</w:t>
            </w:r>
          </w:p>
          <w:p w:rsidR="006E7D2D" w:rsidRPr="00DA67D6" w:rsidRDefault="00477342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77342">
              <w:rPr>
                <w:sz w:val="22"/>
                <w:szCs w:val="22"/>
              </w:rPr>
              <w:t>Приказ Департамента труда и занятости</w:t>
            </w:r>
            <w:r>
              <w:rPr>
                <w:sz w:val="22"/>
                <w:szCs w:val="22"/>
              </w:rPr>
              <w:t xml:space="preserve"> </w:t>
            </w:r>
            <w:r w:rsidR="006E7D2D" w:rsidRPr="00DA67D6">
              <w:rPr>
                <w:sz w:val="22"/>
                <w:szCs w:val="22"/>
              </w:rPr>
              <w:t xml:space="preserve">населения Ханты-Мансийского автономного округа – Югры от 16.02.2012 №1-нп «Об утверждении форм и сроков представления отчётов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субвенций». </w:t>
            </w:r>
          </w:p>
          <w:p w:rsidR="006E7D2D" w:rsidRPr="00DA67D6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67D6">
              <w:rPr>
                <w:sz w:val="22"/>
                <w:szCs w:val="22"/>
              </w:rPr>
              <w:t>Постановление Администрации города Когалыма от 12.04.2013 №1065 «О создании межведомственной комиссии по охране труда в городе Когалыме».</w:t>
            </w:r>
          </w:p>
          <w:p w:rsidR="006E7D2D" w:rsidRPr="0038357E" w:rsidRDefault="006E7D2D" w:rsidP="004773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67D6">
              <w:rPr>
                <w:sz w:val="22"/>
                <w:szCs w:val="22"/>
              </w:rPr>
              <w:t>Постановление Администрации города Когалыма от 19.02.2018 №323 «О городском конкурсе среди работников организаций города Когалыма «Оказание первой медицинской помощи пострадавшим на производстве».</w:t>
            </w:r>
          </w:p>
        </w:tc>
      </w:tr>
    </w:tbl>
    <w:p w:rsidR="006E7D2D" w:rsidRPr="007A7306" w:rsidRDefault="006E7D2D" w:rsidP="006E7D2D">
      <w:pPr>
        <w:widowControl w:val="0"/>
        <w:autoSpaceDE w:val="0"/>
        <w:autoSpaceDN w:val="0"/>
        <w:rPr>
          <w:sz w:val="22"/>
          <w:szCs w:val="22"/>
        </w:rPr>
        <w:sectPr w:rsidR="006E7D2D" w:rsidRPr="007A7306" w:rsidSect="0047734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6E7D2D" w:rsidRPr="007A7306" w:rsidRDefault="006E7D2D" w:rsidP="006E7D2D">
      <w:pPr>
        <w:widowControl w:val="0"/>
        <w:tabs>
          <w:tab w:val="left" w:pos="9615"/>
        </w:tabs>
        <w:autoSpaceDE w:val="0"/>
        <w:autoSpaceDN w:val="0"/>
        <w:jc w:val="right"/>
        <w:rPr>
          <w:sz w:val="26"/>
          <w:szCs w:val="26"/>
        </w:rPr>
      </w:pPr>
      <w:r>
        <w:rPr>
          <w:sz w:val="22"/>
          <w:szCs w:val="22"/>
        </w:rPr>
        <w:lastRenderedPageBreak/>
        <w:tab/>
      </w:r>
      <w:r w:rsidRPr="007A7306">
        <w:rPr>
          <w:sz w:val="26"/>
          <w:szCs w:val="26"/>
        </w:rPr>
        <w:t>Таблица 3</w:t>
      </w:r>
    </w:p>
    <w:p w:rsidR="006E7D2D" w:rsidRPr="007A7306" w:rsidRDefault="006E7D2D" w:rsidP="006E7D2D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E7D2D" w:rsidRPr="007A7306" w:rsidRDefault="006E7D2D" w:rsidP="006E7D2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A7306">
        <w:rPr>
          <w:sz w:val="26"/>
          <w:szCs w:val="26"/>
        </w:rPr>
        <w:t>Перечень создаваемых объектов на 2024 год и на плановый период 2025 и 202</w:t>
      </w:r>
      <w:r>
        <w:rPr>
          <w:sz w:val="26"/>
          <w:szCs w:val="26"/>
        </w:rPr>
        <w:t>6</w:t>
      </w:r>
      <w:r w:rsidRPr="007A7306">
        <w:rPr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6E7D2D" w:rsidRPr="007A7306" w:rsidRDefault="006E7D2D" w:rsidP="006E7D2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E7D2D" w:rsidRPr="007A7306" w:rsidRDefault="006E7D2D" w:rsidP="006E7D2D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A7306">
        <w:rPr>
          <w:sz w:val="26"/>
          <w:szCs w:val="26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1322"/>
        <w:gridCol w:w="1053"/>
        <w:gridCol w:w="1571"/>
        <w:gridCol w:w="1737"/>
        <w:gridCol w:w="1039"/>
        <w:gridCol w:w="448"/>
        <w:gridCol w:w="398"/>
        <w:gridCol w:w="445"/>
        <w:gridCol w:w="445"/>
        <w:gridCol w:w="869"/>
        <w:gridCol w:w="586"/>
        <w:gridCol w:w="587"/>
        <w:gridCol w:w="584"/>
        <w:gridCol w:w="729"/>
        <w:gridCol w:w="869"/>
        <w:gridCol w:w="1127"/>
        <w:gridCol w:w="1400"/>
      </w:tblGrid>
      <w:tr w:rsidR="006E7D2D" w:rsidRPr="007A7306" w:rsidTr="00477342">
        <w:tc>
          <w:tcPr>
            <w:tcW w:w="213" w:type="pct"/>
            <w:vMerge w:val="restar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№ п/п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Мощность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Остаток стоимости на 01.01.20_</w:t>
            </w: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Инвестиции на 20_</w:t>
            </w:r>
          </w:p>
        </w:tc>
        <w:tc>
          <w:tcPr>
            <w:tcW w:w="1253" w:type="pct"/>
            <w:gridSpan w:val="5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Инвестиции на 20_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Механизм реализации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Заказчик по строительству</w:t>
            </w:r>
          </w:p>
        </w:tc>
      </w:tr>
      <w:tr w:rsidR="006E7D2D" w:rsidRPr="007A7306" w:rsidTr="00477342">
        <w:tc>
          <w:tcPr>
            <w:tcW w:w="213" w:type="pct"/>
            <w:vMerge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ФБ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ОБ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МБ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ФБ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ОБ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МБ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6E7D2D" w:rsidRPr="007A7306" w:rsidTr="00477342">
        <w:tc>
          <w:tcPr>
            <w:tcW w:w="213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7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8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9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18</w:t>
            </w:r>
          </w:p>
        </w:tc>
      </w:tr>
      <w:tr w:rsidR="006E7D2D" w:rsidRPr="007A7306" w:rsidTr="00477342">
        <w:tc>
          <w:tcPr>
            <w:tcW w:w="213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6E7D2D" w:rsidRPr="007A7306" w:rsidRDefault="006E7D2D" w:rsidP="006E7D2D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E7D2D" w:rsidRPr="007A7306" w:rsidRDefault="006E7D2D" w:rsidP="006E7D2D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E7D2D" w:rsidRPr="007A7306" w:rsidRDefault="006E7D2D" w:rsidP="006E7D2D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E7D2D" w:rsidRPr="007A7306" w:rsidRDefault="006E7D2D" w:rsidP="006E7D2D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E7D2D" w:rsidRPr="007A7306" w:rsidRDefault="006E7D2D" w:rsidP="006E7D2D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E7D2D" w:rsidRPr="007A7306" w:rsidRDefault="006E7D2D" w:rsidP="006E7D2D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E7D2D" w:rsidRPr="007A7306" w:rsidRDefault="006E7D2D" w:rsidP="006E7D2D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E7D2D" w:rsidRPr="007A7306" w:rsidRDefault="006E7D2D" w:rsidP="006E7D2D">
      <w:pPr>
        <w:widowControl w:val="0"/>
        <w:autoSpaceDE w:val="0"/>
        <w:autoSpaceDN w:val="0"/>
        <w:jc w:val="right"/>
        <w:rPr>
          <w:sz w:val="26"/>
          <w:szCs w:val="26"/>
        </w:rPr>
        <w:sectPr w:rsidR="006E7D2D" w:rsidRPr="007A7306" w:rsidSect="0047734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6E7D2D" w:rsidRPr="007A7306" w:rsidRDefault="006E7D2D" w:rsidP="006E7D2D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A7306">
        <w:rPr>
          <w:sz w:val="26"/>
          <w:szCs w:val="26"/>
        </w:rPr>
        <w:lastRenderedPageBreak/>
        <w:t>Таблица 4</w:t>
      </w:r>
    </w:p>
    <w:p w:rsidR="006E7D2D" w:rsidRPr="007A7306" w:rsidRDefault="006E7D2D" w:rsidP="006E7D2D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E7D2D" w:rsidRPr="007A7306" w:rsidRDefault="006E7D2D" w:rsidP="006E7D2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A7306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6E7D2D" w:rsidRPr="007A7306" w:rsidRDefault="006E7D2D" w:rsidP="006E7D2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4394"/>
        <w:gridCol w:w="1649"/>
        <w:gridCol w:w="2522"/>
        <w:gridCol w:w="5690"/>
      </w:tblGrid>
      <w:tr w:rsidR="006E7D2D" w:rsidRPr="007A7306" w:rsidTr="00477342">
        <w:trPr>
          <w:jc w:val="center"/>
        </w:trPr>
        <w:tc>
          <w:tcPr>
            <w:tcW w:w="523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№</w:t>
            </w:r>
          </w:p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п/п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Мощность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6E7D2D" w:rsidRPr="007A7306" w:rsidTr="00477342">
        <w:trPr>
          <w:jc w:val="center"/>
        </w:trPr>
        <w:tc>
          <w:tcPr>
            <w:tcW w:w="523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1</w:t>
            </w:r>
          </w:p>
        </w:tc>
        <w:tc>
          <w:tcPr>
            <w:tcW w:w="1380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4</w:t>
            </w:r>
          </w:p>
        </w:tc>
        <w:tc>
          <w:tcPr>
            <w:tcW w:w="1787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5</w:t>
            </w:r>
          </w:p>
        </w:tc>
      </w:tr>
      <w:tr w:rsidR="006E7D2D" w:rsidRPr="007A7306" w:rsidTr="00477342">
        <w:trPr>
          <w:jc w:val="center"/>
        </w:trPr>
        <w:tc>
          <w:tcPr>
            <w:tcW w:w="523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1</w:t>
            </w:r>
          </w:p>
        </w:tc>
        <w:tc>
          <w:tcPr>
            <w:tcW w:w="1380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2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7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6E7D2D" w:rsidRPr="007A7306" w:rsidRDefault="006E7D2D" w:rsidP="006E7D2D">
      <w:pPr>
        <w:widowControl w:val="0"/>
        <w:autoSpaceDE w:val="0"/>
        <w:autoSpaceDN w:val="0"/>
        <w:jc w:val="center"/>
        <w:rPr>
          <w:sz w:val="26"/>
          <w:szCs w:val="26"/>
        </w:rPr>
        <w:sectPr w:rsidR="006E7D2D" w:rsidRPr="007A7306" w:rsidSect="0047734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6E7D2D" w:rsidRPr="007A7306" w:rsidRDefault="006E7D2D" w:rsidP="006E7D2D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A7306">
        <w:rPr>
          <w:sz w:val="26"/>
          <w:szCs w:val="26"/>
        </w:rPr>
        <w:lastRenderedPageBreak/>
        <w:t xml:space="preserve">Таблица 5 </w:t>
      </w:r>
    </w:p>
    <w:p w:rsidR="006E7D2D" w:rsidRPr="007A7306" w:rsidRDefault="006E7D2D" w:rsidP="006E7D2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E7D2D" w:rsidRPr="007A7306" w:rsidRDefault="006E7D2D" w:rsidP="006E7D2D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7A7306">
        <w:rPr>
          <w:rFonts w:eastAsia="Calibr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6E7D2D" w:rsidRPr="007A7306" w:rsidRDefault="006E7D2D" w:rsidP="006E7D2D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7A7306">
        <w:rPr>
          <w:rFonts w:eastAsia="Calibri"/>
          <w:sz w:val="26"/>
          <w:szCs w:val="26"/>
          <w:lang w:eastAsia="en-US"/>
        </w:rPr>
        <w:t xml:space="preserve">(далее – инвестиционные проекты) </w:t>
      </w:r>
      <w:r w:rsidRPr="007A7306">
        <w:rPr>
          <w:rFonts w:eastAsia="Calibr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6E7D2D" w:rsidRPr="007A7306" w:rsidRDefault="006E7D2D" w:rsidP="006E7D2D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6E7D2D" w:rsidRPr="007A7306" w:rsidTr="00477342">
        <w:tc>
          <w:tcPr>
            <w:tcW w:w="287" w:type="pct"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E7D2D" w:rsidRPr="007A7306" w:rsidTr="00477342">
        <w:tc>
          <w:tcPr>
            <w:tcW w:w="287" w:type="pct"/>
            <w:shd w:val="clear" w:color="auto" w:fill="auto"/>
            <w:hideMark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4</w:t>
            </w:r>
          </w:p>
        </w:tc>
      </w:tr>
      <w:tr w:rsidR="006E7D2D" w:rsidRPr="007A7306" w:rsidTr="00477342">
        <w:tc>
          <w:tcPr>
            <w:tcW w:w="287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6E7D2D" w:rsidRPr="007A7306" w:rsidRDefault="006E7D2D" w:rsidP="004773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6E7D2D" w:rsidRPr="007A7306" w:rsidRDefault="006E7D2D" w:rsidP="006E7D2D">
      <w:pPr>
        <w:pStyle w:val="ae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6E7D2D" w:rsidRPr="007A7306" w:rsidRDefault="006E7D2D" w:rsidP="006E7D2D">
      <w:pPr>
        <w:pStyle w:val="ae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6E7D2D" w:rsidRPr="007A7306" w:rsidSect="0047734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6E7D2D" w:rsidRPr="007A7306" w:rsidRDefault="006E7D2D" w:rsidP="006E7D2D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7A7306">
        <w:rPr>
          <w:sz w:val="26"/>
          <w:szCs w:val="26"/>
        </w:rPr>
        <w:lastRenderedPageBreak/>
        <w:t>Таблица 6</w:t>
      </w:r>
    </w:p>
    <w:p w:rsidR="006E7D2D" w:rsidRPr="007A7306" w:rsidRDefault="006E7D2D" w:rsidP="006E7D2D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7A7306">
        <w:rPr>
          <w:sz w:val="26"/>
          <w:szCs w:val="26"/>
        </w:rPr>
        <w:tab/>
      </w:r>
    </w:p>
    <w:p w:rsidR="006E7D2D" w:rsidRPr="007A7306" w:rsidRDefault="006E7D2D" w:rsidP="006E7D2D">
      <w:pPr>
        <w:shd w:val="clear" w:color="auto" w:fill="FFFFFF"/>
        <w:jc w:val="center"/>
        <w:outlineLvl w:val="2"/>
        <w:rPr>
          <w:sz w:val="26"/>
          <w:szCs w:val="26"/>
        </w:rPr>
      </w:pPr>
      <w:r w:rsidRPr="007A7306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6E7D2D" w:rsidRPr="007A7306" w:rsidRDefault="006E7D2D" w:rsidP="006E7D2D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5"/>
        <w:gridCol w:w="2569"/>
        <w:gridCol w:w="2780"/>
        <w:gridCol w:w="1037"/>
        <w:gridCol w:w="1346"/>
        <w:gridCol w:w="1018"/>
        <w:gridCol w:w="1018"/>
        <w:gridCol w:w="1280"/>
        <w:gridCol w:w="2777"/>
      </w:tblGrid>
      <w:tr w:rsidR="006E7D2D" w:rsidRPr="007A7306" w:rsidTr="00477342">
        <w:trPr>
          <w:jc w:val="center"/>
        </w:trPr>
        <w:tc>
          <w:tcPr>
            <w:tcW w:w="614" w:type="pct"/>
            <w:vMerge w:val="restart"/>
            <w:shd w:val="clear" w:color="auto" w:fill="auto"/>
            <w:vAlign w:val="center"/>
          </w:tcPr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№ показателя</w:t>
            </w:r>
          </w:p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808" w:type="pct"/>
            <w:gridSpan w:val="5"/>
          </w:tcPr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6E7D2D" w:rsidRPr="007A7306" w:rsidTr="00477342">
        <w:trPr>
          <w:jc w:val="center"/>
        </w:trPr>
        <w:tc>
          <w:tcPr>
            <w:tcW w:w="614" w:type="pct"/>
            <w:vMerge/>
            <w:shd w:val="clear" w:color="auto" w:fill="auto"/>
          </w:tcPr>
          <w:p w:rsidR="006E7D2D" w:rsidRPr="007A7306" w:rsidRDefault="006E7D2D" w:rsidP="0047734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6E7D2D" w:rsidRPr="007A7306" w:rsidRDefault="006E7D2D" w:rsidP="0047734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6E7D2D" w:rsidRPr="007A7306" w:rsidRDefault="006E7D2D" w:rsidP="00477342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2024 год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2025 год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2026 год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2027 год</w:t>
            </w:r>
          </w:p>
        </w:tc>
        <w:tc>
          <w:tcPr>
            <w:tcW w:w="406" w:type="pct"/>
            <w:vAlign w:val="center"/>
          </w:tcPr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2028 год</w:t>
            </w:r>
          </w:p>
        </w:tc>
        <w:tc>
          <w:tcPr>
            <w:tcW w:w="882" w:type="pct"/>
            <w:vMerge/>
            <w:shd w:val="clear" w:color="auto" w:fill="auto"/>
          </w:tcPr>
          <w:p w:rsidR="006E7D2D" w:rsidRPr="007A7306" w:rsidRDefault="006E7D2D" w:rsidP="00477342">
            <w:pPr>
              <w:outlineLvl w:val="2"/>
              <w:rPr>
                <w:sz w:val="22"/>
                <w:szCs w:val="22"/>
              </w:rPr>
            </w:pPr>
          </w:p>
        </w:tc>
      </w:tr>
      <w:tr w:rsidR="006E7D2D" w:rsidRPr="007A7306" w:rsidTr="00477342">
        <w:trPr>
          <w:jc w:val="center"/>
        </w:trPr>
        <w:tc>
          <w:tcPr>
            <w:tcW w:w="614" w:type="pct"/>
            <w:shd w:val="clear" w:color="auto" w:fill="auto"/>
          </w:tcPr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</w:tcPr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</w:t>
            </w:r>
          </w:p>
        </w:tc>
        <w:tc>
          <w:tcPr>
            <w:tcW w:w="882" w:type="pct"/>
            <w:shd w:val="clear" w:color="auto" w:fill="auto"/>
          </w:tcPr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shd w:val="clear" w:color="auto" w:fill="auto"/>
          </w:tcPr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4</w:t>
            </w:r>
          </w:p>
        </w:tc>
        <w:tc>
          <w:tcPr>
            <w:tcW w:w="427" w:type="pct"/>
            <w:shd w:val="clear" w:color="auto" w:fill="auto"/>
          </w:tcPr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7</w:t>
            </w:r>
          </w:p>
        </w:tc>
        <w:tc>
          <w:tcPr>
            <w:tcW w:w="406" w:type="pct"/>
          </w:tcPr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8</w:t>
            </w:r>
          </w:p>
        </w:tc>
        <w:tc>
          <w:tcPr>
            <w:tcW w:w="882" w:type="pct"/>
            <w:shd w:val="clear" w:color="auto" w:fill="auto"/>
          </w:tcPr>
          <w:p w:rsidR="006E7D2D" w:rsidRPr="007A7306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9</w:t>
            </w:r>
          </w:p>
        </w:tc>
      </w:tr>
      <w:tr w:rsidR="006E7D2D" w:rsidRPr="0079132A" w:rsidTr="00477342">
        <w:trPr>
          <w:jc w:val="center"/>
        </w:trPr>
        <w:tc>
          <w:tcPr>
            <w:tcW w:w="614" w:type="pct"/>
            <w:shd w:val="clear" w:color="auto" w:fill="auto"/>
          </w:tcPr>
          <w:p w:rsidR="006E7D2D" w:rsidRPr="0079132A" w:rsidRDefault="006E7D2D" w:rsidP="00477342">
            <w:pPr>
              <w:outlineLvl w:val="2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1</w:t>
            </w:r>
            <w:r w:rsidRPr="007913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5" w:type="pct"/>
            <w:shd w:val="clear" w:color="auto" w:fill="auto"/>
          </w:tcPr>
          <w:p w:rsidR="006E7D2D" w:rsidRPr="0079132A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6E7D2D" w:rsidRPr="0079132A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6E7D2D" w:rsidRPr="0079132A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</w:tcPr>
          <w:p w:rsidR="006E7D2D" w:rsidRPr="0079132A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6E7D2D" w:rsidRPr="0079132A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6E7D2D" w:rsidRPr="0079132A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06" w:type="pct"/>
          </w:tcPr>
          <w:p w:rsidR="006E7D2D" w:rsidRPr="0079132A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6E7D2D" w:rsidRPr="0079132A" w:rsidRDefault="006E7D2D" w:rsidP="00477342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6E7D2D" w:rsidRPr="005374E7" w:rsidRDefault="006E7D2D" w:rsidP="006E7D2D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p w:rsidR="006E7D2D" w:rsidRPr="003479AE" w:rsidRDefault="006E7D2D" w:rsidP="006E7D2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2068" w:rsidRDefault="00E42068" w:rsidP="00DB0744">
      <w:pPr>
        <w:ind w:firstLine="14601"/>
      </w:pPr>
    </w:p>
    <w:sectPr w:rsidR="00E42068" w:rsidSect="00A33331">
      <w:pgSz w:w="16838" w:h="11906" w:orient="landscape" w:code="9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87" w:rsidRDefault="00B45B87" w:rsidP="001F1121">
      <w:r>
        <w:separator/>
      </w:r>
    </w:p>
  </w:endnote>
  <w:endnote w:type="continuationSeparator" w:id="0">
    <w:p w:rsidR="00B45B87" w:rsidRDefault="00B45B87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87" w:rsidRDefault="00B45B87" w:rsidP="001F1121">
      <w:r>
        <w:separator/>
      </w:r>
    </w:p>
  </w:footnote>
  <w:footnote w:type="continuationSeparator" w:id="0">
    <w:p w:rsidR="00B45B87" w:rsidRDefault="00B45B87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829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7342" w:rsidRPr="00FF6C4B" w:rsidRDefault="00477342" w:rsidP="00453573">
        <w:pPr>
          <w:pStyle w:val="a6"/>
          <w:jc w:val="center"/>
          <w:rPr>
            <w:sz w:val="20"/>
            <w:szCs w:val="20"/>
          </w:rPr>
        </w:pPr>
        <w:r w:rsidRPr="00FF6C4B">
          <w:rPr>
            <w:sz w:val="20"/>
            <w:szCs w:val="20"/>
          </w:rPr>
          <w:fldChar w:fldCharType="begin"/>
        </w:r>
        <w:r w:rsidRPr="00FF6C4B">
          <w:rPr>
            <w:sz w:val="20"/>
            <w:szCs w:val="20"/>
          </w:rPr>
          <w:instrText>PAGE   \* MERGEFORMAT</w:instrText>
        </w:r>
        <w:r w:rsidRPr="00FF6C4B">
          <w:rPr>
            <w:sz w:val="20"/>
            <w:szCs w:val="20"/>
          </w:rPr>
          <w:fldChar w:fldCharType="separate"/>
        </w:r>
        <w:r w:rsidR="009D4A08">
          <w:rPr>
            <w:noProof/>
            <w:sz w:val="20"/>
            <w:szCs w:val="20"/>
          </w:rPr>
          <w:t>2</w:t>
        </w:r>
        <w:r w:rsidRPr="00FF6C4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3824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7342" w:rsidRPr="00FF6C4B" w:rsidRDefault="00477342" w:rsidP="00453573">
        <w:pPr>
          <w:pStyle w:val="a6"/>
          <w:jc w:val="center"/>
          <w:rPr>
            <w:sz w:val="20"/>
            <w:szCs w:val="20"/>
          </w:rPr>
        </w:pPr>
        <w:r w:rsidRPr="00FF6C4B">
          <w:rPr>
            <w:sz w:val="20"/>
            <w:szCs w:val="20"/>
          </w:rPr>
          <w:fldChar w:fldCharType="begin"/>
        </w:r>
        <w:r w:rsidRPr="00FF6C4B">
          <w:rPr>
            <w:sz w:val="20"/>
            <w:szCs w:val="20"/>
          </w:rPr>
          <w:instrText>PAGE   \* MERGEFORMAT</w:instrText>
        </w:r>
        <w:r w:rsidRPr="00FF6C4B">
          <w:rPr>
            <w:sz w:val="20"/>
            <w:szCs w:val="20"/>
          </w:rPr>
          <w:fldChar w:fldCharType="separate"/>
        </w:r>
        <w:r w:rsidR="009D4A08">
          <w:rPr>
            <w:noProof/>
            <w:sz w:val="20"/>
            <w:szCs w:val="20"/>
          </w:rPr>
          <w:t>1</w:t>
        </w:r>
        <w:r w:rsidRPr="00FF6C4B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211453"/>
      <w:docPartObj>
        <w:docPartGallery w:val="Page Numbers (Top of Page)"/>
        <w:docPartUnique/>
      </w:docPartObj>
    </w:sdtPr>
    <w:sdtEndPr/>
    <w:sdtContent>
      <w:p w:rsidR="00477342" w:rsidRDefault="00477342" w:rsidP="004773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08">
          <w:rPr>
            <w:noProof/>
          </w:rPr>
          <w:t>20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517914"/>
      <w:docPartObj>
        <w:docPartGallery w:val="Page Numbers (Top of Page)"/>
        <w:docPartUnique/>
      </w:docPartObj>
    </w:sdtPr>
    <w:sdtEndPr/>
    <w:sdtContent>
      <w:p w:rsidR="00477342" w:rsidRDefault="00477342" w:rsidP="004773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0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0613"/>
    <w:multiLevelType w:val="hybridMultilevel"/>
    <w:tmpl w:val="688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D"/>
    <w:rsid w:val="000012D9"/>
    <w:rsid w:val="00007551"/>
    <w:rsid w:val="00011412"/>
    <w:rsid w:val="000128AE"/>
    <w:rsid w:val="00016073"/>
    <w:rsid w:val="00017BB9"/>
    <w:rsid w:val="00023962"/>
    <w:rsid w:val="000247B0"/>
    <w:rsid w:val="00040B51"/>
    <w:rsid w:val="00046597"/>
    <w:rsid w:val="00046F56"/>
    <w:rsid w:val="000514C5"/>
    <w:rsid w:val="00051D1B"/>
    <w:rsid w:val="00053C44"/>
    <w:rsid w:val="000543F5"/>
    <w:rsid w:val="00057D72"/>
    <w:rsid w:val="000630BA"/>
    <w:rsid w:val="00063CB1"/>
    <w:rsid w:val="00064EC0"/>
    <w:rsid w:val="00080EC4"/>
    <w:rsid w:val="00082F7B"/>
    <w:rsid w:val="000857F2"/>
    <w:rsid w:val="00085D86"/>
    <w:rsid w:val="000874AB"/>
    <w:rsid w:val="00093A7B"/>
    <w:rsid w:val="00097DA6"/>
    <w:rsid w:val="000A4F25"/>
    <w:rsid w:val="000A6ECC"/>
    <w:rsid w:val="000C0EB8"/>
    <w:rsid w:val="000C0EC5"/>
    <w:rsid w:val="000C23EE"/>
    <w:rsid w:val="000C2565"/>
    <w:rsid w:val="000C27CA"/>
    <w:rsid w:val="000C5FD7"/>
    <w:rsid w:val="000C68C3"/>
    <w:rsid w:val="000D2919"/>
    <w:rsid w:val="000D6F5F"/>
    <w:rsid w:val="000E1CD5"/>
    <w:rsid w:val="000E51A7"/>
    <w:rsid w:val="000E5AD7"/>
    <w:rsid w:val="000E7AB5"/>
    <w:rsid w:val="000E7B94"/>
    <w:rsid w:val="000F2D91"/>
    <w:rsid w:val="00102C97"/>
    <w:rsid w:val="00103CEA"/>
    <w:rsid w:val="00105012"/>
    <w:rsid w:val="00116DFE"/>
    <w:rsid w:val="00120577"/>
    <w:rsid w:val="00122A65"/>
    <w:rsid w:val="00131624"/>
    <w:rsid w:val="00131B22"/>
    <w:rsid w:val="001415F6"/>
    <w:rsid w:val="00142EC5"/>
    <w:rsid w:val="00146AD6"/>
    <w:rsid w:val="001472CB"/>
    <w:rsid w:val="0015102D"/>
    <w:rsid w:val="001525AD"/>
    <w:rsid w:val="00154864"/>
    <w:rsid w:val="00154EE2"/>
    <w:rsid w:val="001552E7"/>
    <w:rsid w:val="00160EE5"/>
    <w:rsid w:val="00161324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B7A78"/>
    <w:rsid w:val="001C26FA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E5F8D"/>
    <w:rsid w:val="001F1121"/>
    <w:rsid w:val="001F405C"/>
    <w:rsid w:val="001F5FF4"/>
    <w:rsid w:val="001F788B"/>
    <w:rsid w:val="00200255"/>
    <w:rsid w:val="00203F13"/>
    <w:rsid w:val="00207556"/>
    <w:rsid w:val="00212180"/>
    <w:rsid w:val="00215BAC"/>
    <w:rsid w:val="002178A6"/>
    <w:rsid w:val="00220505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70A8F"/>
    <w:rsid w:val="0027101E"/>
    <w:rsid w:val="00271930"/>
    <w:rsid w:val="00273A81"/>
    <w:rsid w:val="00274F2D"/>
    <w:rsid w:val="00276906"/>
    <w:rsid w:val="00277DAE"/>
    <w:rsid w:val="0028053C"/>
    <w:rsid w:val="00287645"/>
    <w:rsid w:val="00290F84"/>
    <w:rsid w:val="00291E94"/>
    <w:rsid w:val="00293DFB"/>
    <w:rsid w:val="002A08EC"/>
    <w:rsid w:val="002A0B57"/>
    <w:rsid w:val="002B304A"/>
    <w:rsid w:val="002C0A50"/>
    <w:rsid w:val="002C1F20"/>
    <w:rsid w:val="002C2BAB"/>
    <w:rsid w:val="002C565B"/>
    <w:rsid w:val="002C57EE"/>
    <w:rsid w:val="002C7DE7"/>
    <w:rsid w:val="002D13B2"/>
    <w:rsid w:val="002D43EC"/>
    <w:rsid w:val="002D4ED9"/>
    <w:rsid w:val="002D5E4E"/>
    <w:rsid w:val="002D6644"/>
    <w:rsid w:val="002E0757"/>
    <w:rsid w:val="002E17EC"/>
    <w:rsid w:val="002E52CA"/>
    <w:rsid w:val="002E66A5"/>
    <w:rsid w:val="002F1A28"/>
    <w:rsid w:val="002F46D0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4626"/>
    <w:rsid w:val="003217E2"/>
    <w:rsid w:val="0032282F"/>
    <w:rsid w:val="00325E70"/>
    <w:rsid w:val="00327D4A"/>
    <w:rsid w:val="00331ACE"/>
    <w:rsid w:val="00332DA5"/>
    <w:rsid w:val="003347F2"/>
    <w:rsid w:val="00337725"/>
    <w:rsid w:val="00337E8D"/>
    <w:rsid w:val="00341EEF"/>
    <w:rsid w:val="00342CAD"/>
    <w:rsid w:val="00352480"/>
    <w:rsid w:val="00360CD4"/>
    <w:rsid w:val="00363A3F"/>
    <w:rsid w:val="00364490"/>
    <w:rsid w:val="00364AC8"/>
    <w:rsid w:val="003725AD"/>
    <w:rsid w:val="003733ED"/>
    <w:rsid w:val="00376517"/>
    <w:rsid w:val="00376F01"/>
    <w:rsid w:val="00377BB1"/>
    <w:rsid w:val="00384734"/>
    <w:rsid w:val="00386337"/>
    <w:rsid w:val="00387B9B"/>
    <w:rsid w:val="00387F6C"/>
    <w:rsid w:val="00391943"/>
    <w:rsid w:val="003947DF"/>
    <w:rsid w:val="00394D7D"/>
    <w:rsid w:val="00395BED"/>
    <w:rsid w:val="003A090A"/>
    <w:rsid w:val="003A4C47"/>
    <w:rsid w:val="003B5B0F"/>
    <w:rsid w:val="003B794C"/>
    <w:rsid w:val="003C3AEA"/>
    <w:rsid w:val="003D5FEC"/>
    <w:rsid w:val="003E2FC7"/>
    <w:rsid w:val="003E4876"/>
    <w:rsid w:val="003E524F"/>
    <w:rsid w:val="003E5668"/>
    <w:rsid w:val="003E6930"/>
    <w:rsid w:val="003E6EC3"/>
    <w:rsid w:val="003F1608"/>
    <w:rsid w:val="003F3AEA"/>
    <w:rsid w:val="003F7FA7"/>
    <w:rsid w:val="004032FE"/>
    <w:rsid w:val="0040338B"/>
    <w:rsid w:val="0040431B"/>
    <w:rsid w:val="00406D6A"/>
    <w:rsid w:val="00412964"/>
    <w:rsid w:val="004133DA"/>
    <w:rsid w:val="00413D67"/>
    <w:rsid w:val="0041480C"/>
    <w:rsid w:val="0042271D"/>
    <w:rsid w:val="00422EEA"/>
    <w:rsid w:val="00424F05"/>
    <w:rsid w:val="004271C1"/>
    <w:rsid w:val="0042747D"/>
    <w:rsid w:val="00431704"/>
    <w:rsid w:val="00431EA9"/>
    <w:rsid w:val="00437C42"/>
    <w:rsid w:val="00441371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7342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A36DD"/>
    <w:rsid w:val="004B54BD"/>
    <w:rsid w:val="004B5D73"/>
    <w:rsid w:val="004C3061"/>
    <w:rsid w:val="004C4AB3"/>
    <w:rsid w:val="004C5874"/>
    <w:rsid w:val="004C6F18"/>
    <w:rsid w:val="004D3076"/>
    <w:rsid w:val="004E1AB9"/>
    <w:rsid w:val="004E1BD2"/>
    <w:rsid w:val="004E459E"/>
    <w:rsid w:val="004E5D15"/>
    <w:rsid w:val="004E6E0B"/>
    <w:rsid w:val="004F275A"/>
    <w:rsid w:val="004F7230"/>
    <w:rsid w:val="0050258A"/>
    <w:rsid w:val="00506408"/>
    <w:rsid w:val="005065DA"/>
    <w:rsid w:val="00507617"/>
    <w:rsid w:val="00512260"/>
    <w:rsid w:val="005128F8"/>
    <w:rsid w:val="00513BCE"/>
    <w:rsid w:val="00513F7D"/>
    <w:rsid w:val="005164DD"/>
    <w:rsid w:val="00516819"/>
    <w:rsid w:val="00516B79"/>
    <w:rsid w:val="00516FF9"/>
    <w:rsid w:val="00520652"/>
    <w:rsid w:val="005216BC"/>
    <w:rsid w:val="00522436"/>
    <w:rsid w:val="005252AF"/>
    <w:rsid w:val="00525DEF"/>
    <w:rsid w:val="005272E4"/>
    <w:rsid w:val="005374E6"/>
    <w:rsid w:val="0054090B"/>
    <w:rsid w:val="005419C8"/>
    <w:rsid w:val="00541E75"/>
    <w:rsid w:val="005468EF"/>
    <w:rsid w:val="00547C25"/>
    <w:rsid w:val="005549F2"/>
    <w:rsid w:val="005564F8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45E4"/>
    <w:rsid w:val="005A7FE2"/>
    <w:rsid w:val="005B1CBD"/>
    <w:rsid w:val="005B45E4"/>
    <w:rsid w:val="005B4D55"/>
    <w:rsid w:val="005B6555"/>
    <w:rsid w:val="005C52D8"/>
    <w:rsid w:val="005C5CFD"/>
    <w:rsid w:val="005D04D3"/>
    <w:rsid w:val="005D0914"/>
    <w:rsid w:val="005D173C"/>
    <w:rsid w:val="005D2E9C"/>
    <w:rsid w:val="005E04EC"/>
    <w:rsid w:val="005E0554"/>
    <w:rsid w:val="005E2168"/>
    <w:rsid w:val="005E5823"/>
    <w:rsid w:val="005F0AC2"/>
    <w:rsid w:val="005F7E9C"/>
    <w:rsid w:val="00601708"/>
    <w:rsid w:val="00601E8B"/>
    <w:rsid w:val="00603E98"/>
    <w:rsid w:val="0060657E"/>
    <w:rsid w:val="00606634"/>
    <w:rsid w:val="00606DCF"/>
    <w:rsid w:val="006074BE"/>
    <w:rsid w:val="006104FD"/>
    <w:rsid w:val="006155FA"/>
    <w:rsid w:val="006158F4"/>
    <w:rsid w:val="00622ABB"/>
    <w:rsid w:val="00627A08"/>
    <w:rsid w:val="006422B9"/>
    <w:rsid w:val="00645808"/>
    <w:rsid w:val="00652312"/>
    <w:rsid w:val="00652B26"/>
    <w:rsid w:val="00655FF0"/>
    <w:rsid w:val="0065774F"/>
    <w:rsid w:val="00661855"/>
    <w:rsid w:val="006622B5"/>
    <w:rsid w:val="00662B35"/>
    <w:rsid w:val="006675BD"/>
    <w:rsid w:val="00675A54"/>
    <w:rsid w:val="00677D45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0BD"/>
    <w:rsid w:val="006A6F92"/>
    <w:rsid w:val="006B21CF"/>
    <w:rsid w:val="006B60C1"/>
    <w:rsid w:val="006C5786"/>
    <w:rsid w:val="006D2438"/>
    <w:rsid w:val="006D5112"/>
    <w:rsid w:val="006E23A9"/>
    <w:rsid w:val="006E29BC"/>
    <w:rsid w:val="006E3121"/>
    <w:rsid w:val="006E483F"/>
    <w:rsid w:val="006E5613"/>
    <w:rsid w:val="006E62EE"/>
    <w:rsid w:val="006E7D2D"/>
    <w:rsid w:val="006F2C32"/>
    <w:rsid w:val="006F4E28"/>
    <w:rsid w:val="006F670C"/>
    <w:rsid w:val="0070154A"/>
    <w:rsid w:val="00701823"/>
    <w:rsid w:val="00702563"/>
    <w:rsid w:val="00705EDE"/>
    <w:rsid w:val="007060E2"/>
    <w:rsid w:val="00707C1D"/>
    <w:rsid w:val="00707FBA"/>
    <w:rsid w:val="00711AF5"/>
    <w:rsid w:val="007137FD"/>
    <w:rsid w:val="00724D0B"/>
    <w:rsid w:val="00725B86"/>
    <w:rsid w:val="00725BD3"/>
    <w:rsid w:val="007316E1"/>
    <w:rsid w:val="00734677"/>
    <w:rsid w:val="007379DC"/>
    <w:rsid w:val="00740E7C"/>
    <w:rsid w:val="00744010"/>
    <w:rsid w:val="00745B98"/>
    <w:rsid w:val="00745D79"/>
    <w:rsid w:val="00746D0B"/>
    <w:rsid w:val="00747F80"/>
    <w:rsid w:val="00754E00"/>
    <w:rsid w:val="0076206C"/>
    <w:rsid w:val="007623B7"/>
    <w:rsid w:val="0077120B"/>
    <w:rsid w:val="00773321"/>
    <w:rsid w:val="007818B3"/>
    <w:rsid w:val="00782BB4"/>
    <w:rsid w:val="00791A8E"/>
    <w:rsid w:val="00795151"/>
    <w:rsid w:val="007A35B8"/>
    <w:rsid w:val="007A3B89"/>
    <w:rsid w:val="007A5EFF"/>
    <w:rsid w:val="007A60D5"/>
    <w:rsid w:val="007A7086"/>
    <w:rsid w:val="007A7849"/>
    <w:rsid w:val="007B00B3"/>
    <w:rsid w:val="007B253D"/>
    <w:rsid w:val="007B4355"/>
    <w:rsid w:val="007B6BD0"/>
    <w:rsid w:val="007C191B"/>
    <w:rsid w:val="007D0A40"/>
    <w:rsid w:val="007D6C9B"/>
    <w:rsid w:val="007D7483"/>
    <w:rsid w:val="007E1439"/>
    <w:rsid w:val="007E3777"/>
    <w:rsid w:val="007E4D30"/>
    <w:rsid w:val="007E4E3E"/>
    <w:rsid w:val="007E6CD4"/>
    <w:rsid w:val="007E72D6"/>
    <w:rsid w:val="007E7DBD"/>
    <w:rsid w:val="007F0109"/>
    <w:rsid w:val="007F352F"/>
    <w:rsid w:val="007F3637"/>
    <w:rsid w:val="007F3D53"/>
    <w:rsid w:val="007F7705"/>
    <w:rsid w:val="0080459A"/>
    <w:rsid w:val="00805B60"/>
    <w:rsid w:val="00810E56"/>
    <w:rsid w:val="008158A8"/>
    <w:rsid w:val="00815B74"/>
    <w:rsid w:val="00817F96"/>
    <w:rsid w:val="008222AD"/>
    <w:rsid w:val="0082294B"/>
    <w:rsid w:val="00822A47"/>
    <w:rsid w:val="00826912"/>
    <w:rsid w:val="00826B85"/>
    <w:rsid w:val="008321CE"/>
    <w:rsid w:val="00840E2F"/>
    <w:rsid w:val="008448BE"/>
    <w:rsid w:val="0084520E"/>
    <w:rsid w:val="00850B3B"/>
    <w:rsid w:val="00850F6A"/>
    <w:rsid w:val="00856CD5"/>
    <w:rsid w:val="00860325"/>
    <w:rsid w:val="00860A7E"/>
    <w:rsid w:val="0087216D"/>
    <w:rsid w:val="008728D3"/>
    <w:rsid w:val="00873236"/>
    <w:rsid w:val="00876080"/>
    <w:rsid w:val="008817CE"/>
    <w:rsid w:val="008853D1"/>
    <w:rsid w:val="00890334"/>
    <w:rsid w:val="008910F5"/>
    <w:rsid w:val="00891445"/>
    <w:rsid w:val="00893424"/>
    <w:rsid w:val="008977EB"/>
    <w:rsid w:val="008A21AC"/>
    <w:rsid w:val="008A2DD6"/>
    <w:rsid w:val="008A425A"/>
    <w:rsid w:val="008A7095"/>
    <w:rsid w:val="008A788F"/>
    <w:rsid w:val="008B201B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37F3"/>
    <w:rsid w:val="00925606"/>
    <w:rsid w:val="009405AC"/>
    <w:rsid w:val="00943040"/>
    <w:rsid w:val="00946A85"/>
    <w:rsid w:val="00950235"/>
    <w:rsid w:val="00950ADB"/>
    <w:rsid w:val="00952252"/>
    <w:rsid w:val="00953B32"/>
    <w:rsid w:val="00956B6B"/>
    <w:rsid w:val="00965AD0"/>
    <w:rsid w:val="00972E11"/>
    <w:rsid w:val="00973ADA"/>
    <w:rsid w:val="00973C48"/>
    <w:rsid w:val="0097478F"/>
    <w:rsid w:val="00974BC0"/>
    <w:rsid w:val="00976336"/>
    <w:rsid w:val="0097777A"/>
    <w:rsid w:val="00981A2A"/>
    <w:rsid w:val="0099083F"/>
    <w:rsid w:val="00990D72"/>
    <w:rsid w:val="00991CB7"/>
    <w:rsid w:val="0099537F"/>
    <w:rsid w:val="009A442C"/>
    <w:rsid w:val="009A654D"/>
    <w:rsid w:val="009B0851"/>
    <w:rsid w:val="009B1802"/>
    <w:rsid w:val="009B1C2B"/>
    <w:rsid w:val="009B4085"/>
    <w:rsid w:val="009B61B9"/>
    <w:rsid w:val="009C060A"/>
    <w:rsid w:val="009C0DC9"/>
    <w:rsid w:val="009C24F1"/>
    <w:rsid w:val="009D0804"/>
    <w:rsid w:val="009D1699"/>
    <w:rsid w:val="009D4A08"/>
    <w:rsid w:val="009E407F"/>
    <w:rsid w:val="009E48D8"/>
    <w:rsid w:val="009E6990"/>
    <w:rsid w:val="009F162D"/>
    <w:rsid w:val="00A01BDF"/>
    <w:rsid w:val="00A04432"/>
    <w:rsid w:val="00A04FB4"/>
    <w:rsid w:val="00A06BEA"/>
    <w:rsid w:val="00A07678"/>
    <w:rsid w:val="00A1360E"/>
    <w:rsid w:val="00A153F5"/>
    <w:rsid w:val="00A16D8F"/>
    <w:rsid w:val="00A24BEF"/>
    <w:rsid w:val="00A24FC7"/>
    <w:rsid w:val="00A32EED"/>
    <w:rsid w:val="00A33331"/>
    <w:rsid w:val="00A34209"/>
    <w:rsid w:val="00A35EA3"/>
    <w:rsid w:val="00A417D7"/>
    <w:rsid w:val="00A4331B"/>
    <w:rsid w:val="00A47995"/>
    <w:rsid w:val="00A63969"/>
    <w:rsid w:val="00A708F8"/>
    <w:rsid w:val="00A7669B"/>
    <w:rsid w:val="00A77EE3"/>
    <w:rsid w:val="00A840E0"/>
    <w:rsid w:val="00A87FF0"/>
    <w:rsid w:val="00A90DA7"/>
    <w:rsid w:val="00A914BA"/>
    <w:rsid w:val="00A92438"/>
    <w:rsid w:val="00AA12E7"/>
    <w:rsid w:val="00AA284F"/>
    <w:rsid w:val="00AA481F"/>
    <w:rsid w:val="00AA7B4F"/>
    <w:rsid w:val="00AB2890"/>
    <w:rsid w:val="00AC1EE1"/>
    <w:rsid w:val="00AC3F8B"/>
    <w:rsid w:val="00AC471F"/>
    <w:rsid w:val="00AC52A2"/>
    <w:rsid w:val="00AC5568"/>
    <w:rsid w:val="00AC66F4"/>
    <w:rsid w:val="00AC7D06"/>
    <w:rsid w:val="00AD03B6"/>
    <w:rsid w:val="00AD22FB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0DAF"/>
    <w:rsid w:val="00B015FD"/>
    <w:rsid w:val="00B0235A"/>
    <w:rsid w:val="00B075B2"/>
    <w:rsid w:val="00B1077B"/>
    <w:rsid w:val="00B11479"/>
    <w:rsid w:val="00B13DD8"/>
    <w:rsid w:val="00B244CA"/>
    <w:rsid w:val="00B35E7C"/>
    <w:rsid w:val="00B36BF8"/>
    <w:rsid w:val="00B37683"/>
    <w:rsid w:val="00B40DE5"/>
    <w:rsid w:val="00B45B87"/>
    <w:rsid w:val="00B46C68"/>
    <w:rsid w:val="00B50C0A"/>
    <w:rsid w:val="00B51EB3"/>
    <w:rsid w:val="00B56151"/>
    <w:rsid w:val="00B619AF"/>
    <w:rsid w:val="00B62598"/>
    <w:rsid w:val="00B62ED7"/>
    <w:rsid w:val="00B70669"/>
    <w:rsid w:val="00B75603"/>
    <w:rsid w:val="00B76D4A"/>
    <w:rsid w:val="00B77B1C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5C70"/>
    <w:rsid w:val="00BD5E1B"/>
    <w:rsid w:val="00BE06D3"/>
    <w:rsid w:val="00BE46CD"/>
    <w:rsid w:val="00BE47DB"/>
    <w:rsid w:val="00BF515D"/>
    <w:rsid w:val="00BF78AE"/>
    <w:rsid w:val="00C0421F"/>
    <w:rsid w:val="00C05153"/>
    <w:rsid w:val="00C05E98"/>
    <w:rsid w:val="00C1021B"/>
    <w:rsid w:val="00C148C4"/>
    <w:rsid w:val="00C16DFA"/>
    <w:rsid w:val="00C220E7"/>
    <w:rsid w:val="00C263F5"/>
    <w:rsid w:val="00C2680D"/>
    <w:rsid w:val="00C439B4"/>
    <w:rsid w:val="00C50500"/>
    <w:rsid w:val="00C5132F"/>
    <w:rsid w:val="00C51783"/>
    <w:rsid w:val="00C56B82"/>
    <w:rsid w:val="00C56FE2"/>
    <w:rsid w:val="00C621A4"/>
    <w:rsid w:val="00C63757"/>
    <w:rsid w:val="00C64DCE"/>
    <w:rsid w:val="00C64DFC"/>
    <w:rsid w:val="00C66040"/>
    <w:rsid w:val="00C70A09"/>
    <w:rsid w:val="00C76CFA"/>
    <w:rsid w:val="00C832BE"/>
    <w:rsid w:val="00C848F9"/>
    <w:rsid w:val="00C863ED"/>
    <w:rsid w:val="00C87A19"/>
    <w:rsid w:val="00C91235"/>
    <w:rsid w:val="00C939C8"/>
    <w:rsid w:val="00C959F6"/>
    <w:rsid w:val="00CA782D"/>
    <w:rsid w:val="00CB4C53"/>
    <w:rsid w:val="00CB7A5F"/>
    <w:rsid w:val="00CC39A0"/>
    <w:rsid w:val="00CC4CBD"/>
    <w:rsid w:val="00CC6408"/>
    <w:rsid w:val="00CC6F61"/>
    <w:rsid w:val="00CC725A"/>
    <w:rsid w:val="00CD0172"/>
    <w:rsid w:val="00CD43BC"/>
    <w:rsid w:val="00CE1765"/>
    <w:rsid w:val="00CE4A61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62A56"/>
    <w:rsid w:val="00D655B0"/>
    <w:rsid w:val="00D65D14"/>
    <w:rsid w:val="00D7511B"/>
    <w:rsid w:val="00D75205"/>
    <w:rsid w:val="00D75B97"/>
    <w:rsid w:val="00D85C79"/>
    <w:rsid w:val="00D87716"/>
    <w:rsid w:val="00D937C1"/>
    <w:rsid w:val="00D94177"/>
    <w:rsid w:val="00D97A8D"/>
    <w:rsid w:val="00DA0461"/>
    <w:rsid w:val="00DA0EAB"/>
    <w:rsid w:val="00DA31F8"/>
    <w:rsid w:val="00DA4475"/>
    <w:rsid w:val="00DA4579"/>
    <w:rsid w:val="00DA4BF7"/>
    <w:rsid w:val="00DB0744"/>
    <w:rsid w:val="00DB0B5A"/>
    <w:rsid w:val="00DB142C"/>
    <w:rsid w:val="00DB1BCD"/>
    <w:rsid w:val="00DB2321"/>
    <w:rsid w:val="00DB2E74"/>
    <w:rsid w:val="00DB3453"/>
    <w:rsid w:val="00DB7C99"/>
    <w:rsid w:val="00DC3917"/>
    <w:rsid w:val="00DC45FE"/>
    <w:rsid w:val="00DC6EBE"/>
    <w:rsid w:val="00DC7490"/>
    <w:rsid w:val="00DD070F"/>
    <w:rsid w:val="00DD3A0F"/>
    <w:rsid w:val="00DD3A53"/>
    <w:rsid w:val="00DD67BF"/>
    <w:rsid w:val="00DE4455"/>
    <w:rsid w:val="00DE51EF"/>
    <w:rsid w:val="00DE6DD0"/>
    <w:rsid w:val="00DE7261"/>
    <w:rsid w:val="00E0462E"/>
    <w:rsid w:val="00E156AE"/>
    <w:rsid w:val="00E26FD6"/>
    <w:rsid w:val="00E403C1"/>
    <w:rsid w:val="00E42068"/>
    <w:rsid w:val="00E4243F"/>
    <w:rsid w:val="00E50759"/>
    <w:rsid w:val="00E5141D"/>
    <w:rsid w:val="00E5353E"/>
    <w:rsid w:val="00E5487C"/>
    <w:rsid w:val="00E54D26"/>
    <w:rsid w:val="00E54F23"/>
    <w:rsid w:val="00E556A6"/>
    <w:rsid w:val="00E560EC"/>
    <w:rsid w:val="00E603A6"/>
    <w:rsid w:val="00E64C80"/>
    <w:rsid w:val="00E65E36"/>
    <w:rsid w:val="00E740B8"/>
    <w:rsid w:val="00E7505B"/>
    <w:rsid w:val="00E8358E"/>
    <w:rsid w:val="00E867C5"/>
    <w:rsid w:val="00E90149"/>
    <w:rsid w:val="00E9041A"/>
    <w:rsid w:val="00E925B1"/>
    <w:rsid w:val="00E926B9"/>
    <w:rsid w:val="00E92B1D"/>
    <w:rsid w:val="00E94E70"/>
    <w:rsid w:val="00E97FCA"/>
    <w:rsid w:val="00EA5491"/>
    <w:rsid w:val="00EC3EF7"/>
    <w:rsid w:val="00EC5F73"/>
    <w:rsid w:val="00ED178E"/>
    <w:rsid w:val="00EE2CA7"/>
    <w:rsid w:val="00EE3888"/>
    <w:rsid w:val="00EF1577"/>
    <w:rsid w:val="00F02B55"/>
    <w:rsid w:val="00F10F65"/>
    <w:rsid w:val="00F15CE5"/>
    <w:rsid w:val="00F17704"/>
    <w:rsid w:val="00F20995"/>
    <w:rsid w:val="00F269D7"/>
    <w:rsid w:val="00F31386"/>
    <w:rsid w:val="00F318F9"/>
    <w:rsid w:val="00F417AC"/>
    <w:rsid w:val="00F54D24"/>
    <w:rsid w:val="00F550E4"/>
    <w:rsid w:val="00F56699"/>
    <w:rsid w:val="00F652B9"/>
    <w:rsid w:val="00F666D5"/>
    <w:rsid w:val="00F71659"/>
    <w:rsid w:val="00F73DDF"/>
    <w:rsid w:val="00F803E1"/>
    <w:rsid w:val="00F8699F"/>
    <w:rsid w:val="00F87178"/>
    <w:rsid w:val="00FA015A"/>
    <w:rsid w:val="00FA07E9"/>
    <w:rsid w:val="00FA1D24"/>
    <w:rsid w:val="00FA501B"/>
    <w:rsid w:val="00FA5A0B"/>
    <w:rsid w:val="00FB394A"/>
    <w:rsid w:val="00FB5F12"/>
    <w:rsid w:val="00FC0139"/>
    <w:rsid w:val="00FC6470"/>
    <w:rsid w:val="00FC69E6"/>
    <w:rsid w:val="00FC777C"/>
    <w:rsid w:val="00FD4287"/>
    <w:rsid w:val="00FD4465"/>
    <w:rsid w:val="00FE2E63"/>
    <w:rsid w:val="00FE36F2"/>
    <w:rsid w:val="00FE3E1C"/>
    <w:rsid w:val="00FE5D72"/>
    <w:rsid w:val="00FE6E76"/>
    <w:rsid w:val="00FF4119"/>
    <w:rsid w:val="00FF6C4B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30B788-298F-44C9-A879-011B3DA1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it_List1,Абзац списка литеральный,асз.Списка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B0744"/>
  </w:style>
  <w:style w:type="table" w:customStyle="1" w:styleId="11">
    <w:name w:val="Сетка таблицы11"/>
    <w:basedOn w:val="a1"/>
    <w:next w:val="a5"/>
    <w:uiPriority w:val="39"/>
    <w:locked/>
    <w:rsid w:val="00DB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B0744"/>
  </w:style>
  <w:style w:type="table" w:customStyle="1" w:styleId="111">
    <w:name w:val="Сетка таблицы111"/>
    <w:basedOn w:val="a1"/>
    <w:next w:val="a5"/>
    <w:uiPriority w:val="39"/>
    <w:locked/>
    <w:rsid w:val="00DB07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DB074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074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B074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074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B0744"/>
    <w:rPr>
      <w:rFonts w:ascii="Times New Roman" w:eastAsia="Times New Roman" w:hAnsi="Times New Roman"/>
      <w:b/>
      <w:bCs/>
    </w:rPr>
  </w:style>
  <w:style w:type="paragraph" w:customStyle="1" w:styleId="xl118">
    <w:name w:val="xl118"/>
    <w:basedOn w:val="a"/>
    <w:rsid w:val="00DB0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6"/>
      <w:szCs w:val="26"/>
    </w:rPr>
  </w:style>
  <w:style w:type="paragraph" w:customStyle="1" w:styleId="xl119">
    <w:name w:val="xl119"/>
    <w:basedOn w:val="a"/>
    <w:rsid w:val="00DB07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styleId="af5">
    <w:name w:val="caption"/>
    <w:basedOn w:val="a"/>
    <w:next w:val="a"/>
    <w:qFormat/>
    <w:locked/>
    <w:rsid w:val="006E7D2D"/>
    <w:rPr>
      <w:b/>
      <w:bCs/>
      <w:sz w:val="20"/>
      <w:szCs w:val="20"/>
      <w:lang w:eastAsia="en-US"/>
    </w:rPr>
  </w:style>
  <w:style w:type="character" w:styleId="af6">
    <w:name w:val="line number"/>
    <w:basedOn w:val="a0"/>
    <w:uiPriority w:val="99"/>
    <w:semiHidden/>
    <w:unhideWhenUsed/>
    <w:rsid w:val="006E7D2D"/>
  </w:style>
  <w:style w:type="paragraph" w:styleId="af7">
    <w:name w:val="footnote text"/>
    <w:basedOn w:val="a"/>
    <w:link w:val="af8"/>
    <w:uiPriority w:val="99"/>
    <w:semiHidden/>
    <w:unhideWhenUsed/>
    <w:rsid w:val="006E7D2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E7D2D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semiHidden/>
    <w:unhideWhenUsed/>
    <w:rsid w:val="006E7D2D"/>
    <w:rPr>
      <w:vertAlign w:val="superscript"/>
    </w:rPr>
  </w:style>
  <w:style w:type="paragraph" w:customStyle="1" w:styleId="xl120">
    <w:name w:val="xl120"/>
    <w:basedOn w:val="a"/>
    <w:rsid w:val="006E7D2D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6E7D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6E7D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"/>
    <w:rsid w:val="006E7D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B4"/>
    <w:rsid w:val="00026BE8"/>
    <w:rsid w:val="000E2F3C"/>
    <w:rsid w:val="000F398A"/>
    <w:rsid w:val="001119B4"/>
    <w:rsid w:val="00126747"/>
    <w:rsid w:val="001743CC"/>
    <w:rsid w:val="00223150"/>
    <w:rsid w:val="00244AB4"/>
    <w:rsid w:val="00253A8B"/>
    <w:rsid w:val="002B5B7C"/>
    <w:rsid w:val="003C4C10"/>
    <w:rsid w:val="004A6120"/>
    <w:rsid w:val="00611EAA"/>
    <w:rsid w:val="00713E06"/>
    <w:rsid w:val="007C404E"/>
    <w:rsid w:val="007F338D"/>
    <w:rsid w:val="008E3EB4"/>
    <w:rsid w:val="00952A35"/>
    <w:rsid w:val="00AE5A2C"/>
    <w:rsid w:val="00BC021C"/>
    <w:rsid w:val="00CD3623"/>
    <w:rsid w:val="00CE25CA"/>
    <w:rsid w:val="00DA2DF5"/>
    <w:rsid w:val="00DB0044"/>
    <w:rsid w:val="00DC4E74"/>
    <w:rsid w:val="00D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  <w:style w:type="paragraph" w:customStyle="1" w:styleId="8E4C4013869E458DBA46550FA82D9B53">
    <w:name w:val="8E4C4013869E458DBA46550FA82D9B53"/>
    <w:rsid w:val="002B5B7C"/>
    <w:pPr>
      <w:spacing w:after="200" w:line="276" w:lineRule="auto"/>
    </w:pPr>
  </w:style>
  <w:style w:type="paragraph" w:customStyle="1" w:styleId="B4EF8FA34A3D42669D2F9E120D66D33C">
    <w:name w:val="B4EF8FA34A3D42669D2F9E120D66D33C"/>
    <w:rsid w:val="002B5B7C"/>
    <w:pPr>
      <w:spacing w:after="200" w:line="276" w:lineRule="auto"/>
    </w:pPr>
  </w:style>
  <w:style w:type="paragraph" w:customStyle="1" w:styleId="ED012F93A39340FEACFF6003541A062F">
    <w:name w:val="ED012F93A39340FEACFF6003541A062F"/>
    <w:rsid w:val="002B5B7C"/>
    <w:pPr>
      <w:spacing w:after="200" w:line="276" w:lineRule="auto"/>
    </w:pPr>
  </w:style>
  <w:style w:type="paragraph" w:customStyle="1" w:styleId="2BFC9460CD894A55B6665EF757DA780B">
    <w:name w:val="2BFC9460CD894A55B6665EF757DA780B"/>
    <w:rsid w:val="002B5B7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258C-4705-48BF-8732-EA2E8181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5207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Мартынова Снежана Владимировна</cp:lastModifiedBy>
  <cp:revision>18</cp:revision>
  <cp:lastPrinted>2022-07-28T06:05:00Z</cp:lastPrinted>
  <dcterms:created xsi:type="dcterms:W3CDTF">2023-01-12T08:58:00Z</dcterms:created>
  <dcterms:modified xsi:type="dcterms:W3CDTF">2023-12-18T12:07:00Z</dcterms:modified>
</cp:coreProperties>
</file>