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D5" w:rsidRDefault="00E341D5" w:rsidP="007E537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1026BD" w:rsidRPr="00265F0B" w:rsidRDefault="001026BD" w:rsidP="007E537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026BD" w:rsidRPr="00265F0B" w:rsidRDefault="001026BD" w:rsidP="00265F0B">
      <w:pPr>
        <w:pStyle w:val="ConsPlusTitle"/>
        <w:ind w:firstLine="13750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1026BD" w:rsidRPr="00265F0B" w:rsidRDefault="001026BD" w:rsidP="00265F0B">
      <w:pPr>
        <w:pStyle w:val="ConsPlusTitle"/>
        <w:ind w:firstLine="13750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1026BD" w:rsidRPr="00265F0B" w:rsidRDefault="00265F0B" w:rsidP="00265F0B">
      <w:pPr>
        <w:pStyle w:val="ConsPlusTitle"/>
        <w:ind w:firstLine="13750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 xml:space="preserve">от            </w:t>
      </w:r>
      <w:r w:rsidR="001026BD" w:rsidRPr="00265F0B"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1026BD" w:rsidRDefault="001026BD" w:rsidP="001026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142E5" w:rsidRPr="00265F0B" w:rsidRDefault="00E142E5" w:rsidP="001026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026BD" w:rsidRPr="00265F0B" w:rsidRDefault="001026BD" w:rsidP="001026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1026BD" w:rsidRPr="00265F0B" w:rsidRDefault="001026BD" w:rsidP="001026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1026BD" w:rsidRPr="00265F0B" w:rsidRDefault="001026BD" w:rsidP="001026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026BD" w:rsidRPr="00265F0B" w:rsidRDefault="001026BD" w:rsidP="001026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1026BD" w:rsidRPr="00265F0B" w:rsidRDefault="001026BD" w:rsidP="001026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«Безопасность жизнедеятельности населения города Когалыма»</w:t>
      </w:r>
    </w:p>
    <w:p w:rsidR="00A56BFB" w:rsidRPr="00265F0B" w:rsidRDefault="001026BD" w:rsidP="001026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5F0B">
        <w:rPr>
          <w:rFonts w:ascii="Times New Roman" w:hAnsi="Times New Roman" w:cs="Times New Roman"/>
          <w:b w:val="0"/>
          <w:sz w:val="26"/>
          <w:szCs w:val="26"/>
        </w:rPr>
        <w:t>(далее - муниципальная программа)</w:t>
      </w:r>
    </w:p>
    <w:tbl>
      <w:tblPr>
        <w:tblW w:w="152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8"/>
        <w:gridCol w:w="1780"/>
        <w:gridCol w:w="1616"/>
        <w:gridCol w:w="80"/>
        <w:gridCol w:w="39"/>
        <w:gridCol w:w="1276"/>
        <w:gridCol w:w="62"/>
        <w:gridCol w:w="126"/>
        <w:gridCol w:w="478"/>
        <w:gridCol w:w="542"/>
        <w:gridCol w:w="62"/>
        <w:gridCol w:w="501"/>
        <w:gridCol w:w="103"/>
        <w:gridCol w:w="502"/>
        <w:gridCol w:w="278"/>
        <w:gridCol w:w="700"/>
        <w:gridCol w:w="8"/>
        <w:gridCol w:w="1066"/>
        <w:gridCol w:w="62"/>
        <w:gridCol w:w="447"/>
        <w:gridCol w:w="1583"/>
        <w:gridCol w:w="67"/>
      </w:tblGrid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A5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 w:rsidRPr="00265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0242C1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населения города Когалыма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A5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16485E" w:rsidP="00E1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2022-202</w:t>
            </w:r>
            <w:r w:rsidR="00E142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16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16485E" w:rsidP="0026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Когалыма</w:t>
            </w:r>
            <w:r w:rsidR="00265F0B"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 - Качанов Александр Михайлович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164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Pr="00265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F878E9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9" w:rsidRPr="00265F0B" w:rsidRDefault="00F878E9" w:rsidP="00E1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«Единая дежурно-диспетчерская служба города Когалыма»;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CA6941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CA6941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9" w:rsidRPr="00265F0B" w:rsidRDefault="00F878E9" w:rsidP="00CA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F878E9" w:rsidRPr="00265F0B" w:rsidRDefault="00F878E9" w:rsidP="00CA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A56BFB" w:rsidRPr="00265F0B" w:rsidRDefault="00F878E9" w:rsidP="00CA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9" w:rsidRPr="00265F0B" w:rsidRDefault="00F878E9" w:rsidP="00CA69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F878E9" w:rsidRPr="00265F0B" w:rsidRDefault="00F878E9" w:rsidP="00CA69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F878E9" w:rsidRPr="00265F0B" w:rsidRDefault="00F878E9" w:rsidP="00CA69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F878E9" w:rsidRPr="00265F0B" w:rsidRDefault="00F878E9" w:rsidP="00CA69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A56BFB" w:rsidRPr="00265F0B" w:rsidRDefault="00F878E9" w:rsidP="00CA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A56BFB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65F0B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1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9" w:rsidRPr="00265F0B" w:rsidRDefault="00265F0B" w:rsidP="00F878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878E9" w:rsidRPr="0026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</w:t>
            </w:r>
            <w:r w:rsidRPr="0026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галыма от чрезвычайных ситуаций</w:t>
            </w:r>
            <w:r w:rsidR="00F878E9" w:rsidRPr="0026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878E9" w:rsidRPr="00265F0B" w:rsidRDefault="00265F0B" w:rsidP="00F878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878E9" w:rsidRPr="0026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пожарной</w:t>
            </w:r>
            <w:r w:rsidRPr="0026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безопасности в городе Когалыме</w:t>
            </w:r>
            <w:r w:rsidR="00F878E9" w:rsidRPr="00265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56BFB" w:rsidRPr="00265F0B" w:rsidRDefault="00265F0B" w:rsidP="00F8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878E9" w:rsidRPr="00265F0B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муниципальн</w:t>
            </w: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ого учреждения города Когалыма.</w:t>
            </w:r>
          </w:p>
        </w:tc>
      </w:tr>
      <w:tr w:rsidR="00A56BFB" w:rsidRPr="00205227" w:rsidTr="00FD36E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  <w:r w:rsidRPr="002052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 w:rsidRPr="002052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7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A56BFB" w:rsidRPr="00205227" w:rsidTr="00FD36E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Pr="002052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1E0EE2" w:rsidP="00E142E5">
            <w:pPr>
              <w:autoSpaceDE w:val="0"/>
              <w:autoSpaceDN w:val="0"/>
              <w:adjustRightInd w:val="0"/>
              <w:spacing w:after="0" w:line="240" w:lineRule="auto"/>
              <w:ind w:left="-15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56053B" w:rsidP="00E142E5">
            <w:pPr>
              <w:autoSpaceDE w:val="0"/>
              <w:autoSpaceDN w:val="0"/>
              <w:adjustRightInd w:val="0"/>
              <w:spacing w:after="0" w:line="240" w:lineRule="auto"/>
              <w:ind w:left="-195" w:right="-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56053B" w:rsidP="00E142E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E142E5" w:rsidP="00E14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FB" w:rsidRPr="00205227" w:rsidRDefault="00A56BFB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2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C25C0F" w:rsidRPr="00265F0B" w:rsidTr="00FD36E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C25C0F" w:rsidRPr="00265F0B" w:rsidRDefault="00C17F74" w:rsidP="00C25C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Обеспечение работы общественно спасательных постов в местах массового отдыха людей на водных объект</w:t>
            </w:r>
            <w:r w:rsidR="00265F0B">
              <w:rPr>
                <w:rFonts w:ascii="Times New Roman" w:hAnsi="Times New Roman" w:cs="Times New Roman"/>
                <w:sz w:val="26"/>
                <w:szCs w:val="26"/>
              </w:rPr>
              <w:t xml:space="preserve">ах города Когалыма, (единиц).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 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</w:t>
            </w:r>
          </w:p>
          <w:p w:rsidR="00FD36E3" w:rsidRPr="00265F0B" w:rsidRDefault="00FD36E3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C25C0F" w:rsidRPr="00265F0B" w:rsidTr="00FD36E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C25C0F" w:rsidRPr="00265F0B" w:rsidRDefault="00C17F74" w:rsidP="00C25C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готовности территориальной автоматизированной системы централизованного оповещения населения города </w:t>
            </w:r>
            <w:r w:rsidR="00265F0B">
              <w:rPr>
                <w:rFonts w:ascii="Times New Roman" w:hAnsi="Times New Roman" w:cs="Times New Roman"/>
                <w:sz w:val="26"/>
                <w:szCs w:val="26"/>
              </w:rPr>
              <w:t>Когалыма, (%)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МЧС России № 578, </w:t>
            </w:r>
            <w:proofErr w:type="spellStart"/>
            <w:r w:rsidRPr="00265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Минкомсвязи</w:t>
            </w:r>
            <w:proofErr w:type="spellEnd"/>
            <w:r w:rsidRPr="00265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№ 365 от 31.07.2020 «Об утверждении Положения о системах оповещения населения»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  <w:tr w:rsidR="00C25C0F" w:rsidRPr="00265F0B" w:rsidTr="00FD36E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III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C25C0F" w:rsidRPr="00265F0B" w:rsidRDefault="00E11E61" w:rsidP="00C25C0F">
            <w:pPr>
              <w:pStyle w:val="a4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11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</w:t>
            </w:r>
            <w:r w:rsidR="00265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(%)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3" w:rsidRPr="008A6152" w:rsidRDefault="00E341D5" w:rsidP="0036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r:id="rId5" w:history="1">
              <w:r w:rsidR="00E11E61" w:rsidRPr="00F74162">
                <w:rPr>
                  <w:rFonts w:ascii="Times New Roman" w:hAnsi="Times New Roman" w:cs="Times New Roman"/>
                  <w:sz w:val="26"/>
                  <w:szCs w:val="26"/>
                </w:rPr>
                <w:t>постановлени</w:t>
              </w:r>
              <w:r w:rsidR="00E11E61">
                <w:rPr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="00E11E61" w:rsidRPr="00F74162">
                <w:rPr>
                  <w:rFonts w:ascii="Times New Roman" w:hAnsi="Times New Roman" w:cs="Times New Roman"/>
                  <w:sz w:val="26"/>
                  <w:szCs w:val="26"/>
                </w:rPr>
                <w:t>м</w:t>
              </w:r>
            </w:hyperlink>
            <w:r w:rsidR="00E11E61" w:rsidRPr="00F7416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02.11.2000 №841 «Об утверждении Положения о</w:t>
            </w:r>
            <w:r w:rsidR="00E11E61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</w:t>
            </w:r>
            <w:r w:rsidR="00E11E61" w:rsidRPr="00F74162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в области гражданской обороны»</w:t>
            </w:r>
            <w:r w:rsidR="00E11E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1E61" w:rsidRPr="00E11E61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/ Муниципальное казенное учреждение «УОДОМС»</w:t>
            </w:r>
          </w:p>
        </w:tc>
      </w:tr>
      <w:tr w:rsidR="00C25C0F" w:rsidRPr="00265F0B" w:rsidTr="00FD36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C25C0F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0F" w:rsidRPr="00366CAE" w:rsidRDefault="00E10573" w:rsidP="00366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IV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C25C0F" w:rsidRPr="00265F0B" w:rsidRDefault="00C17F74" w:rsidP="00265F0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Уровень обеспеченности города Когалыма </w:t>
            </w:r>
            <w:r w:rsidR="00265F0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доступной пожарной помощью, (%)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Default="00C17F74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  <w:p w:rsidR="00FD36E3" w:rsidRPr="00265F0B" w:rsidRDefault="00FD36E3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8775E1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47000" w:rsidRPr="00265F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265F0B" w:rsidRDefault="00747000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775E1" w:rsidRPr="00265F0B" w:rsidTr="00FD36E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E1" w:rsidRPr="00265F0B" w:rsidRDefault="008775E1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</w:t>
            </w:r>
            <w:r w:rsidR="00265F0B" w:rsidRPr="00265F0B">
              <w:rPr>
                <w:rFonts w:ascii="Times New Roman" w:hAnsi="Times New Roman" w:cs="Times New Roman"/>
                <w:sz w:val="26"/>
                <w:szCs w:val="26"/>
              </w:rPr>
              <w:t>ения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E1" w:rsidRPr="00265F0B" w:rsidRDefault="008775E1" w:rsidP="00FD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5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E1" w:rsidRPr="00265F0B" w:rsidRDefault="008775E1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963CBB" w:rsidRPr="00265F0B" w:rsidTr="009E2B7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B" w:rsidRPr="00265F0B" w:rsidRDefault="00963CBB" w:rsidP="00963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B" w:rsidRPr="00265F0B" w:rsidRDefault="00963CBB" w:rsidP="00963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B" w:rsidRPr="00265F0B" w:rsidRDefault="00963CBB" w:rsidP="00963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B" w:rsidRPr="00265F0B" w:rsidRDefault="00963CBB" w:rsidP="00963C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B" w:rsidRPr="00265F0B" w:rsidRDefault="00963CBB" w:rsidP="00963C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B" w:rsidRPr="00265F0B" w:rsidRDefault="00963CBB" w:rsidP="00963C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B" w:rsidRPr="00265F0B" w:rsidRDefault="00963CBB" w:rsidP="00963C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BB" w:rsidRPr="00265F0B" w:rsidRDefault="00963CBB" w:rsidP="00963CB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г.</w:t>
            </w:r>
          </w:p>
        </w:tc>
      </w:tr>
      <w:tr w:rsidR="009E2B71" w:rsidRPr="00265F0B" w:rsidTr="009E2B7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265F0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265F0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265F0B" w:rsidTr="009E2B7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265F0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265F0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C34E7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ором принимает город Когалым </w:t>
            </w:r>
          </w:p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9E2B71" w:rsidTr="00E11E61">
        <w:trPr>
          <w:gridAfter w:val="1"/>
          <w:wAfter w:w="67" w:type="dxa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265F0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г.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2B71" w:rsidTr="00FD36E3">
        <w:trPr>
          <w:gridAfter w:val="1"/>
          <w:wAfter w:w="67" w:type="dxa"/>
          <w:trHeight w:val="74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D36E3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Объем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 расходов города Когалыма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445B5F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9E2B71" w:rsidTr="00E11E61">
        <w:trPr>
          <w:gridAfter w:val="1"/>
          <w:wAfter w:w="67" w:type="dxa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265F0B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1" w:rsidRPr="00265F0B" w:rsidRDefault="009E2B71" w:rsidP="009E2B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5F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г.</w:t>
            </w:r>
          </w:p>
        </w:tc>
      </w:tr>
      <w:tr w:rsidR="009E2B71" w:rsidTr="00FD36E3">
        <w:trPr>
          <w:gridAfter w:val="1"/>
          <w:wAfter w:w="67" w:type="dxa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1" w:rsidRPr="00F71835" w:rsidRDefault="009E2B71" w:rsidP="009E2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D36E3" w:rsidRDefault="00FD36E3" w:rsidP="00FD36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DA" w:rsidRPr="00265F0B" w:rsidRDefault="00CA0DDA" w:rsidP="00FD36E3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63CBB" w:rsidRPr="00265F0B" w:rsidRDefault="00963CBB" w:rsidP="00CA0D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A6941" w:rsidRPr="00265F0B" w:rsidRDefault="00CA6941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0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A0DDA" w:rsidRPr="00692D82" w:rsidRDefault="00E142E5" w:rsidP="00CA0DD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142E5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="00265F0B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692D82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8A6152" w:rsidRPr="008025E6" w:rsidRDefault="008A6152" w:rsidP="008A615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8A6152" w:rsidRPr="008025E6" w:rsidTr="00723139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152" w:rsidRPr="008025E6" w:rsidRDefault="008A6152" w:rsidP="00723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8A6152" w:rsidRPr="008025E6" w:rsidTr="00723139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8A6152" w:rsidRPr="008025E6" w:rsidTr="00723139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A6152" w:rsidRPr="008025E6" w:rsidTr="00723139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</w:tr>
      <w:tr w:rsidR="008A6152" w:rsidRPr="008025E6" w:rsidTr="00723139">
        <w:trPr>
          <w:trHeight w:val="18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6152" w:rsidRPr="008025E6" w:rsidTr="00723139">
        <w:trPr>
          <w:trHeight w:val="89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A6152" w:rsidRPr="008025E6" w:rsidTr="00723139">
        <w:trPr>
          <w:trHeight w:val="661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A6152" w:rsidRPr="008025E6" w:rsidTr="00723139">
        <w:trPr>
          <w:trHeight w:val="61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8A6152" w:rsidRPr="008025E6" w:rsidTr="00723139">
        <w:trPr>
          <w:trHeight w:val="559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9E2B71" w:rsidRPr="008025E6" w:rsidTr="00723139">
        <w:trPr>
          <w:trHeight w:val="559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Процессная часть</w:t>
            </w:r>
          </w:p>
        </w:tc>
      </w:tr>
      <w:tr w:rsidR="008A6152" w:rsidRPr="008025E6" w:rsidTr="00723139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населения на водных объектах города Когалыма </w:t>
            </w:r>
            <w:r w:rsid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</w:tr>
      <w:tr w:rsidR="008A6152" w:rsidRPr="008025E6" w:rsidTr="00723139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415,20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развитие территориальной автоматизированной системы централизованного оповещения населения города Когалыма </w:t>
            </w:r>
            <w:r w:rsid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27 398,50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0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27 398,50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5 317,10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на территории города Когалыма 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5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Организация, содержание и развитие муниципальных курсов гражданской обороны в городе Когалыме 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8A6152" w:rsidRPr="008025E6" w:rsidRDefault="008A6152" w:rsidP="00723139">
            <w:pPr>
              <w:pStyle w:val="Default"/>
            </w:pPr>
            <w:r w:rsidRPr="008025E6">
              <w:t>Итого по подпрограмме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 подпрограммы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5 832,30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8A6152" w:rsidRPr="008025E6" w:rsidRDefault="008A6152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противопожарной пропаганды и обучение населения мерам пожарной безопасности 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средств для организации пожаротушения </w:t>
            </w:r>
            <w:r w:rsid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 подпрограммы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401,90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5735" w:type="dxa"/>
            <w:gridSpan w:val="10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15735" w:type="dxa"/>
            <w:gridSpan w:val="10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B71" w:rsidRPr="008025E6" w:rsidTr="00994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9E2B71" w:rsidRPr="008025E6" w:rsidRDefault="009E2B71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(I-IV)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38 435,50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7 721,50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7 734,40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5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38 435,50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7 721,50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7 734,40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7 734,40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</w:t>
            </w:r>
            <w:r w:rsidR="009E2B71"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(I-IV)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151 506,20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30 182,80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30 262,30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30 353,70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30 353,70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30 353,70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2"/>
        </w:trPr>
        <w:tc>
          <w:tcPr>
            <w:tcW w:w="1720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151 506,20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30 182,80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30 262,30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30 353,70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30 353,70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30 353,70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189 941,70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37 693,60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37 983,80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38 088,10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189 941,70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37 693,60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37 983,80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38 088,10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 подпрограммы 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189 941,70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37 693,60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37 983,80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38 088,10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</w:tr>
      <w:tr w:rsidR="008A6152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189 941,70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37 693,60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37 983,80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38 088,10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152" w:rsidRPr="008025E6" w:rsidRDefault="008A6152" w:rsidP="0072313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38 088,10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Align w:val="center"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221 902,70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44 717,80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44 322,30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44 322,30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8 638,60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8 651,50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8 638,60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8 651,50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8 651,50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178 904,70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E2B71" w:rsidRPr="008025E6" w:rsidRDefault="009E2B71" w:rsidP="009E2B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sz w:val="24"/>
                <w:szCs w:val="24"/>
              </w:rPr>
              <w:t>36 312,90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sz w:val="24"/>
                <w:szCs w:val="24"/>
              </w:rPr>
              <w:t>35 579,40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sz w:val="24"/>
                <w:szCs w:val="24"/>
              </w:rPr>
              <w:t xml:space="preserve">35 670,80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35 670,80</w:t>
            </w:r>
          </w:p>
        </w:tc>
      </w:tr>
      <w:tr w:rsidR="009E2B71" w:rsidRPr="008025E6" w:rsidTr="0072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536" w:type="dxa"/>
            <w:gridSpan w:val="2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2B71" w:rsidRPr="008025E6" w:rsidRDefault="009E2B71" w:rsidP="009E2B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34 469,30</w:t>
            </w:r>
          </w:p>
        </w:tc>
      </w:tr>
    </w:tbl>
    <w:p w:rsidR="00CA0DDA" w:rsidRDefault="00CA0DDA" w:rsidP="00CA0D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692D82" w:rsidRDefault="00692D82" w:rsidP="00CA0D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8A6152" w:rsidRDefault="008A6152" w:rsidP="00CA0D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8A6152" w:rsidRDefault="008A6152" w:rsidP="00CA0D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8A6152" w:rsidRDefault="008A6152" w:rsidP="00CA0DD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743"/>
        <w:gridCol w:w="2584"/>
        <w:gridCol w:w="3402"/>
        <w:gridCol w:w="8006"/>
      </w:tblGrid>
      <w:tr w:rsidR="00CA0DDA" w:rsidRPr="00692D82" w:rsidTr="007E537C">
        <w:trPr>
          <w:trHeight w:val="33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DA" w:rsidRPr="00692D82" w:rsidRDefault="00CA0DDA" w:rsidP="00265F0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DA" w:rsidRPr="00692D82" w:rsidRDefault="00CA0DDA" w:rsidP="00265F0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DA" w:rsidRPr="00692D82" w:rsidRDefault="00E142E5" w:rsidP="00265F0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4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Таблица </w:t>
            </w:r>
            <w:r w:rsid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A0DDA" w:rsidRPr="00692D82" w:rsidTr="007E537C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7C" w:rsidRDefault="007E537C" w:rsidP="007E5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структурных элементов (основных мероприятий) муниципальной программы</w:t>
            </w:r>
          </w:p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0DDA" w:rsidRPr="00692D82" w:rsidTr="007E537C">
        <w:trPr>
          <w:trHeight w:val="58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7E537C" w:rsidRDefault="007E537C" w:rsidP="007E53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7E537C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7E537C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7E537C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CA0DDA" w:rsidRPr="00692D82" w:rsidTr="007E537C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CA0DDA" w:rsidRPr="00692D82" w:rsidTr="007E537C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Федеральный закон от 03.06.2006 №74-ФЗ «Водный кодекс Российской Федерации»;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Главы города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  <w:tr w:rsidR="00CA0DDA" w:rsidRPr="00692D82" w:rsidTr="007E537C">
        <w:trPr>
          <w:trHeight w:val="354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Федеральный закон от 12.02.1998 №28-ФЗ «О гражданской обороне»; 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  <w:r w:rsidR="00CA694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CA0DDA" w:rsidRPr="00692D82" w:rsidTr="007E537C">
        <w:trPr>
          <w:trHeight w:val="7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1.3.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Федеральный закон от 12.02.1998 №28-ФЗ «О гражданской обороне»;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Постановление Правительства РФ от 31.12.2020 N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 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  <w:tr w:rsidR="00CA0DDA" w:rsidRPr="00692D82" w:rsidTr="007E537C">
        <w:trPr>
          <w:trHeight w:val="278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</w:t>
            </w:r>
            <w:r w:rsidR="00CA6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r w:rsidR="00CA6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CA0DDA" w:rsidRPr="00692D82" w:rsidTr="007E537C">
        <w:trPr>
          <w:trHeight w:val="26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7E537C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7C" w:rsidRPr="007E537C" w:rsidRDefault="007E537C" w:rsidP="007E537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58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Подпрограмма</w:t>
            </w:r>
            <w:r w:rsidR="00E85884" w:rsidRPr="00E858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2:</w:t>
            </w:r>
            <w:r w:rsidRPr="00E858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5884" w:rsidRPr="00E858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пожарной безопасности в городе Когалыме</w:t>
            </w:r>
          </w:p>
        </w:tc>
      </w:tr>
      <w:tr w:rsidR="00CA0DDA" w:rsidRPr="00692D82" w:rsidTr="007E537C">
        <w:trPr>
          <w:trHeight w:val="79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</w:t>
            </w:r>
            <w:r w:rsidR="00CA6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и дальнейшее развитие пожарно-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прикладного спорта на территории города Когалыма.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19 Федерального закона от 21.12.1994 №69-ФЗ «О пожарной безопасности»;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автономного округа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  <w:tr w:rsidR="00CA0DDA" w:rsidRPr="00692D82" w:rsidTr="007E537C">
        <w:trPr>
          <w:trHeight w:val="424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средств для организации пожаротушения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направлены на: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19 Федерального закона от 21 декабря 1994 года      № 69-ФЗ «О пожарной безопасности»;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06.05.2011 №100-ФЗ 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добровольной пожарной охране»;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 Ханты-Мансийского автономного округа – Югры от 30.09.2011 №86-оз «О добровольной пожарной охране»;</w:t>
            </w:r>
            <w:r w:rsidR="00CA6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  <w:r w:rsidR="00CA6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CA0DDA" w:rsidRPr="00692D82" w:rsidTr="007E537C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CA0DDA" w:rsidRPr="00692D82" w:rsidTr="007E537C">
        <w:trPr>
          <w:trHeight w:val="8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CA0DDA" w:rsidRPr="00692D82" w:rsidTr="007E537C">
        <w:trPr>
          <w:trHeight w:val="7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7E53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CA0DDA" w:rsidRPr="00692D82" w:rsidTr="007E537C">
        <w:trPr>
          <w:trHeight w:val="1933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CA0DDA" w:rsidRPr="00692D82" w:rsidTr="007E537C">
        <w:trPr>
          <w:trHeight w:val="283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A" w:rsidRPr="00692D82" w:rsidRDefault="00CA0DDA" w:rsidP="00265F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CA0DDA" w:rsidRPr="00692D82" w:rsidRDefault="00CA0DDA" w:rsidP="00265F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A" w:rsidRPr="00692D82" w:rsidRDefault="00CA0DDA" w:rsidP="00265F0B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692D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0A74D0" w:rsidRPr="00CA6941" w:rsidRDefault="000A74D0" w:rsidP="00692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A6941" w:rsidRDefault="00CA694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E142E5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:rsidR="00CA6941" w:rsidRPr="00180EB9" w:rsidRDefault="00CA6941" w:rsidP="00CA6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A6941" w:rsidTr="00265F0B">
        <w:tc>
          <w:tcPr>
            <w:tcW w:w="675" w:type="dxa"/>
            <w:vMerge w:val="restart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CA6941" w:rsidRPr="00180EB9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A6941" w:rsidRPr="00180EB9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CA6941" w:rsidTr="00265F0B">
        <w:tc>
          <w:tcPr>
            <w:tcW w:w="675" w:type="dxa"/>
            <w:vMerge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A6941" w:rsidRPr="00677E4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:rsidR="00CA6941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A6941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941" w:rsidTr="00265F0B">
        <w:tc>
          <w:tcPr>
            <w:tcW w:w="675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A6941" w:rsidTr="00265F0B">
        <w:tc>
          <w:tcPr>
            <w:tcW w:w="675" w:type="dxa"/>
            <w:vAlign w:val="center"/>
          </w:tcPr>
          <w:p w:rsidR="00CA6941" w:rsidRPr="0081060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941" w:rsidTr="00265F0B">
        <w:tc>
          <w:tcPr>
            <w:tcW w:w="675" w:type="dxa"/>
            <w:vAlign w:val="center"/>
          </w:tcPr>
          <w:p w:rsidR="00CA6941" w:rsidRPr="0081060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941" w:rsidTr="00265F0B">
        <w:tc>
          <w:tcPr>
            <w:tcW w:w="675" w:type="dxa"/>
            <w:vAlign w:val="center"/>
          </w:tcPr>
          <w:p w:rsidR="00CA6941" w:rsidRPr="00810607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6941" w:rsidRPr="000B58D2" w:rsidRDefault="00CA6941" w:rsidP="00265F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42E5" w:rsidRDefault="00E142E5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Default="00E142E5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:rsidR="00CA6941" w:rsidRPr="00983B45" w:rsidRDefault="00CA6941" w:rsidP="00CA6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6941" w:rsidRPr="00462489" w:rsidRDefault="00CA6941" w:rsidP="00CA6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CA6941" w:rsidRPr="00983B45" w:rsidTr="00265F0B">
        <w:trPr>
          <w:jc w:val="center"/>
        </w:trPr>
        <w:tc>
          <w:tcPr>
            <w:tcW w:w="99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CA6941" w:rsidRPr="00983B45" w:rsidTr="00265F0B">
        <w:trPr>
          <w:jc w:val="center"/>
        </w:trPr>
        <w:tc>
          <w:tcPr>
            <w:tcW w:w="99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6941" w:rsidRPr="00983B45" w:rsidTr="00265F0B">
        <w:trPr>
          <w:jc w:val="center"/>
        </w:trPr>
        <w:tc>
          <w:tcPr>
            <w:tcW w:w="99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941" w:rsidRPr="00983B45" w:rsidTr="00265F0B">
        <w:trPr>
          <w:jc w:val="center"/>
        </w:trPr>
        <w:tc>
          <w:tcPr>
            <w:tcW w:w="99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941" w:rsidRPr="00983B45" w:rsidTr="00265F0B">
        <w:trPr>
          <w:jc w:val="center"/>
        </w:trPr>
        <w:tc>
          <w:tcPr>
            <w:tcW w:w="99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941" w:rsidRDefault="00CA6941" w:rsidP="00692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A6941" w:rsidRPr="00E142E5" w:rsidRDefault="00CA6941" w:rsidP="00E142E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6941" w:rsidRDefault="00CA6941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142E5">
        <w:rPr>
          <w:rFonts w:ascii="Times New Roman" w:hAnsi="Times New Roman" w:cs="Times New Roman"/>
          <w:sz w:val="26"/>
          <w:szCs w:val="26"/>
        </w:rPr>
        <w:t>5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2E5" w:rsidRPr="00983B45" w:rsidRDefault="00E142E5" w:rsidP="00CA6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6941" w:rsidRPr="00983B45" w:rsidRDefault="00CA6941" w:rsidP="00CA6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A6941" w:rsidRPr="00983B45" w:rsidRDefault="00CA6941" w:rsidP="00CA6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A6941" w:rsidRPr="00983B45" w:rsidRDefault="00CA6941" w:rsidP="00CA6941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CA6941" w:rsidRPr="00983B45" w:rsidTr="00265F0B">
        <w:tc>
          <w:tcPr>
            <w:tcW w:w="287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A6941" w:rsidRPr="00983B45" w:rsidTr="00265F0B">
        <w:tc>
          <w:tcPr>
            <w:tcW w:w="287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6941" w:rsidRPr="00983B45" w:rsidTr="00265F0B">
        <w:tc>
          <w:tcPr>
            <w:tcW w:w="287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941" w:rsidRPr="00983B45" w:rsidTr="00265F0B">
        <w:tc>
          <w:tcPr>
            <w:tcW w:w="287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941" w:rsidRPr="00983B45" w:rsidTr="00265F0B">
        <w:tc>
          <w:tcPr>
            <w:tcW w:w="287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CA6941" w:rsidRPr="00983B45" w:rsidRDefault="00CA6941" w:rsidP="00265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941" w:rsidRDefault="00CA6941" w:rsidP="00692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CA6941" w:rsidRDefault="00CA694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6941" w:rsidRPr="00983B45" w:rsidRDefault="00CA6941" w:rsidP="00E142E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142E5" w:rsidRDefault="00CA6941" w:rsidP="00CA6941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142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</w:t>
      </w:r>
    </w:p>
    <w:p w:rsidR="00CA6941" w:rsidRDefault="00CA6941" w:rsidP="00CA69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CA6941" w:rsidRPr="006A10A6" w:rsidRDefault="00CA6941" w:rsidP="00CA69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505"/>
        <w:gridCol w:w="1952"/>
        <w:gridCol w:w="1902"/>
        <w:gridCol w:w="1902"/>
        <w:gridCol w:w="1905"/>
        <w:gridCol w:w="2065"/>
        <w:gridCol w:w="2059"/>
      </w:tblGrid>
      <w:tr w:rsidR="00CA6941" w:rsidRPr="006A10A6" w:rsidTr="00265F0B">
        <w:trPr>
          <w:jc w:val="center"/>
        </w:trPr>
        <w:tc>
          <w:tcPr>
            <w:tcW w:w="447" w:type="pct"/>
            <w:vMerge w:val="restar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  <w:r w:rsidRPr="0045795A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2477" w:type="pct"/>
            <w:gridSpan w:val="4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  <w:r w:rsidRPr="0045795A">
              <w:rPr>
                <w:sz w:val="24"/>
                <w:szCs w:val="24"/>
                <w:lang w:val="en-US"/>
              </w:rPr>
              <w:t xml:space="preserve"> </w:t>
            </w:r>
            <w:r w:rsidRPr="0045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656" w:type="pct"/>
            <w:vMerge w:val="restar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 &lt;3&gt;</w:t>
            </w:r>
          </w:p>
        </w:tc>
      </w:tr>
      <w:tr w:rsidR="00CA6941" w:rsidRPr="006A10A6" w:rsidTr="00265F0B">
        <w:trPr>
          <w:jc w:val="center"/>
        </w:trPr>
        <w:tc>
          <w:tcPr>
            <w:tcW w:w="447" w:type="pct"/>
            <w:vMerge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6" w:type="pc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7" w:type="pc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58" w:type="pct"/>
            <w:vAlign w:val="center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</w:t>
            </w:r>
          </w:p>
        </w:tc>
        <w:tc>
          <w:tcPr>
            <w:tcW w:w="656" w:type="pct"/>
            <w:vMerge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941" w:rsidRPr="006A10A6" w:rsidTr="00265F0B">
        <w:trPr>
          <w:jc w:val="center"/>
        </w:trPr>
        <w:tc>
          <w:tcPr>
            <w:tcW w:w="447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:rsidR="00CA6941" w:rsidRPr="0045795A" w:rsidRDefault="00CA6941" w:rsidP="00265F0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941" w:rsidRPr="006A10A6" w:rsidTr="00265F0B">
        <w:trPr>
          <w:jc w:val="center"/>
        </w:trPr>
        <w:tc>
          <w:tcPr>
            <w:tcW w:w="447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941" w:rsidRPr="006A10A6" w:rsidTr="00265F0B">
        <w:trPr>
          <w:jc w:val="center"/>
        </w:trPr>
        <w:tc>
          <w:tcPr>
            <w:tcW w:w="447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8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941" w:rsidRPr="006A10A6" w:rsidTr="00265F0B">
        <w:trPr>
          <w:jc w:val="center"/>
        </w:trPr>
        <w:tc>
          <w:tcPr>
            <w:tcW w:w="447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8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:rsidR="00CA6941" w:rsidRPr="0045795A" w:rsidRDefault="00CA6941" w:rsidP="00265F0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941" w:rsidRPr="00CA6941" w:rsidRDefault="00CA6941" w:rsidP="00692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CA6941" w:rsidRPr="00CA6941" w:rsidSect="00692D82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B"/>
    <w:rsid w:val="000242C1"/>
    <w:rsid w:val="000A74D0"/>
    <w:rsid w:val="001026BD"/>
    <w:rsid w:val="00107286"/>
    <w:rsid w:val="0016485E"/>
    <w:rsid w:val="001E0EE2"/>
    <w:rsid w:val="001F31C7"/>
    <w:rsid w:val="00205227"/>
    <w:rsid w:val="00265F0B"/>
    <w:rsid w:val="00366CAE"/>
    <w:rsid w:val="00401EDB"/>
    <w:rsid w:val="004503F0"/>
    <w:rsid w:val="00456D54"/>
    <w:rsid w:val="004959F5"/>
    <w:rsid w:val="004D5A66"/>
    <w:rsid w:val="0056053B"/>
    <w:rsid w:val="005B018C"/>
    <w:rsid w:val="006345B7"/>
    <w:rsid w:val="00692D82"/>
    <w:rsid w:val="00747000"/>
    <w:rsid w:val="007A35E2"/>
    <w:rsid w:val="007C75EE"/>
    <w:rsid w:val="007E537C"/>
    <w:rsid w:val="008775E1"/>
    <w:rsid w:val="008A6152"/>
    <w:rsid w:val="00963CBB"/>
    <w:rsid w:val="009E2B71"/>
    <w:rsid w:val="00A56BFB"/>
    <w:rsid w:val="00AD72BF"/>
    <w:rsid w:val="00C17F74"/>
    <w:rsid w:val="00C25C0F"/>
    <w:rsid w:val="00C5716D"/>
    <w:rsid w:val="00CA0DDA"/>
    <w:rsid w:val="00CA6941"/>
    <w:rsid w:val="00CF646A"/>
    <w:rsid w:val="00D77ADB"/>
    <w:rsid w:val="00DA6F5A"/>
    <w:rsid w:val="00E10573"/>
    <w:rsid w:val="00E11E61"/>
    <w:rsid w:val="00E142E5"/>
    <w:rsid w:val="00E27A3B"/>
    <w:rsid w:val="00E341D5"/>
    <w:rsid w:val="00E85884"/>
    <w:rsid w:val="00E97CEC"/>
    <w:rsid w:val="00F878E9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33A1-6920-41D9-A0CC-21DFDD60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878E9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A0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4215</Words>
  <Characters>24028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Приложение </vt:lpstr>
      <vt:lpstr>    к решению Думы </vt:lpstr>
      <vt:lpstr>    города Когалыма </vt:lpstr>
      <vt:lpstr>    от            №</vt:lpstr>
      <vt:lpstr>    </vt:lpstr>
      <vt:lpstr>    </vt:lpstr>
      <vt:lpstr>    </vt:lpstr>
      <vt:lpstr>    ПАСПОРТ</vt:lpstr>
      <vt:lpstr>        </vt:lpstr>
      <vt:lpstr>    </vt:lpstr>
      <vt:lpstr>    </vt:lpstr>
      <vt:lpstr>    Таблица 1</vt:lpstr>
      <vt:lpstr>    </vt:lpstr>
      <vt:lpstr/>
      <vt:lpstr/>
      <vt:lpstr/>
      <vt:lpstr/>
      <vt:lpstr/>
      <vt:lpstr>    </vt:lpstr>
      <vt:lpstr>    Таблица 6</vt:lpstr>
      <vt:lpstr>        Иные показатели, характеризующие эффективность структурного элемента (основного </vt:lpstr>
      <vt:lpstr>        </vt:lpstr>
    </vt:vector>
  </TitlesOfParts>
  <Company/>
  <LinksUpToDate>false</LinksUpToDate>
  <CharactersWithSpaces>28187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Смекалин Дмитрий Александрович</cp:lastModifiedBy>
  <cp:revision>4</cp:revision>
  <cp:lastPrinted>2021-11-02T08:52:00Z</cp:lastPrinted>
  <dcterms:created xsi:type="dcterms:W3CDTF">2021-11-02T07:40:00Z</dcterms:created>
  <dcterms:modified xsi:type="dcterms:W3CDTF">2021-11-02T08:57:00Z</dcterms:modified>
</cp:coreProperties>
</file>