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74050" w:rsidRPr="00474050" w:rsidRDefault="00474050" w:rsidP="00474050">
      <w:pPr>
        <w:shd w:val="clear" w:color="auto" w:fill="FFFFFF"/>
        <w:jc w:val="both"/>
        <w:rPr>
          <w:bCs/>
          <w:sz w:val="26"/>
          <w:szCs w:val="26"/>
        </w:rPr>
      </w:pPr>
      <w:permStart w:id="1240343051" w:edGrp="everyone"/>
      <w:r w:rsidRPr="00474050">
        <w:rPr>
          <w:bCs/>
          <w:sz w:val="26"/>
          <w:szCs w:val="26"/>
        </w:rPr>
        <w:t xml:space="preserve">О внесении изменений </w:t>
      </w:r>
    </w:p>
    <w:p w:rsidR="00474050" w:rsidRPr="00474050" w:rsidRDefault="00474050" w:rsidP="00474050">
      <w:pPr>
        <w:shd w:val="clear" w:color="auto" w:fill="FFFFFF"/>
        <w:jc w:val="both"/>
        <w:rPr>
          <w:bCs/>
          <w:sz w:val="26"/>
          <w:szCs w:val="26"/>
        </w:rPr>
      </w:pPr>
      <w:r w:rsidRPr="00474050">
        <w:rPr>
          <w:bCs/>
          <w:sz w:val="26"/>
          <w:szCs w:val="26"/>
        </w:rPr>
        <w:t>в решение Думы города Когалыма</w:t>
      </w:r>
    </w:p>
    <w:p w:rsidR="002B48E8" w:rsidRPr="00F93E17" w:rsidRDefault="00474050" w:rsidP="00474050">
      <w:pPr>
        <w:shd w:val="clear" w:color="auto" w:fill="FFFFFF"/>
        <w:jc w:val="both"/>
        <w:rPr>
          <w:spacing w:val="-6"/>
          <w:sz w:val="26"/>
          <w:szCs w:val="26"/>
        </w:rPr>
      </w:pPr>
      <w:r w:rsidRPr="00474050">
        <w:rPr>
          <w:bCs/>
          <w:sz w:val="26"/>
          <w:szCs w:val="26"/>
        </w:rPr>
        <w:t>от 26.10.2016 №11-ГД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Default="00474050" w:rsidP="002B48E8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В соответствии Федеральными законами от 27.07.2006 №149-ФЗ «Об информации, информационных технологиях и о защите информации», от 25.12.2008 №273-ФЗ «О противодействии коррупции», от 09.02.2009 №8-ФЗ «Об обеспечении доступа к информации о деятельности государственных органов и органов местного самоуправления», Уставом города Когалыма, рассмотрев протест прокурора города Когалыма от 01.12.2023</w:t>
      </w:r>
      <w:r w:rsidR="00AE421D">
        <w:rPr>
          <w:sz w:val="26"/>
          <w:szCs w:val="26"/>
        </w:rPr>
        <w:t xml:space="preserve"> </w:t>
      </w:r>
      <w:r w:rsidRPr="00474050">
        <w:rPr>
          <w:sz w:val="26"/>
          <w:szCs w:val="26"/>
        </w:rPr>
        <w:t>№07-06-2023/Прдп62-23-20711006 на решение Думы города Когалыма от 26.10.2016 №11-ГД «О Регламенте Думы города Когалыма», Дума города Когалыма РЕШИЛА:</w:t>
      </w:r>
    </w:p>
    <w:p w:rsidR="00474050" w:rsidRPr="00F93E17" w:rsidRDefault="00474050" w:rsidP="002B48E8">
      <w:pPr>
        <w:ind w:firstLine="709"/>
        <w:jc w:val="both"/>
        <w:rPr>
          <w:bCs/>
          <w:sz w:val="26"/>
          <w:szCs w:val="26"/>
        </w:rPr>
      </w:pP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1. Внести в приложение к решению Думы города Когалыма от 26.10.2016 №11-ГД «О Регламенте Думы города Когалыма» следующие изменения: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1.1. абзац третий пункта 8 статьи 11 изложить в следующей редакции: 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«Комиссия, рабочая группа вправе провести закрытое заседание по вопросам, относящимся к сведениям, составляющим государственную или иную охраняемую законом тайну в соответствии с Федеральными законами от 27.07.2006 №149-ФЗ «Об информации, информационных технологиях и о защите информации», от 25.12.2008 №273-ФЗ «О противодействии коррупции», от 09.02.2009 №8-ФЗ «Об обеспечении доступа к информации о деятельности государственных органов и органов местного самоуправления». Решение об этом принимается большинством голосов от числа присутствующих на заседании членов комиссии, рабочей группы.»;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1.2. в статье 28: 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1.2.1. абзац первый пункта 5 изложить в следующей редакции: 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«5. Дума города может принять решение о проведении закрытого заседания по вопросам, относящимся к сведениям, составляющим государственную или иную охраняемую законом тайну в соответствии с Федеральными законами от 27.07.2006 №149-ФЗ «Об информации, информационных технологиях и о защите информации», от 25.12.2008 №273-ФЗ «О противодействии коррупции», от 09.02.2009 №8-ФЗ «Об обеспечении доступа к информации о деятельности государственных органов и органов местного самоуправления».»;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lastRenderedPageBreak/>
        <w:t xml:space="preserve">1.2.2. </w:t>
      </w:r>
      <w:r w:rsidR="00AE421D">
        <w:rPr>
          <w:sz w:val="26"/>
          <w:szCs w:val="26"/>
        </w:rPr>
        <w:t xml:space="preserve">абзац первый </w:t>
      </w:r>
      <w:r w:rsidRPr="00474050">
        <w:rPr>
          <w:sz w:val="26"/>
          <w:szCs w:val="26"/>
        </w:rPr>
        <w:t>пункт</w:t>
      </w:r>
      <w:r w:rsidR="00AE421D">
        <w:rPr>
          <w:sz w:val="26"/>
          <w:szCs w:val="26"/>
        </w:rPr>
        <w:t>а</w:t>
      </w:r>
      <w:r w:rsidRPr="00474050">
        <w:rPr>
          <w:sz w:val="26"/>
          <w:szCs w:val="26"/>
        </w:rPr>
        <w:t xml:space="preserve"> 6 после слов «на закрытом заседании внос</w:t>
      </w:r>
      <w:r w:rsidR="007D259D">
        <w:rPr>
          <w:sz w:val="26"/>
          <w:szCs w:val="26"/>
        </w:rPr>
        <w:t>и</w:t>
      </w:r>
      <w:bookmarkStart w:id="2" w:name="_GoBack"/>
      <w:bookmarkEnd w:id="2"/>
      <w:r w:rsidRPr="00474050">
        <w:rPr>
          <w:sz w:val="26"/>
          <w:szCs w:val="26"/>
        </w:rPr>
        <w:t>тся» дополнить словами «главой города, председателем Думы города, депутатами - не менее 1/3 от установленного Уставом города числа депутатов или постоянной Комиссией Думы города»;</w:t>
      </w:r>
    </w:p>
    <w:p w:rsidR="00474050" w:rsidRPr="00474050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 xml:space="preserve"> </w:t>
      </w:r>
    </w:p>
    <w:p w:rsidR="002B48E8" w:rsidRDefault="00474050" w:rsidP="00474050">
      <w:pPr>
        <w:ind w:firstLine="709"/>
        <w:jc w:val="both"/>
        <w:rPr>
          <w:sz w:val="26"/>
          <w:szCs w:val="26"/>
        </w:rPr>
      </w:pPr>
      <w:r w:rsidRPr="00474050">
        <w:rPr>
          <w:sz w:val="26"/>
          <w:szCs w:val="26"/>
        </w:rPr>
        <w:t>2. Опубликовать настоящее решение в газете «Когалымский вестник» и сетевом издании «Когалымский вестник»: KOGVESTI.RU.</w:t>
      </w:r>
    </w:p>
    <w:p w:rsidR="00474050" w:rsidRDefault="00474050" w:rsidP="00474050">
      <w:pPr>
        <w:ind w:firstLine="709"/>
        <w:jc w:val="both"/>
        <w:rPr>
          <w:sz w:val="26"/>
          <w:szCs w:val="26"/>
        </w:rPr>
      </w:pPr>
    </w:p>
    <w:p w:rsidR="00474050" w:rsidRDefault="00474050" w:rsidP="00474050">
      <w:pPr>
        <w:ind w:firstLine="709"/>
        <w:jc w:val="both"/>
        <w:rPr>
          <w:sz w:val="26"/>
          <w:szCs w:val="26"/>
        </w:rPr>
      </w:pPr>
    </w:p>
    <w:permEnd w:id="1240343051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1806004604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474050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1806004604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591885013" w:edGrp="everyone" w:colFirst="2" w:colLast="2"/>
            <w:permStart w:id="1880761692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474050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591885013"/>
      <w:permEnd w:id="1880761692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A3A4F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3438A"/>
    <w:rsid w:val="004514C9"/>
    <w:rsid w:val="00474050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D259D"/>
    <w:rsid w:val="007E28C2"/>
    <w:rsid w:val="007E5B94"/>
    <w:rsid w:val="007F5689"/>
    <w:rsid w:val="00812C4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421D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BC8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692E-220C-4405-B428-57A5A8E2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4</cp:revision>
  <cp:lastPrinted>2022-11-11T11:42:00Z</cp:lastPrinted>
  <dcterms:created xsi:type="dcterms:W3CDTF">2023-12-05T06:08:00Z</dcterms:created>
  <dcterms:modified xsi:type="dcterms:W3CDTF">2023-12-05T12:14:00Z</dcterms:modified>
</cp:coreProperties>
</file>